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rsidR="00000000" w:rsidRDefault="008413C2">
      <w:pPr>
        <w:spacing w:line="200" w:lineRule="exact"/>
        <w:rPr>
          <w:rFonts w:ascii="Times New Roman" w:eastAsia="Times New Roman" w:hAnsi="Times New Roman"/>
          <w:sz w:val="24"/>
        </w:rPr>
      </w:pPr>
      <w:bookmarkStart w:id="0" w:name="page1"/>
      <w:bookmarkEnd w:id="0"/>
    </w:p>
    <w:p w:rsidR="00000000" w:rsidRDefault="008413C2">
      <w:pPr>
        <w:spacing w:line="200" w:lineRule="exact"/>
        <w:rPr>
          <w:rFonts w:ascii="Times New Roman" w:eastAsia="Times New Roman" w:hAnsi="Times New Roman"/>
          <w:sz w:val="24"/>
        </w:rPr>
      </w:pPr>
    </w:p>
    <w:p w:rsidR="00000000" w:rsidRDefault="008413C2">
      <w:pPr>
        <w:spacing w:line="200" w:lineRule="exact"/>
        <w:rPr>
          <w:rFonts w:ascii="Times New Roman" w:eastAsia="Times New Roman" w:hAnsi="Times New Roman"/>
          <w:sz w:val="24"/>
        </w:rPr>
      </w:pPr>
    </w:p>
    <w:p w:rsidR="00000000" w:rsidRDefault="008413C2">
      <w:pPr>
        <w:spacing w:line="200" w:lineRule="exact"/>
        <w:rPr>
          <w:rFonts w:ascii="Times New Roman" w:eastAsia="Times New Roman" w:hAnsi="Times New Roman"/>
          <w:sz w:val="24"/>
        </w:rPr>
      </w:pPr>
    </w:p>
    <w:p w:rsidR="00000000" w:rsidRDefault="008413C2">
      <w:pPr>
        <w:spacing w:line="200" w:lineRule="exact"/>
        <w:rPr>
          <w:rFonts w:ascii="Times New Roman" w:eastAsia="Times New Roman" w:hAnsi="Times New Roman"/>
          <w:sz w:val="24"/>
        </w:rPr>
      </w:pPr>
    </w:p>
    <w:p w:rsidR="00000000" w:rsidRDefault="008413C2">
      <w:pPr>
        <w:spacing w:line="200" w:lineRule="exact"/>
        <w:rPr>
          <w:rFonts w:ascii="Times New Roman" w:eastAsia="Times New Roman" w:hAnsi="Times New Roman"/>
          <w:sz w:val="24"/>
        </w:rPr>
      </w:pPr>
    </w:p>
    <w:p w:rsidR="00000000" w:rsidRDefault="008413C2">
      <w:pPr>
        <w:spacing w:line="200" w:lineRule="exact"/>
        <w:rPr>
          <w:rFonts w:ascii="Times New Roman" w:eastAsia="Times New Roman" w:hAnsi="Times New Roman"/>
          <w:sz w:val="24"/>
        </w:rPr>
      </w:pPr>
    </w:p>
    <w:p w:rsidR="00000000" w:rsidRDefault="008413C2">
      <w:pPr>
        <w:spacing w:line="200" w:lineRule="exact"/>
        <w:rPr>
          <w:rFonts w:ascii="Times New Roman" w:eastAsia="Times New Roman" w:hAnsi="Times New Roman"/>
          <w:sz w:val="24"/>
        </w:rPr>
      </w:pPr>
    </w:p>
    <w:p w:rsidR="00000000" w:rsidRDefault="008413C2">
      <w:pPr>
        <w:spacing w:line="200" w:lineRule="exact"/>
        <w:rPr>
          <w:rFonts w:ascii="Times New Roman" w:eastAsia="Times New Roman" w:hAnsi="Times New Roman"/>
          <w:sz w:val="24"/>
        </w:rPr>
      </w:pPr>
    </w:p>
    <w:p w:rsidR="00000000" w:rsidRDefault="008413C2">
      <w:pPr>
        <w:spacing w:line="200" w:lineRule="exact"/>
        <w:rPr>
          <w:rFonts w:ascii="Times New Roman" w:eastAsia="Times New Roman" w:hAnsi="Times New Roman"/>
          <w:sz w:val="24"/>
        </w:rPr>
      </w:pPr>
    </w:p>
    <w:p w:rsidR="00000000" w:rsidRDefault="008413C2">
      <w:pPr>
        <w:spacing w:line="200" w:lineRule="exact"/>
        <w:rPr>
          <w:rFonts w:ascii="Times New Roman" w:eastAsia="Times New Roman" w:hAnsi="Times New Roman"/>
          <w:sz w:val="24"/>
        </w:rPr>
      </w:pPr>
    </w:p>
    <w:p w:rsidR="00000000" w:rsidRDefault="008413C2">
      <w:pPr>
        <w:spacing w:line="200" w:lineRule="exact"/>
        <w:rPr>
          <w:rFonts w:ascii="Times New Roman" w:eastAsia="Times New Roman" w:hAnsi="Times New Roman"/>
          <w:sz w:val="24"/>
        </w:rPr>
      </w:pPr>
    </w:p>
    <w:p w:rsidR="00000000" w:rsidRDefault="008413C2">
      <w:pPr>
        <w:spacing w:line="200" w:lineRule="exact"/>
        <w:rPr>
          <w:rFonts w:ascii="Times New Roman" w:eastAsia="Times New Roman" w:hAnsi="Times New Roman"/>
          <w:sz w:val="24"/>
        </w:rPr>
      </w:pPr>
    </w:p>
    <w:p w:rsidR="00000000" w:rsidRDefault="008413C2">
      <w:pPr>
        <w:spacing w:line="200" w:lineRule="exact"/>
        <w:rPr>
          <w:rFonts w:ascii="Times New Roman" w:eastAsia="Times New Roman" w:hAnsi="Times New Roman"/>
          <w:sz w:val="24"/>
        </w:rPr>
      </w:pPr>
      <w:bookmarkStart w:id="1" w:name="_GoBack"/>
      <w:bookmarkEnd w:id="1"/>
    </w:p>
    <w:p w:rsidR="00000000" w:rsidRDefault="008413C2">
      <w:pPr>
        <w:spacing w:line="200" w:lineRule="exact"/>
        <w:rPr>
          <w:rFonts w:ascii="Times New Roman" w:eastAsia="Times New Roman" w:hAnsi="Times New Roman"/>
          <w:sz w:val="24"/>
        </w:rPr>
      </w:pPr>
    </w:p>
    <w:p w:rsidR="00000000" w:rsidRDefault="008413C2">
      <w:pPr>
        <w:spacing w:line="225" w:lineRule="exact"/>
        <w:rPr>
          <w:rFonts w:ascii="Times New Roman" w:eastAsia="Times New Roman" w:hAnsi="Times New Roman"/>
          <w:sz w:val="24"/>
        </w:rPr>
      </w:pPr>
    </w:p>
    <w:p w:rsidR="00000000" w:rsidRDefault="008413C2">
      <w:pPr>
        <w:spacing w:line="0" w:lineRule="atLeast"/>
        <w:rPr>
          <w:rFonts w:ascii="Comic Sans MS" w:eastAsia="Comic Sans MS" w:hAnsi="Comic Sans MS"/>
          <w:sz w:val="48"/>
        </w:rPr>
      </w:pPr>
      <w:r>
        <w:rPr>
          <w:rFonts w:ascii="Comic Sans MS" w:eastAsia="Comic Sans MS" w:hAnsi="Comic Sans MS"/>
          <w:sz w:val="48"/>
        </w:rPr>
        <w:t>DMU Business Continuity Plan</w:t>
      </w:r>
    </w:p>
    <w:p w:rsidR="00000000" w:rsidRDefault="008413C2">
      <w:pPr>
        <w:spacing w:line="0" w:lineRule="atLeast"/>
        <w:rPr>
          <w:rFonts w:ascii="Comic Sans MS" w:eastAsia="Comic Sans MS" w:hAnsi="Comic Sans MS"/>
          <w:sz w:val="48"/>
        </w:rPr>
        <w:sectPr w:rsidR="00000000">
          <w:pgSz w:w="11900" w:h="16840"/>
          <w:pgMar w:top="1440" w:right="1120" w:bottom="449" w:left="4180" w:header="0" w:footer="0" w:gutter="0"/>
          <w:cols w:space="0" w:equalWidth="0">
            <w:col w:w="6600"/>
          </w:cols>
          <w:docGrid w:linePitch="360"/>
        </w:sectPr>
      </w:pPr>
    </w:p>
    <w:p w:rsidR="00000000" w:rsidRDefault="008413C2">
      <w:pPr>
        <w:spacing w:line="200" w:lineRule="exact"/>
        <w:rPr>
          <w:rFonts w:ascii="Times New Roman" w:eastAsia="Times New Roman" w:hAnsi="Times New Roman"/>
          <w:sz w:val="24"/>
        </w:rPr>
      </w:pPr>
    </w:p>
    <w:p w:rsidR="00000000" w:rsidRDefault="008413C2">
      <w:pPr>
        <w:spacing w:line="200" w:lineRule="exact"/>
        <w:rPr>
          <w:rFonts w:ascii="Times New Roman" w:eastAsia="Times New Roman" w:hAnsi="Times New Roman"/>
          <w:sz w:val="24"/>
        </w:rPr>
      </w:pPr>
    </w:p>
    <w:p w:rsidR="00000000" w:rsidRDefault="008413C2">
      <w:pPr>
        <w:spacing w:line="269" w:lineRule="exact"/>
        <w:rPr>
          <w:rFonts w:ascii="Times New Roman" w:eastAsia="Times New Roman" w:hAnsi="Times New Roman"/>
          <w:sz w:val="24"/>
        </w:rPr>
      </w:pPr>
    </w:p>
    <w:p w:rsidR="00000000" w:rsidRDefault="008413C2">
      <w:pPr>
        <w:spacing w:line="254" w:lineRule="auto"/>
        <w:ind w:hanging="2038"/>
        <w:jc w:val="both"/>
        <w:rPr>
          <w:rFonts w:ascii="Comic Sans MS" w:eastAsia="Comic Sans MS" w:hAnsi="Comic Sans MS"/>
          <w:sz w:val="27"/>
        </w:rPr>
      </w:pPr>
      <w:r>
        <w:rPr>
          <w:rFonts w:ascii="Comic Sans MS" w:eastAsia="Comic Sans MS" w:hAnsi="Comic Sans MS"/>
          <w:sz w:val="27"/>
        </w:rPr>
        <w:t>Developed and maintained by the DRM Unit YYYY Branch</w:t>
      </w:r>
    </w:p>
    <w:p w:rsidR="00000000" w:rsidRDefault="008413C2">
      <w:pPr>
        <w:spacing w:line="254" w:lineRule="auto"/>
        <w:ind w:hanging="2038"/>
        <w:jc w:val="both"/>
        <w:rPr>
          <w:rFonts w:ascii="Comic Sans MS" w:eastAsia="Comic Sans MS" w:hAnsi="Comic Sans MS"/>
          <w:sz w:val="27"/>
        </w:rPr>
        <w:sectPr w:rsidR="00000000">
          <w:type w:val="continuous"/>
          <w:pgSz w:w="11900" w:h="16840"/>
          <w:pgMar w:top="1440" w:right="1120" w:bottom="449" w:left="8980" w:header="0" w:footer="0" w:gutter="0"/>
          <w:cols w:space="0" w:equalWidth="0">
            <w:col w:w="1800"/>
          </w:cols>
          <w:docGrid w:linePitch="360"/>
        </w:sectPr>
      </w:pPr>
      <w:r>
        <w:rPr>
          <w:rFonts w:ascii="Comic Sans MS" w:eastAsia="Comic Sans MS" w:hAnsi="Comic Sans MS"/>
          <w:noProof/>
          <w:sz w:val="27"/>
        </w:rPr>
        <mc:AlternateContent>
          <mc:Choice Requires="wps">
            <w:drawing>
              <wp:anchor distT="0" distB="0" distL="114300" distR="114300" simplePos="0" relativeHeight="251629568" behindDoc="1" locked="0" layoutInCell="0" allowOverlap="1">
                <wp:simplePos x="0" y="0"/>
                <wp:positionH relativeFrom="column">
                  <wp:posOffset>-4640580</wp:posOffset>
                </wp:positionH>
                <wp:positionV relativeFrom="paragraph">
                  <wp:posOffset>5525770</wp:posOffset>
                </wp:positionV>
                <wp:extent cx="5798185" cy="0"/>
                <wp:effectExtent l="13970" t="9525" r="7620" b="9525"/>
                <wp:wrapNone/>
                <wp:docPr id="56"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98185" cy="0"/>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D80DB57" id="Line 2" o:spid="_x0000_s1026" style="position:absolute;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65.4pt,435.1pt" to="91.15pt,435.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" o:allowincell="f" strokeweight=".48pt"/>
            </w:pict>
          </mc:Fallback>
        </mc:AlternateContent>
      </w:r>
    </w:p>
    <w:p w:rsidR="00000000" w:rsidRDefault="008413C2">
      <w:pPr>
        <w:spacing w:line="200" w:lineRule="exact"/>
        <w:rPr>
          <w:rFonts w:ascii="Times New Roman" w:eastAsia="Times New Roman" w:hAnsi="Times New Roman"/>
          <w:sz w:val="24"/>
        </w:rPr>
      </w:pPr>
    </w:p>
    <w:p w:rsidR="00000000" w:rsidRDefault="008413C2">
      <w:pPr>
        <w:spacing w:line="200" w:lineRule="exact"/>
        <w:rPr>
          <w:rFonts w:ascii="Times New Roman" w:eastAsia="Times New Roman" w:hAnsi="Times New Roman"/>
          <w:sz w:val="24"/>
        </w:rPr>
      </w:pPr>
    </w:p>
    <w:p w:rsidR="00000000" w:rsidRDefault="008413C2">
      <w:pPr>
        <w:spacing w:line="200" w:lineRule="exact"/>
        <w:rPr>
          <w:rFonts w:ascii="Times New Roman" w:eastAsia="Times New Roman" w:hAnsi="Times New Roman"/>
          <w:sz w:val="24"/>
        </w:rPr>
      </w:pPr>
    </w:p>
    <w:p w:rsidR="00000000" w:rsidRDefault="008413C2">
      <w:pPr>
        <w:spacing w:line="200" w:lineRule="exact"/>
        <w:rPr>
          <w:rFonts w:ascii="Times New Roman" w:eastAsia="Times New Roman" w:hAnsi="Times New Roman"/>
          <w:sz w:val="24"/>
        </w:rPr>
      </w:pPr>
    </w:p>
    <w:p w:rsidR="00000000" w:rsidRDefault="008413C2">
      <w:pPr>
        <w:spacing w:line="200" w:lineRule="exact"/>
        <w:rPr>
          <w:rFonts w:ascii="Times New Roman" w:eastAsia="Times New Roman" w:hAnsi="Times New Roman"/>
          <w:sz w:val="24"/>
        </w:rPr>
      </w:pPr>
    </w:p>
    <w:p w:rsidR="00000000" w:rsidRDefault="008413C2">
      <w:pPr>
        <w:spacing w:line="200" w:lineRule="exact"/>
        <w:rPr>
          <w:rFonts w:ascii="Times New Roman" w:eastAsia="Times New Roman" w:hAnsi="Times New Roman"/>
          <w:sz w:val="24"/>
        </w:rPr>
      </w:pPr>
    </w:p>
    <w:p w:rsidR="00000000" w:rsidRDefault="008413C2">
      <w:pPr>
        <w:spacing w:line="200" w:lineRule="exact"/>
        <w:rPr>
          <w:rFonts w:ascii="Times New Roman" w:eastAsia="Times New Roman" w:hAnsi="Times New Roman"/>
          <w:sz w:val="24"/>
        </w:rPr>
      </w:pPr>
    </w:p>
    <w:p w:rsidR="00000000" w:rsidRDefault="008413C2">
      <w:pPr>
        <w:spacing w:line="200" w:lineRule="exact"/>
        <w:rPr>
          <w:rFonts w:ascii="Times New Roman" w:eastAsia="Times New Roman" w:hAnsi="Times New Roman"/>
          <w:sz w:val="24"/>
        </w:rPr>
      </w:pPr>
    </w:p>
    <w:p w:rsidR="00000000" w:rsidRDefault="008413C2">
      <w:pPr>
        <w:spacing w:line="200" w:lineRule="exact"/>
        <w:rPr>
          <w:rFonts w:ascii="Times New Roman" w:eastAsia="Times New Roman" w:hAnsi="Times New Roman"/>
          <w:sz w:val="24"/>
        </w:rPr>
      </w:pPr>
    </w:p>
    <w:p w:rsidR="00000000" w:rsidRDefault="008413C2">
      <w:pPr>
        <w:spacing w:line="200" w:lineRule="exact"/>
        <w:rPr>
          <w:rFonts w:ascii="Times New Roman" w:eastAsia="Times New Roman" w:hAnsi="Times New Roman"/>
          <w:sz w:val="24"/>
        </w:rPr>
      </w:pPr>
    </w:p>
    <w:p w:rsidR="00000000" w:rsidRDefault="008413C2">
      <w:pPr>
        <w:spacing w:line="200" w:lineRule="exact"/>
        <w:rPr>
          <w:rFonts w:ascii="Times New Roman" w:eastAsia="Times New Roman" w:hAnsi="Times New Roman"/>
          <w:sz w:val="24"/>
        </w:rPr>
      </w:pPr>
    </w:p>
    <w:p w:rsidR="00000000" w:rsidRDefault="008413C2">
      <w:pPr>
        <w:spacing w:line="200" w:lineRule="exact"/>
        <w:rPr>
          <w:rFonts w:ascii="Times New Roman" w:eastAsia="Times New Roman" w:hAnsi="Times New Roman"/>
          <w:sz w:val="24"/>
        </w:rPr>
      </w:pPr>
    </w:p>
    <w:p w:rsidR="00000000" w:rsidRDefault="008413C2">
      <w:pPr>
        <w:spacing w:line="200" w:lineRule="exact"/>
        <w:rPr>
          <w:rFonts w:ascii="Times New Roman" w:eastAsia="Times New Roman" w:hAnsi="Times New Roman"/>
          <w:sz w:val="24"/>
        </w:rPr>
      </w:pPr>
    </w:p>
    <w:p w:rsidR="00000000" w:rsidRDefault="008413C2">
      <w:pPr>
        <w:spacing w:line="200" w:lineRule="exact"/>
        <w:rPr>
          <w:rFonts w:ascii="Times New Roman" w:eastAsia="Times New Roman" w:hAnsi="Times New Roman"/>
          <w:sz w:val="24"/>
        </w:rPr>
      </w:pPr>
    </w:p>
    <w:p w:rsidR="00000000" w:rsidRDefault="008413C2">
      <w:pPr>
        <w:spacing w:line="200" w:lineRule="exact"/>
        <w:rPr>
          <w:rFonts w:ascii="Times New Roman" w:eastAsia="Times New Roman" w:hAnsi="Times New Roman"/>
          <w:sz w:val="24"/>
        </w:rPr>
      </w:pPr>
    </w:p>
    <w:p w:rsidR="00000000" w:rsidRDefault="008413C2">
      <w:pPr>
        <w:spacing w:line="200" w:lineRule="exact"/>
        <w:rPr>
          <w:rFonts w:ascii="Times New Roman" w:eastAsia="Times New Roman" w:hAnsi="Times New Roman"/>
          <w:sz w:val="24"/>
        </w:rPr>
      </w:pPr>
    </w:p>
    <w:p w:rsidR="00000000" w:rsidRDefault="008413C2">
      <w:pPr>
        <w:spacing w:line="200" w:lineRule="exact"/>
        <w:rPr>
          <w:rFonts w:ascii="Times New Roman" w:eastAsia="Times New Roman" w:hAnsi="Times New Roman"/>
          <w:sz w:val="24"/>
        </w:rPr>
      </w:pPr>
    </w:p>
    <w:p w:rsidR="00000000" w:rsidRDefault="008413C2">
      <w:pPr>
        <w:spacing w:line="200" w:lineRule="exact"/>
        <w:rPr>
          <w:rFonts w:ascii="Times New Roman" w:eastAsia="Times New Roman" w:hAnsi="Times New Roman"/>
          <w:sz w:val="24"/>
        </w:rPr>
      </w:pPr>
    </w:p>
    <w:p w:rsidR="00000000" w:rsidRDefault="008413C2">
      <w:pPr>
        <w:spacing w:line="200" w:lineRule="exact"/>
        <w:rPr>
          <w:rFonts w:ascii="Times New Roman" w:eastAsia="Times New Roman" w:hAnsi="Times New Roman"/>
          <w:sz w:val="24"/>
        </w:rPr>
      </w:pPr>
    </w:p>
    <w:p w:rsidR="00000000" w:rsidRDefault="008413C2">
      <w:pPr>
        <w:spacing w:line="200" w:lineRule="exact"/>
        <w:rPr>
          <w:rFonts w:ascii="Times New Roman" w:eastAsia="Times New Roman" w:hAnsi="Times New Roman"/>
          <w:sz w:val="24"/>
        </w:rPr>
      </w:pPr>
    </w:p>
    <w:p w:rsidR="00000000" w:rsidRDefault="008413C2">
      <w:pPr>
        <w:spacing w:line="200" w:lineRule="exact"/>
        <w:rPr>
          <w:rFonts w:ascii="Times New Roman" w:eastAsia="Times New Roman" w:hAnsi="Times New Roman"/>
          <w:sz w:val="24"/>
        </w:rPr>
      </w:pPr>
    </w:p>
    <w:p w:rsidR="00000000" w:rsidRDefault="008413C2">
      <w:pPr>
        <w:spacing w:line="200" w:lineRule="exact"/>
        <w:rPr>
          <w:rFonts w:ascii="Times New Roman" w:eastAsia="Times New Roman" w:hAnsi="Times New Roman"/>
          <w:sz w:val="24"/>
        </w:rPr>
      </w:pPr>
    </w:p>
    <w:p w:rsidR="00000000" w:rsidRDefault="008413C2">
      <w:pPr>
        <w:spacing w:line="200" w:lineRule="exact"/>
        <w:rPr>
          <w:rFonts w:ascii="Times New Roman" w:eastAsia="Times New Roman" w:hAnsi="Times New Roman"/>
          <w:sz w:val="24"/>
        </w:rPr>
      </w:pPr>
    </w:p>
    <w:p w:rsidR="00000000" w:rsidRDefault="008413C2">
      <w:pPr>
        <w:spacing w:line="200" w:lineRule="exact"/>
        <w:rPr>
          <w:rFonts w:ascii="Times New Roman" w:eastAsia="Times New Roman" w:hAnsi="Times New Roman"/>
          <w:sz w:val="24"/>
        </w:rPr>
      </w:pPr>
    </w:p>
    <w:p w:rsidR="00000000" w:rsidRDefault="008413C2">
      <w:pPr>
        <w:spacing w:line="200" w:lineRule="exact"/>
        <w:rPr>
          <w:rFonts w:ascii="Times New Roman" w:eastAsia="Times New Roman" w:hAnsi="Times New Roman"/>
          <w:sz w:val="24"/>
        </w:rPr>
      </w:pPr>
    </w:p>
    <w:p w:rsidR="00000000" w:rsidRDefault="008413C2">
      <w:pPr>
        <w:spacing w:line="200" w:lineRule="exact"/>
        <w:rPr>
          <w:rFonts w:ascii="Times New Roman" w:eastAsia="Times New Roman" w:hAnsi="Times New Roman"/>
          <w:sz w:val="24"/>
        </w:rPr>
      </w:pPr>
    </w:p>
    <w:p w:rsidR="00000000" w:rsidRDefault="008413C2">
      <w:pPr>
        <w:spacing w:line="200" w:lineRule="exact"/>
        <w:rPr>
          <w:rFonts w:ascii="Times New Roman" w:eastAsia="Times New Roman" w:hAnsi="Times New Roman"/>
          <w:sz w:val="24"/>
        </w:rPr>
      </w:pPr>
    </w:p>
    <w:p w:rsidR="00000000" w:rsidRDefault="008413C2">
      <w:pPr>
        <w:spacing w:line="200" w:lineRule="exact"/>
        <w:rPr>
          <w:rFonts w:ascii="Times New Roman" w:eastAsia="Times New Roman" w:hAnsi="Times New Roman"/>
          <w:sz w:val="24"/>
        </w:rPr>
      </w:pPr>
    </w:p>
    <w:p w:rsidR="00000000" w:rsidRDefault="008413C2">
      <w:pPr>
        <w:spacing w:line="200" w:lineRule="exact"/>
        <w:rPr>
          <w:rFonts w:ascii="Times New Roman" w:eastAsia="Times New Roman" w:hAnsi="Times New Roman"/>
          <w:sz w:val="24"/>
        </w:rPr>
      </w:pPr>
    </w:p>
    <w:p w:rsidR="00000000" w:rsidRDefault="008413C2">
      <w:pPr>
        <w:spacing w:line="200" w:lineRule="exact"/>
        <w:rPr>
          <w:rFonts w:ascii="Times New Roman" w:eastAsia="Times New Roman" w:hAnsi="Times New Roman"/>
          <w:sz w:val="24"/>
        </w:rPr>
      </w:pPr>
    </w:p>
    <w:p w:rsidR="00000000" w:rsidRDefault="008413C2">
      <w:pPr>
        <w:spacing w:line="200" w:lineRule="exact"/>
        <w:rPr>
          <w:rFonts w:ascii="Times New Roman" w:eastAsia="Times New Roman" w:hAnsi="Times New Roman"/>
          <w:sz w:val="24"/>
        </w:rPr>
      </w:pPr>
    </w:p>
    <w:p w:rsidR="00000000" w:rsidRDefault="008413C2">
      <w:pPr>
        <w:spacing w:line="200" w:lineRule="exact"/>
        <w:rPr>
          <w:rFonts w:ascii="Times New Roman" w:eastAsia="Times New Roman" w:hAnsi="Times New Roman"/>
          <w:sz w:val="24"/>
        </w:rPr>
      </w:pPr>
    </w:p>
    <w:p w:rsidR="00000000" w:rsidRDefault="008413C2">
      <w:pPr>
        <w:spacing w:line="200" w:lineRule="exact"/>
        <w:rPr>
          <w:rFonts w:ascii="Times New Roman" w:eastAsia="Times New Roman" w:hAnsi="Times New Roman"/>
          <w:sz w:val="24"/>
        </w:rPr>
      </w:pPr>
    </w:p>
    <w:p w:rsidR="00000000" w:rsidRDefault="008413C2">
      <w:pPr>
        <w:spacing w:line="200" w:lineRule="exact"/>
        <w:rPr>
          <w:rFonts w:ascii="Times New Roman" w:eastAsia="Times New Roman" w:hAnsi="Times New Roman"/>
          <w:sz w:val="24"/>
        </w:rPr>
      </w:pPr>
    </w:p>
    <w:p w:rsidR="00000000" w:rsidRDefault="008413C2">
      <w:pPr>
        <w:spacing w:line="200" w:lineRule="exact"/>
        <w:rPr>
          <w:rFonts w:ascii="Times New Roman" w:eastAsia="Times New Roman" w:hAnsi="Times New Roman"/>
          <w:sz w:val="24"/>
        </w:rPr>
      </w:pPr>
    </w:p>
    <w:p w:rsidR="00000000" w:rsidRDefault="008413C2">
      <w:pPr>
        <w:spacing w:line="200" w:lineRule="exact"/>
        <w:rPr>
          <w:rFonts w:ascii="Times New Roman" w:eastAsia="Times New Roman" w:hAnsi="Times New Roman"/>
          <w:sz w:val="24"/>
        </w:rPr>
      </w:pPr>
    </w:p>
    <w:p w:rsidR="00000000" w:rsidRDefault="008413C2">
      <w:pPr>
        <w:spacing w:line="200" w:lineRule="exact"/>
        <w:rPr>
          <w:rFonts w:ascii="Times New Roman" w:eastAsia="Times New Roman" w:hAnsi="Times New Roman"/>
          <w:sz w:val="24"/>
        </w:rPr>
      </w:pPr>
    </w:p>
    <w:p w:rsidR="00000000" w:rsidRDefault="008413C2">
      <w:pPr>
        <w:spacing w:line="200" w:lineRule="exact"/>
        <w:rPr>
          <w:rFonts w:ascii="Times New Roman" w:eastAsia="Times New Roman" w:hAnsi="Times New Roman"/>
          <w:sz w:val="24"/>
        </w:rPr>
      </w:pPr>
    </w:p>
    <w:p w:rsidR="00000000" w:rsidRDefault="008413C2">
      <w:pPr>
        <w:spacing w:line="200" w:lineRule="exact"/>
        <w:rPr>
          <w:rFonts w:ascii="Times New Roman" w:eastAsia="Times New Roman" w:hAnsi="Times New Roman"/>
          <w:sz w:val="24"/>
        </w:rPr>
      </w:pPr>
    </w:p>
    <w:p w:rsidR="00000000" w:rsidRDefault="008413C2">
      <w:pPr>
        <w:spacing w:line="200" w:lineRule="exact"/>
        <w:rPr>
          <w:rFonts w:ascii="Times New Roman" w:eastAsia="Times New Roman" w:hAnsi="Times New Roman"/>
          <w:sz w:val="24"/>
        </w:rPr>
      </w:pPr>
    </w:p>
    <w:p w:rsidR="00000000" w:rsidRDefault="008413C2">
      <w:pPr>
        <w:spacing w:line="200" w:lineRule="exact"/>
        <w:rPr>
          <w:rFonts w:ascii="Times New Roman" w:eastAsia="Times New Roman" w:hAnsi="Times New Roman"/>
          <w:sz w:val="24"/>
        </w:rPr>
      </w:pPr>
    </w:p>
    <w:p w:rsidR="00000000" w:rsidRDefault="008413C2">
      <w:pPr>
        <w:spacing w:line="200" w:lineRule="exact"/>
        <w:rPr>
          <w:rFonts w:ascii="Times New Roman" w:eastAsia="Times New Roman" w:hAnsi="Times New Roman"/>
          <w:sz w:val="24"/>
        </w:rPr>
      </w:pPr>
    </w:p>
    <w:p w:rsidR="00000000" w:rsidRDefault="008413C2">
      <w:pPr>
        <w:spacing w:line="311" w:lineRule="exact"/>
        <w:rPr>
          <w:rFonts w:ascii="Times New Roman" w:eastAsia="Times New Roman" w:hAnsi="Times New Roman"/>
          <w:sz w:val="24"/>
        </w:rPr>
      </w:pPr>
    </w:p>
    <w:p w:rsidR="00000000" w:rsidRDefault="008413C2">
      <w:pPr>
        <w:tabs>
          <w:tab w:val="left" w:pos="3840"/>
          <w:tab w:val="left" w:pos="8140"/>
        </w:tabs>
        <w:spacing w:line="0" w:lineRule="atLeast"/>
        <w:rPr>
          <w:rFonts w:ascii="Times New Roman" w:eastAsia="Times New Roman" w:hAnsi="Times New Roman"/>
          <w:sz w:val="18"/>
        </w:rPr>
      </w:pPr>
      <w:r>
        <w:rPr>
          <w:rFonts w:ascii="Times New Roman" w:eastAsia="Times New Roman" w:hAnsi="Times New Roman"/>
          <w:sz w:val="18"/>
        </w:rPr>
        <w:t>Sample Business Continuity Plan</w:t>
      </w:r>
      <w:r>
        <w:rPr>
          <w:rFonts w:ascii="Times New Roman" w:eastAsia="Times New Roman" w:hAnsi="Times New Roman"/>
        </w:rPr>
        <w:tab/>
      </w:r>
      <w:r>
        <w:rPr>
          <w:rFonts w:ascii="Times New Roman" w:eastAsia="Times New Roman" w:hAnsi="Times New Roman"/>
          <w:sz w:val="18"/>
        </w:rPr>
        <w:t>© Glenn Sanders 2004</w:t>
      </w:r>
      <w:r>
        <w:rPr>
          <w:rFonts w:ascii="Times New Roman" w:eastAsia="Times New Roman" w:hAnsi="Times New Roman"/>
        </w:rPr>
        <w:tab/>
      </w:r>
      <w:r>
        <w:rPr>
          <w:rFonts w:ascii="Times New Roman" w:eastAsia="Times New Roman" w:hAnsi="Times New Roman"/>
          <w:sz w:val="18"/>
        </w:rPr>
        <w:t>Page 1 of 31</w:t>
      </w:r>
    </w:p>
    <w:p w:rsidR="00000000" w:rsidRDefault="008413C2">
      <w:pPr>
        <w:tabs>
          <w:tab w:val="left" w:pos="3840"/>
          <w:tab w:val="left" w:pos="8140"/>
        </w:tabs>
        <w:spacing w:line="0" w:lineRule="atLeast"/>
        <w:rPr>
          <w:rFonts w:ascii="Times New Roman" w:eastAsia="Times New Roman" w:hAnsi="Times New Roman"/>
          <w:sz w:val="18"/>
        </w:rPr>
        <w:sectPr w:rsidR="00000000">
          <w:type w:val="continuous"/>
          <w:pgSz w:w="11900" w:h="16840"/>
          <w:pgMar w:top="1440" w:right="1120" w:bottom="449" w:left="1700" w:header="0" w:footer="0" w:gutter="0"/>
          <w:cols w:space="0" w:equalWidth="0">
            <w:col w:w="9080"/>
          </w:cols>
          <w:docGrid w:linePitch="360"/>
        </w:sectPr>
      </w:pPr>
    </w:p>
    <w:p w:rsidR="00000000" w:rsidRDefault="008413C2">
      <w:pPr>
        <w:spacing w:line="0" w:lineRule="atLeast"/>
        <w:ind w:left="5600"/>
        <w:rPr>
          <w:rFonts w:ascii="Times New Roman" w:eastAsia="Times New Roman" w:hAnsi="Times New Roman"/>
          <w:b/>
          <w:sz w:val="40"/>
        </w:rPr>
      </w:pPr>
      <w:bookmarkStart w:id="2" w:name="page2"/>
      <w:bookmarkEnd w:id="2"/>
      <w:r>
        <w:rPr>
          <w:rFonts w:ascii="Times New Roman" w:eastAsia="Times New Roman" w:hAnsi="Times New Roman"/>
          <w:b/>
          <w:sz w:val="40"/>
        </w:rPr>
        <w:lastRenderedPageBreak/>
        <w:t>Document Approval</w:t>
      </w: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18" w:lineRule="exact"/>
        <w:rPr>
          <w:rFonts w:ascii="Times New Roman" w:eastAsia="Times New Roman" w:hAnsi="Times New Roman"/>
        </w:rPr>
      </w:pPr>
    </w:p>
    <w:p w:rsidR="00000000" w:rsidRDefault="008413C2">
      <w:pPr>
        <w:spacing w:line="0" w:lineRule="atLeast"/>
        <w:rPr>
          <w:rFonts w:ascii="Arial" w:eastAsia="Arial" w:hAnsi="Arial"/>
          <w:b/>
          <w:sz w:val="28"/>
        </w:rPr>
      </w:pPr>
      <w:r>
        <w:rPr>
          <w:rFonts w:ascii="Arial" w:eastAsia="Arial" w:hAnsi="Arial"/>
          <w:b/>
          <w:sz w:val="28"/>
        </w:rPr>
        <w:t>This document has be</w:t>
      </w:r>
      <w:r>
        <w:rPr>
          <w:rFonts w:ascii="Arial" w:eastAsia="Arial" w:hAnsi="Arial"/>
          <w:b/>
          <w:sz w:val="28"/>
        </w:rPr>
        <w:t>en endorsed and approved for use by:</w:t>
      </w:r>
    </w:p>
    <w:p w:rsidR="00000000" w:rsidRDefault="008413C2">
      <w:pPr>
        <w:spacing w:line="200" w:lineRule="exact"/>
        <w:rPr>
          <w:rFonts w:ascii="Times New Roman" w:eastAsia="Times New Roman" w:hAnsi="Times New Roman"/>
        </w:rPr>
      </w:pPr>
      <w:r>
        <w:rPr>
          <w:rFonts w:ascii="Arial" w:eastAsia="Arial" w:hAnsi="Arial"/>
          <w:b/>
          <w:noProof/>
          <w:sz w:val="28"/>
        </w:rPr>
        <mc:AlternateContent>
          <mc:Choice Requires="wps">
            <w:drawing>
              <wp:anchor distT="0" distB="0" distL="114300" distR="114300" simplePos="0" relativeHeight="251630592" behindDoc="1" locked="0" layoutInCell="0" allowOverlap="1">
                <wp:simplePos x="0" y="0"/>
                <wp:positionH relativeFrom="column">
                  <wp:posOffset>-3175</wp:posOffset>
                </wp:positionH>
                <wp:positionV relativeFrom="paragraph">
                  <wp:posOffset>635635</wp:posOffset>
                </wp:positionV>
                <wp:extent cx="2609850" cy="0"/>
                <wp:effectExtent l="9525" t="17780" r="9525" b="10795"/>
                <wp:wrapNone/>
                <wp:docPr id="55"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609850" cy="0"/>
                        </a:xfrm>
                        <a:prstGeom prst="line">
                          <a:avLst/>
                        </a:prstGeom>
                        <a:noFill/>
                        <a:ln w="1905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696A857" id="Line 3" o:spid="_x0000_s1026" style="position:absolute;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5pt,50.05pt" to="205.25pt,50.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" o:allowincell="f" strokeweight="1.5pt"/>
            </w:pict>
          </mc:Fallback>
        </mc:AlternateContent>
      </w: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398" w:lineRule="exact"/>
        <w:rPr>
          <w:rFonts w:ascii="Times New Roman" w:eastAsia="Times New Roman" w:hAnsi="Times New Roman"/>
        </w:rPr>
      </w:pPr>
    </w:p>
    <w:p w:rsidR="00000000" w:rsidRDefault="008413C2">
      <w:pPr>
        <w:spacing w:line="0" w:lineRule="atLeast"/>
        <w:ind w:left="100"/>
        <w:rPr>
          <w:rFonts w:ascii="Times New Roman" w:eastAsia="Times New Roman" w:hAnsi="Times New Roman"/>
          <w:sz w:val="24"/>
        </w:rPr>
      </w:pPr>
      <w:r>
        <w:rPr>
          <w:rFonts w:ascii="Times New Roman" w:eastAsia="Times New Roman" w:hAnsi="Times New Roman"/>
          <w:sz w:val="24"/>
        </w:rPr>
        <w:t>Glenn Sanders</w:t>
      </w:r>
    </w:p>
    <w:p w:rsidR="00000000" w:rsidRDefault="008413C2">
      <w:pPr>
        <w:spacing w:line="24" w:lineRule="exact"/>
        <w:rPr>
          <w:rFonts w:ascii="Times New Roman" w:eastAsia="Times New Roman" w:hAnsi="Times New Roman"/>
        </w:rPr>
      </w:pPr>
    </w:p>
    <w:p w:rsidR="00000000" w:rsidRDefault="008413C2">
      <w:pPr>
        <w:spacing w:line="0" w:lineRule="atLeast"/>
        <w:ind w:left="100"/>
        <w:rPr>
          <w:rFonts w:ascii="Times New Roman" w:eastAsia="Times New Roman" w:hAnsi="Times New Roman"/>
        </w:rPr>
      </w:pPr>
      <w:r>
        <w:rPr>
          <w:rFonts w:ascii="Times New Roman" w:eastAsia="Times New Roman" w:hAnsi="Times New Roman"/>
        </w:rPr>
        <w:t>Document Manager</w:t>
      </w:r>
    </w:p>
    <w:p w:rsidR="00000000" w:rsidRDefault="008413C2">
      <w:pPr>
        <w:spacing w:line="200" w:lineRule="exact"/>
        <w:rPr>
          <w:rFonts w:ascii="Times New Roman" w:eastAsia="Times New Roman" w:hAnsi="Times New Roman"/>
        </w:rPr>
      </w:pPr>
      <w:r>
        <w:rPr>
          <w:rFonts w:ascii="Times New Roman" w:eastAsia="Times New Roman" w:hAnsi="Times New Roman"/>
          <w:noProof/>
        </w:rPr>
        <mc:AlternateContent>
          <mc:Choice Requires="wps">
            <w:drawing>
              <wp:anchor distT="0" distB="0" distL="114300" distR="114300" simplePos="0" relativeHeight="251631616" behindDoc="1" locked="0" layoutInCell="0" allowOverlap="1">
                <wp:simplePos x="0" y="0"/>
                <wp:positionH relativeFrom="column">
                  <wp:posOffset>-3175</wp:posOffset>
                </wp:positionH>
                <wp:positionV relativeFrom="paragraph">
                  <wp:posOffset>371475</wp:posOffset>
                </wp:positionV>
                <wp:extent cx="2609850" cy="0"/>
                <wp:effectExtent l="9525" t="9525" r="9525" b="9525"/>
                <wp:wrapNone/>
                <wp:docPr id="54" name="Lin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609850" cy="0"/>
                        </a:xfrm>
                        <a:prstGeom prst="line">
                          <a:avLst/>
                        </a:prstGeom>
                        <a:noFill/>
                        <a:ln w="1905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02C76D1" id="Line 4" o:spid="_x0000_s1026" style="position:absolute;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5pt,29.25pt" to="205.25pt,29.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" o:allowincell="f" strokeweight="1.5pt"/>
            </w:pict>
          </mc:Fallback>
        </mc:AlternateContent>
      </w: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300" w:lineRule="exact"/>
        <w:rPr>
          <w:rFonts w:ascii="Times New Roman" w:eastAsia="Times New Roman" w:hAnsi="Times New Roman"/>
        </w:rPr>
      </w:pPr>
    </w:p>
    <w:p w:rsidR="00000000" w:rsidRDefault="008413C2">
      <w:pPr>
        <w:spacing w:line="0" w:lineRule="atLeast"/>
        <w:rPr>
          <w:rFonts w:ascii="Arial" w:eastAsia="Arial" w:hAnsi="Arial"/>
          <w:b/>
          <w:sz w:val="28"/>
        </w:rPr>
      </w:pPr>
      <w:r>
        <w:rPr>
          <w:rFonts w:ascii="Arial" w:eastAsia="Arial" w:hAnsi="Arial"/>
          <w:b/>
          <w:sz w:val="28"/>
        </w:rPr>
        <w:t>Document Version Control</w:t>
      </w:r>
    </w:p>
    <w:p w:rsidR="00000000" w:rsidRDefault="008413C2">
      <w:pPr>
        <w:spacing w:line="234" w:lineRule="exact"/>
        <w:rPr>
          <w:rFonts w:ascii="Times New Roman" w:eastAsia="Times New Roman" w:hAnsi="Times New Roman"/>
        </w:rPr>
      </w:pPr>
    </w:p>
    <w:tbl>
      <w:tblPr>
        <w:tblW w:w="0" w:type="auto"/>
        <w:tblInd w:w="10" w:type="dxa"/>
        <w:tblLayout w:type="fixed"/>
        <w:tblCellMar>
          <w:top w:w="0" w:type="dxa"/>
          <w:left w:w="0" w:type="dxa"/>
          <w:bottom w:w="0" w:type="dxa"/>
          <w:right w:w="0" w:type="dxa"/>
        </w:tblCellMar>
        <w:tblLook w:val="0000" w:firstRow="0" w:lastRow="0" w:firstColumn="0" w:lastColumn="0" w:noHBand="0" w:noVBand="0"/>
      </w:tblPr>
      <w:tblGrid>
        <w:gridCol w:w="2700"/>
        <w:gridCol w:w="6380"/>
      </w:tblGrid>
      <w:tr w:rsidR="00000000">
        <w:trPr>
          <w:trHeight w:val="323"/>
        </w:trPr>
        <w:tc>
          <w:tcPr>
            <w:tcW w:w="2700" w:type="dxa"/>
            <w:tcBorders>
              <w:top w:val="single" w:sz="8" w:space="0" w:color="auto"/>
              <w:left w:val="single" w:sz="8" w:space="0" w:color="auto"/>
              <w:right w:val="single" w:sz="8" w:space="0" w:color="auto"/>
            </w:tcBorders>
            <w:shd w:val="clear" w:color="auto" w:fill="auto"/>
            <w:vAlign w:val="bottom"/>
          </w:tcPr>
          <w:p w:rsidR="00000000" w:rsidRDefault="008413C2">
            <w:pPr>
              <w:spacing w:line="0" w:lineRule="atLeast"/>
              <w:ind w:left="100"/>
              <w:rPr>
                <w:rFonts w:ascii="Times New Roman" w:eastAsia="Times New Roman" w:hAnsi="Times New Roman"/>
                <w:b/>
              </w:rPr>
            </w:pPr>
            <w:r>
              <w:rPr>
                <w:rFonts w:ascii="Times New Roman" w:eastAsia="Times New Roman" w:hAnsi="Times New Roman"/>
                <w:b/>
              </w:rPr>
              <w:t>Document Name:</w:t>
            </w:r>
          </w:p>
        </w:tc>
        <w:tc>
          <w:tcPr>
            <w:tcW w:w="6380" w:type="dxa"/>
            <w:tcBorders>
              <w:top w:val="single" w:sz="8" w:space="0" w:color="auto"/>
              <w:right w:val="single" w:sz="8" w:space="0" w:color="auto"/>
            </w:tcBorders>
            <w:shd w:val="clear" w:color="auto" w:fill="auto"/>
            <w:vAlign w:val="bottom"/>
          </w:tcPr>
          <w:p w:rsidR="00000000" w:rsidRDefault="008413C2">
            <w:pPr>
              <w:spacing w:line="0" w:lineRule="atLeast"/>
              <w:ind w:left="100"/>
              <w:rPr>
                <w:rFonts w:ascii="Times New Roman" w:eastAsia="Times New Roman" w:hAnsi="Times New Roman"/>
              </w:rPr>
            </w:pPr>
            <w:r>
              <w:rPr>
                <w:rFonts w:ascii="Times New Roman" w:eastAsia="Times New Roman" w:hAnsi="Times New Roman"/>
              </w:rPr>
              <w:t>DMU Business Continuity Plan</w:t>
            </w:r>
          </w:p>
        </w:tc>
      </w:tr>
      <w:tr w:rsidR="00000000">
        <w:trPr>
          <w:trHeight w:val="42"/>
        </w:trPr>
        <w:tc>
          <w:tcPr>
            <w:tcW w:w="270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3"/>
              </w:rPr>
            </w:pPr>
          </w:p>
        </w:tc>
        <w:tc>
          <w:tcPr>
            <w:tcW w:w="638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3"/>
              </w:rPr>
            </w:pPr>
          </w:p>
        </w:tc>
      </w:tr>
      <w:tr w:rsidR="00000000">
        <w:trPr>
          <w:trHeight w:val="303"/>
        </w:trPr>
        <w:tc>
          <w:tcPr>
            <w:tcW w:w="2700" w:type="dxa"/>
            <w:tcBorders>
              <w:left w:val="single" w:sz="8" w:space="0" w:color="auto"/>
              <w:right w:val="single" w:sz="8" w:space="0" w:color="auto"/>
            </w:tcBorders>
            <w:shd w:val="clear" w:color="auto" w:fill="auto"/>
            <w:vAlign w:val="bottom"/>
          </w:tcPr>
          <w:p w:rsidR="00000000" w:rsidRDefault="008413C2">
            <w:pPr>
              <w:spacing w:line="0" w:lineRule="atLeast"/>
              <w:ind w:left="100"/>
              <w:rPr>
                <w:rFonts w:ascii="Times New Roman" w:eastAsia="Times New Roman" w:hAnsi="Times New Roman"/>
                <w:b/>
              </w:rPr>
            </w:pPr>
            <w:r>
              <w:rPr>
                <w:rFonts w:ascii="Times New Roman" w:eastAsia="Times New Roman" w:hAnsi="Times New Roman"/>
                <w:b/>
              </w:rPr>
              <w:t>Document Status:</w:t>
            </w:r>
          </w:p>
        </w:tc>
        <w:tc>
          <w:tcPr>
            <w:tcW w:w="6380" w:type="dxa"/>
            <w:tcBorders>
              <w:right w:val="single" w:sz="8" w:space="0" w:color="auto"/>
            </w:tcBorders>
            <w:shd w:val="clear" w:color="auto" w:fill="auto"/>
            <w:vAlign w:val="bottom"/>
          </w:tcPr>
          <w:p w:rsidR="00000000" w:rsidRDefault="008413C2">
            <w:pPr>
              <w:spacing w:line="0" w:lineRule="atLeast"/>
              <w:ind w:left="100"/>
              <w:rPr>
                <w:rFonts w:ascii="Times New Roman" w:eastAsia="Times New Roman" w:hAnsi="Times New Roman"/>
              </w:rPr>
            </w:pPr>
            <w:r>
              <w:rPr>
                <w:rFonts w:ascii="Times New Roman" w:eastAsia="Times New Roman" w:hAnsi="Times New Roman"/>
              </w:rPr>
              <w:t>Draft</w:t>
            </w:r>
          </w:p>
        </w:tc>
      </w:tr>
      <w:tr w:rsidR="00000000">
        <w:trPr>
          <w:trHeight w:val="42"/>
        </w:trPr>
        <w:tc>
          <w:tcPr>
            <w:tcW w:w="270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3"/>
              </w:rPr>
            </w:pPr>
          </w:p>
        </w:tc>
        <w:tc>
          <w:tcPr>
            <w:tcW w:w="638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3"/>
              </w:rPr>
            </w:pPr>
          </w:p>
        </w:tc>
      </w:tr>
      <w:tr w:rsidR="00000000">
        <w:trPr>
          <w:trHeight w:val="303"/>
        </w:trPr>
        <w:tc>
          <w:tcPr>
            <w:tcW w:w="2700" w:type="dxa"/>
            <w:tcBorders>
              <w:left w:val="single" w:sz="8" w:space="0" w:color="auto"/>
              <w:right w:val="single" w:sz="8" w:space="0" w:color="auto"/>
            </w:tcBorders>
            <w:shd w:val="clear" w:color="auto" w:fill="auto"/>
            <w:vAlign w:val="bottom"/>
          </w:tcPr>
          <w:p w:rsidR="00000000" w:rsidRDefault="008413C2">
            <w:pPr>
              <w:spacing w:line="0" w:lineRule="atLeast"/>
              <w:ind w:left="100"/>
              <w:rPr>
                <w:rFonts w:ascii="Times New Roman" w:eastAsia="Times New Roman" w:hAnsi="Times New Roman"/>
                <w:b/>
              </w:rPr>
            </w:pPr>
            <w:r>
              <w:rPr>
                <w:rFonts w:ascii="Times New Roman" w:eastAsia="Times New Roman" w:hAnsi="Times New Roman"/>
                <w:b/>
              </w:rPr>
              <w:t>Version Number:</w:t>
            </w:r>
          </w:p>
        </w:tc>
        <w:tc>
          <w:tcPr>
            <w:tcW w:w="6380" w:type="dxa"/>
            <w:tcBorders>
              <w:right w:val="single" w:sz="8" w:space="0" w:color="auto"/>
            </w:tcBorders>
            <w:shd w:val="clear" w:color="auto" w:fill="auto"/>
            <w:vAlign w:val="bottom"/>
          </w:tcPr>
          <w:p w:rsidR="00000000" w:rsidRDefault="008413C2">
            <w:pPr>
              <w:spacing w:line="0" w:lineRule="atLeast"/>
              <w:ind w:left="100"/>
              <w:rPr>
                <w:rFonts w:ascii="Times New Roman" w:eastAsia="Times New Roman" w:hAnsi="Times New Roman"/>
              </w:rPr>
            </w:pPr>
            <w:r>
              <w:rPr>
                <w:rFonts w:ascii="Times New Roman" w:eastAsia="Times New Roman" w:hAnsi="Times New Roman"/>
              </w:rPr>
              <w:t>2.3</w:t>
            </w:r>
          </w:p>
        </w:tc>
      </w:tr>
      <w:tr w:rsidR="00000000">
        <w:trPr>
          <w:trHeight w:val="42"/>
        </w:trPr>
        <w:tc>
          <w:tcPr>
            <w:tcW w:w="270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3"/>
              </w:rPr>
            </w:pPr>
          </w:p>
        </w:tc>
        <w:tc>
          <w:tcPr>
            <w:tcW w:w="638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3"/>
              </w:rPr>
            </w:pPr>
          </w:p>
        </w:tc>
      </w:tr>
      <w:tr w:rsidR="00000000">
        <w:trPr>
          <w:trHeight w:val="303"/>
        </w:trPr>
        <w:tc>
          <w:tcPr>
            <w:tcW w:w="2700" w:type="dxa"/>
            <w:tcBorders>
              <w:left w:val="single" w:sz="8" w:space="0" w:color="auto"/>
              <w:right w:val="single" w:sz="8" w:space="0" w:color="auto"/>
            </w:tcBorders>
            <w:shd w:val="clear" w:color="auto" w:fill="auto"/>
            <w:vAlign w:val="bottom"/>
          </w:tcPr>
          <w:p w:rsidR="00000000" w:rsidRDefault="008413C2">
            <w:pPr>
              <w:spacing w:line="0" w:lineRule="atLeast"/>
              <w:ind w:left="100"/>
              <w:rPr>
                <w:rFonts w:ascii="Times New Roman" w:eastAsia="Times New Roman" w:hAnsi="Times New Roman"/>
                <w:b/>
              </w:rPr>
            </w:pPr>
            <w:r>
              <w:rPr>
                <w:rFonts w:ascii="Times New Roman" w:eastAsia="Times New Roman" w:hAnsi="Times New Roman"/>
                <w:b/>
              </w:rPr>
              <w:t>Date:</w:t>
            </w:r>
          </w:p>
        </w:tc>
        <w:tc>
          <w:tcPr>
            <w:tcW w:w="6380" w:type="dxa"/>
            <w:tcBorders>
              <w:right w:val="single" w:sz="8" w:space="0" w:color="auto"/>
            </w:tcBorders>
            <w:shd w:val="clear" w:color="auto" w:fill="auto"/>
            <w:vAlign w:val="bottom"/>
          </w:tcPr>
          <w:p w:rsidR="00000000" w:rsidRDefault="008413C2">
            <w:pPr>
              <w:spacing w:line="0" w:lineRule="atLeast"/>
              <w:ind w:left="100"/>
              <w:rPr>
                <w:rFonts w:ascii="Times New Roman" w:eastAsia="Times New Roman" w:hAnsi="Times New Roman"/>
              </w:rPr>
            </w:pPr>
            <w:r>
              <w:rPr>
                <w:rFonts w:ascii="Times New Roman" w:eastAsia="Times New Roman" w:hAnsi="Times New Roman"/>
              </w:rPr>
              <w:t>30 Oct 2002</w:t>
            </w:r>
          </w:p>
        </w:tc>
      </w:tr>
      <w:tr w:rsidR="00000000">
        <w:trPr>
          <w:trHeight w:val="43"/>
        </w:trPr>
        <w:tc>
          <w:tcPr>
            <w:tcW w:w="270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3"/>
              </w:rPr>
            </w:pPr>
          </w:p>
        </w:tc>
        <w:tc>
          <w:tcPr>
            <w:tcW w:w="638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3"/>
              </w:rPr>
            </w:pPr>
          </w:p>
        </w:tc>
      </w:tr>
      <w:tr w:rsidR="00000000">
        <w:trPr>
          <w:trHeight w:val="302"/>
        </w:trPr>
        <w:tc>
          <w:tcPr>
            <w:tcW w:w="2700" w:type="dxa"/>
            <w:tcBorders>
              <w:left w:val="single" w:sz="8" w:space="0" w:color="auto"/>
              <w:right w:val="single" w:sz="8" w:space="0" w:color="auto"/>
            </w:tcBorders>
            <w:shd w:val="clear" w:color="auto" w:fill="auto"/>
            <w:vAlign w:val="bottom"/>
          </w:tcPr>
          <w:p w:rsidR="00000000" w:rsidRDefault="008413C2">
            <w:pPr>
              <w:spacing w:line="0" w:lineRule="atLeast"/>
              <w:ind w:left="100"/>
              <w:rPr>
                <w:rFonts w:ascii="Times New Roman" w:eastAsia="Times New Roman" w:hAnsi="Times New Roman"/>
                <w:b/>
              </w:rPr>
            </w:pPr>
            <w:r>
              <w:rPr>
                <w:rFonts w:ascii="Times New Roman" w:eastAsia="Times New Roman" w:hAnsi="Times New Roman"/>
                <w:b/>
              </w:rPr>
              <w:t>Author:</w:t>
            </w:r>
          </w:p>
        </w:tc>
        <w:tc>
          <w:tcPr>
            <w:tcW w:w="6380" w:type="dxa"/>
            <w:tcBorders>
              <w:right w:val="single" w:sz="8" w:space="0" w:color="auto"/>
            </w:tcBorders>
            <w:shd w:val="clear" w:color="auto" w:fill="auto"/>
            <w:vAlign w:val="bottom"/>
          </w:tcPr>
          <w:p w:rsidR="00000000" w:rsidRDefault="008413C2">
            <w:pPr>
              <w:spacing w:line="0" w:lineRule="atLeast"/>
              <w:ind w:left="100"/>
              <w:rPr>
                <w:rFonts w:ascii="Times New Roman" w:eastAsia="Times New Roman" w:hAnsi="Times New Roman"/>
              </w:rPr>
            </w:pPr>
            <w:r>
              <w:rPr>
                <w:rFonts w:ascii="Times New Roman" w:eastAsia="Times New Roman" w:hAnsi="Times New Roman"/>
              </w:rPr>
              <w:t>Glenn Sanders</w:t>
            </w:r>
          </w:p>
        </w:tc>
      </w:tr>
      <w:tr w:rsidR="00000000">
        <w:trPr>
          <w:trHeight w:val="43"/>
        </w:trPr>
        <w:tc>
          <w:tcPr>
            <w:tcW w:w="270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3"/>
              </w:rPr>
            </w:pPr>
          </w:p>
        </w:tc>
        <w:tc>
          <w:tcPr>
            <w:tcW w:w="638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3"/>
              </w:rPr>
            </w:pPr>
          </w:p>
        </w:tc>
      </w:tr>
      <w:tr w:rsidR="00000000">
        <w:trPr>
          <w:trHeight w:val="302"/>
        </w:trPr>
        <w:tc>
          <w:tcPr>
            <w:tcW w:w="2700" w:type="dxa"/>
            <w:tcBorders>
              <w:left w:val="single" w:sz="8" w:space="0" w:color="auto"/>
              <w:right w:val="single" w:sz="8" w:space="0" w:color="auto"/>
            </w:tcBorders>
            <w:shd w:val="clear" w:color="auto" w:fill="auto"/>
            <w:vAlign w:val="bottom"/>
          </w:tcPr>
          <w:p w:rsidR="00000000" w:rsidRDefault="008413C2">
            <w:pPr>
              <w:spacing w:line="0" w:lineRule="atLeast"/>
              <w:ind w:left="100"/>
              <w:rPr>
                <w:rFonts w:ascii="Times New Roman" w:eastAsia="Times New Roman" w:hAnsi="Times New Roman"/>
                <w:b/>
              </w:rPr>
            </w:pPr>
            <w:r>
              <w:rPr>
                <w:rFonts w:ascii="Times New Roman" w:eastAsia="Times New Roman" w:hAnsi="Times New Roman"/>
                <w:b/>
              </w:rPr>
              <w:t>Au</w:t>
            </w:r>
            <w:r>
              <w:rPr>
                <w:rFonts w:ascii="Times New Roman" w:eastAsia="Times New Roman" w:hAnsi="Times New Roman"/>
                <w:b/>
              </w:rPr>
              <w:t>thorised By:</w:t>
            </w:r>
          </w:p>
        </w:tc>
        <w:tc>
          <w:tcPr>
            <w:tcW w:w="6380" w:type="dxa"/>
            <w:tcBorders>
              <w:right w:val="single" w:sz="8" w:space="0" w:color="auto"/>
            </w:tcBorders>
            <w:shd w:val="clear" w:color="auto" w:fill="auto"/>
            <w:vAlign w:val="bottom"/>
          </w:tcPr>
          <w:p w:rsidR="00000000" w:rsidRDefault="008413C2">
            <w:pPr>
              <w:spacing w:line="0" w:lineRule="atLeast"/>
              <w:ind w:left="100"/>
              <w:rPr>
                <w:rFonts w:ascii="Times New Roman" w:eastAsia="Times New Roman" w:hAnsi="Times New Roman"/>
              </w:rPr>
            </w:pPr>
            <w:r>
              <w:rPr>
                <w:rFonts w:ascii="Times New Roman" w:eastAsia="Times New Roman" w:hAnsi="Times New Roman"/>
              </w:rPr>
              <w:t>Glenn Sanders</w:t>
            </w:r>
          </w:p>
        </w:tc>
      </w:tr>
      <w:tr w:rsidR="00000000">
        <w:trPr>
          <w:trHeight w:val="43"/>
        </w:trPr>
        <w:tc>
          <w:tcPr>
            <w:tcW w:w="270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3"/>
              </w:rPr>
            </w:pPr>
          </w:p>
        </w:tc>
        <w:tc>
          <w:tcPr>
            <w:tcW w:w="638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3"/>
              </w:rPr>
            </w:pPr>
          </w:p>
        </w:tc>
      </w:tr>
      <w:tr w:rsidR="00000000">
        <w:trPr>
          <w:trHeight w:val="303"/>
        </w:trPr>
        <w:tc>
          <w:tcPr>
            <w:tcW w:w="2700" w:type="dxa"/>
            <w:tcBorders>
              <w:left w:val="single" w:sz="8" w:space="0" w:color="auto"/>
              <w:right w:val="single" w:sz="8" w:space="0" w:color="auto"/>
            </w:tcBorders>
            <w:shd w:val="clear" w:color="auto" w:fill="auto"/>
            <w:vAlign w:val="bottom"/>
          </w:tcPr>
          <w:p w:rsidR="00000000" w:rsidRDefault="008413C2">
            <w:pPr>
              <w:spacing w:line="0" w:lineRule="atLeast"/>
              <w:ind w:left="100"/>
              <w:rPr>
                <w:rFonts w:ascii="Times New Roman" w:eastAsia="Times New Roman" w:hAnsi="Times New Roman"/>
                <w:b/>
              </w:rPr>
            </w:pPr>
            <w:r>
              <w:rPr>
                <w:rFonts w:ascii="Times New Roman" w:eastAsia="Times New Roman" w:hAnsi="Times New Roman"/>
                <w:b/>
              </w:rPr>
              <w:t>Distribution:</w:t>
            </w:r>
          </w:p>
        </w:tc>
        <w:tc>
          <w:tcPr>
            <w:tcW w:w="6380" w:type="dxa"/>
            <w:tcBorders>
              <w:right w:val="single" w:sz="8" w:space="0" w:color="auto"/>
            </w:tcBorders>
            <w:shd w:val="clear" w:color="auto" w:fill="auto"/>
            <w:vAlign w:val="bottom"/>
          </w:tcPr>
          <w:p w:rsidR="00000000" w:rsidRDefault="008413C2">
            <w:pPr>
              <w:spacing w:line="0" w:lineRule="atLeast"/>
              <w:ind w:left="100"/>
              <w:rPr>
                <w:rFonts w:ascii="Times New Roman" w:eastAsia="Times New Roman" w:hAnsi="Times New Roman"/>
              </w:rPr>
            </w:pPr>
            <w:r>
              <w:rPr>
                <w:rFonts w:ascii="Times New Roman" w:eastAsia="Times New Roman" w:hAnsi="Times New Roman"/>
              </w:rPr>
              <w:t>All DMU staff, CS Manager, IT Manager</w:t>
            </w:r>
          </w:p>
        </w:tc>
      </w:tr>
      <w:tr w:rsidR="00000000">
        <w:trPr>
          <w:trHeight w:val="42"/>
        </w:trPr>
        <w:tc>
          <w:tcPr>
            <w:tcW w:w="270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3"/>
              </w:rPr>
            </w:pPr>
          </w:p>
        </w:tc>
        <w:tc>
          <w:tcPr>
            <w:tcW w:w="638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3"/>
              </w:rPr>
            </w:pPr>
          </w:p>
        </w:tc>
      </w:tr>
    </w:tbl>
    <w:p w:rsidR="00000000" w:rsidRDefault="008413C2">
      <w:pPr>
        <w:spacing w:line="200" w:lineRule="exact"/>
        <w:rPr>
          <w:rFonts w:ascii="Times New Roman" w:eastAsia="Times New Roman" w:hAnsi="Times New Roman"/>
        </w:rPr>
      </w:pPr>
    </w:p>
    <w:p w:rsidR="00000000" w:rsidRDefault="008413C2">
      <w:pPr>
        <w:spacing w:line="225" w:lineRule="exact"/>
        <w:rPr>
          <w:rFonts w:ascii="Times New Roman" w:eastAsia="Times New Roman" w:hAnsi="Times New Roman"/>
        </w:rPr>
      </w:pPr>
    </w:p>
    <w:p w:rsidR="00000000" w:rsidRDefault="008413C2">
      <w:pPr>
        <w:spacing w:line="0" w:lineRule="atLeast"/>
        <w:rPr>
          <w:rFonts w:ascii="Arial" w:eastAsia="Arial" w:hAnsi="Arial"/>
          <w:b/>
          <w:sz w:val="28"/>
        </w:rPr>
      </w:pPr>
      <w:r>
        <w:rPr>
          <w:rFonts w:ascii="Arial" w:eastAsia="Arial" w:hAnsi="Arial"/>
          <w:b/>
          <w:sz w:val="28"/>
        </w:rPr>
        <w:t>Change History</w:t>
      </w:r>
    </w:p>
    <w:p w:rsidR="00000000" w:rsidRDefault="008413C2">
      <w:pPr>
        <w:spacing w:line="234" w:lineRule="exact"/>
        <w:rPr>
          <w:rFonts w:ascii="Times New Roman" w:eastAsia="Times New Roman" w:hAnsi="Times New Roman"/>
        </w:rPr>
      </w:pPr>
    </w:p>
    <w:tbl>
      <w:tblPr>
        <w:tblW w:w="0" w:type="auto"/>
        <w:tblInd w:w="10" w:type="dxa"/>
        <w:tblLayout w:type="fixed"/>
        <w:tblCellMar>
          <w:top w:w="0" w:type="dxa"/>
          <w:left w:w="0" w:type="dxa"/>
          <w:bottom w:w="0" w:type="dxa"/>
          <w:right w:w="0" w:type="dxa"/>
        </w:tblCellMar>
        <w:tblLook w:val="0000" w:firstRow="0" w:lastRow="0" w:firstColumn="0" w:lastColumn="0" w:noHBand="0" w:noVBand="0"/>
      </w:tblPr>
      <w:tblGrid>
        <w:gridCol w:w="1120"/>
        <w:gridCol w:w="320"/>
        <w:gridCol w:w="1120"/>
        <w:gridCol w:w="1700"/>
        <w:gridCol w:w="4820"/>
      </w:tblGrid>
      <w:tr w:rsidR="00000000">
        <w:trPr>
          <w:trHeight w:val="323"/>
        </w:trPr>
        <w:tc>
          <w:tcPr>
            <w:tcW w:w="1120" w:type="dxa"/>
            <w:tcBorders>
              <w:top w:val="single" w:sz="8" w:space="0" w:color="auto"/>
              <w:left w:val="single" w:sz="8" w:space="0" w:color="auto"/>
              <w:right w:val="single" w:sz="8" w:space="0" w:color="auto"/>
            </w:tcBorders>
            <w:shd w:val="clear" w:color="auto" w:fill="auto"/>
            <w:vAlign w:val="bottom"/>
          </w:tcPr>
          <w:p w:rsidR="00000000" w:rsidRDefault="008413C2">
            <w:pPr>
              <w:spacing w:line="0" w:lineRule="atLeast"/>
              <w:ind w:left="100"/>
              <w:rPr>
                <w:rFonts w:ascii="Times New Roman" w:eastAsia="Times New Roman" w:hAnsi="Times New Roman"/>
                <w:b/>
              </w:rPr>
            </w:pPr>
            <w:r>
              <w:rPr>
                <w:rFonts w:ascii="Times New Roman" w:eastAsia="Times New Roman" w:hAnsi="Times New Roman"/>
                <w:b/>
              </w:rPr>
              <w:t>Version</w:t>
            </w:r>
          </w:p>
        </w:tc>
        <w:tc>
          <w:tcPr>
            <w:tcW w:w="1440" w:type="dxa"/>
            <w:gridSpan w:val="2"/>
            <w:tcBorders>
              <w:top w:val="single" w:sz="8" w:space="0" w:color="auto"/>
              <w:right w:val="single" w:sz="8" w:space="0" w:color="auto"/>
            </w:tcBorders>
            <w:shd w:val="clear" w:color="auto" w:fill="auto"/>
            <w:vAlign w:val="bottom"/>
          </w:tcPr>
          <w:p w:rsidR="00000000" w:rsidRDefault="008413C2">
            <w:pPr>
              <w:spacing w:line="0" w:lineRule="atLeast"/>
              <w:ind w:left="100"/>
              <w:rPr>
                <w:rFonts w:ascii="Times New Roman" w:eastAsia="Times New Roman" w:hAnsi="Times New Roman"/>
                <w:b/>
              </w:rPr>
            </w:pPr>
            <w:r>
              <w:rPr>
                <w:rFonts w:ascii="Times New Roman" w:eastAsia="Times New Roman" w:hAnsi="Times New Roman"/>
                <w:b/>
              </w:rPr>
              <w:t>Issue Date</w:t>
            </w:r>
          </w:p>
        </w:tc>
        <w:tc>
          <w:tcPr>
            <w:tcW w:w="1700" w:type="dxa"/>
            <w:tcBorders>
              <w:top w:val="single" w:sz="8" w:space="0" w:color="auto"/>
              <w:right w:val="single" w:sz="8" w:space="0" w:color="auto"/>
            </w:tcBorders>
            <w:shd w:val="clear" w:color="auto" w:fill="auto"/>
            <w:vAlign w:val="bottom"/>
          </w:tcPr>
          <w:p w:rsidR="00000000" w:rsidRDefault="008413C2">
            <w:pPr>
              <w:spacing w:line="0" w:lineRule="atLeast"/>
              <w:ind w:left="100"/>
              <w:rPr>
                <w:rFonts w:ascii="Times New Roman" w:eastAsia="Times New Roman" w:hAnsi="Times New Roman"/>
                <w:b/>
              </w:rPr>
            </w:pPr>
            <w:r>
              <w:rPr>
                <w:rFonts w:ascii="Times New Roman" w:eastAsia="Times New Roman" w:hAnsi="Times New Roman"/>
                <w:b/>
              </w:rPr>
              <w:t>Author</w:t>
            </w:r>
          </w:p>
        </w:tc>
        <w:tc>
          <w:tcPr>
            <w:tcW w:w="4820" w:type="dxa"/>
            <w:tcBorders>
              <w:top w:val="single" w:sz="8" w:space="0" w:color="auto"/>
              <w:right w:val="single" w:sz="8" w:space="0" w:color="auto"/>
            </w:tcBorders>
            <w:shd w:val="clear" w:color="auto" w:fill="auto"/>
            <w:vAlign w:val="bottom"/>
          </w:tcPr>
          <w:p w:rsidR="00000000" w:rsidRDefault="008413C2">
            <w:pPr>
              <w:spacing w:line="0" w:lineRule="atLeast"/>
              <w:ind w:left="100"/>
              <w:rPr>
                <w:rFonts w:ascii="Times New Roman" w:eastAsia="Times New Roman" w:hAnsi="Times New Roman"/>
                <w:b/>
              </w:rPr>
            </w:pPr>
            <w:r>
              <w:rPr>
                <w:rFonts w:ascii="Times New Roman" w:eastAsia="Times New Roman" w:hAnsi="Times New Roman"/>
                <w:b/>
              </w:rPr>
              <w:t>Reason for Change</w:t>
            </w:r>
          </w:p>
        </w:tc>
      </w:tr>
      <w:tr w:rsidR="00000000">
        <w:trPr>
          <w:trHeight w:val="42"/>
        </w:trPr>
        <w:tc>
          <w:tcPr>
            <w:tcW w:w="112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3"/>
              </w:rPr>
            </w:pPr>
          </w:p>
        </w:tc>
        <w:tc>
          <w:tcPr>
            <w:tcW w:w="1440" w:type="dxa"/>
            <w:gridSpan w:val="2"/>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3"/>
              </w:rPr>
            </w:pPr>
          </w:p>
        </w:tc>
        <w:tc>
          <w:tcPr>
            <w:tcW w:w="170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3"/>
              </w:rPr>
            </w:pPr>
          </w:p>
        </w:tc>
        <w:tc>
          <w:tcPr>
            <w:tcW w:w="482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3"/>
              </w:rPr>
            </w:pPr>
          </w:p>
        </w:tc>
      </w:tr>
      <w:tr w:rsidR="00000000">
        <w:trPr>
          <w:trHeight w:val="300"/>
        </w:trPr>
        <w:tc>
          <w:tcPr>
            <w:tcW w:w="1120" w:type="dxa"/>
            <w:tcBorders>
              <w:left w:val="single" w:sz="8" w:space="0" w:color="auto"/>
              <w:right w:val="single" w:sz="8" w:space="0" w:color="auto"/>
            </w:tcBorders>
            <w:shd w:val="clear" w:color="auto" w:fill="auto"/>
            <w:vAlign w:val="bottom"/>
          </w:tcPr>
          <w:p w:rsidR="00000000" w:rsidRDefault="008413C2">
            <w:pPr>
              <w:spacing w:line="0" w:lineRule="atLeast"/>
              <w:ind w:left="100"/>
              <w:rPr>
                <w:rFonts w:ascii="Times New Roman" w:eastAsia="Times New Roman" w:hAnsi="Times New Roman"/>
              </w:rPr>
            </w:pPr>
            <w:r>
              <w:rPr>
                <w:rFonts w:ascii="Times New Roman" w:eastAsia="Times New Roman" w:hAnsi="Times New Roman"/>
              </w:rPr>
              <w:t>draft 1</w:t>
            </w:r>
          </w:p>
        </w:tc>
        <w:tc>
          <w:tcPr>
            <w:tcW w:w="1440" w:type="dxa"/>
            <w:gridSpan w:val="2"/>
            <w:tcBorders>
              <w:right w:val="single" w:sz="8" w:space="0" w:color="auto"/>
            </w:tcBorders>
            <w:shd w:val="clear" w:color="auto" w:fill="auto"/>
            <w:vAlign w:val="bottom"/>
          </w:tcPr>
          <w:p w:rsidR="00000000" w:rsidRDefault="008413C2">
            <w:pPr>
              <w:spacing w:line="0" w:lineRule="atLeast"/>
              <w:ind w:left="100"/>
              <w:rPr>
                <w:rFonts w:ascii="Times New Roman" w:eastAsia="Times New Roman" w:hAnsi="Times New Roman"/>
              </w:rPr>
            </w:pPr>
            <w:r>
              <w:rPr>
                <w:rFonts w:ascii="Times New Roman" w:eastAsia="Times New Roman" w:hAnsi="Times New Roman"/>
              </w:rPr>
              <w:t>2000</w:t>
            </w:r>
          </w:p>
        </w:tc>
        <w:tc>
          <w:tcPr>
            <w:tcW w:w="1700" w:type="dxa"/>
            <w:tcBorders>
              <w:right w:val="single" w:sz="8" w:space="0" w:color="auto"/>
            </w:tcBorders>
            <w:shd w:val="clear" w:color="auto" w:fill="auto"/>
            <w:vAlign w:val="bottom"/>
          </w:tcPr>
          <w:p w:rsidR="00000000" w:rsidRDefault="008413C2">
            <w:pPr>
              <w:spacing w:line="0" w:lineRule="atLeast"/>
              <w:ind w:left="100"/>
              <w:rPr>
                <w:rFonts w:ascii="Times New Roman" w:eastAsia="Times New Roman" w:hAnsi="Times New Roman"/>
              </w:rPr>
            </w:pPr>
            <w:r>
              <w:rPr>
                <w:rFonts w:ascii="Times New Roman" w:eastAsia="Times New Roman" w:hAnsi="Times New Roman"/>
              </w:rPr>
              <w:t>G Sanders</w:t>
            </w:r>
          </w:p>
        </w:tc>
        <w:tc>
          <w:tcPr>
            <w:tcW w:w="4820" w:type="dxa"/>
            <w:tcBorders>
              <w:right w:val="single" w:sz="8" w:space="0" w:color="auto"/>
            </w:tcBorders>
            <w:shd w:val="clear" w:color="auto" w:fill="auto"/>
            <w:vAlign w:val="bottom"/>
          </w:tcPr>
          <w:p w:rsidR="00000000" w:rsidRDefault="008413C2">
            <w:pPr>
              <w:spacing w:line="0" w:lineRule="atLeast"/>
              <w:ind w:left="100"/>
              <w:rPr>
                <w:rFonts w:ascii="Times New Roman" w:eastAsia="Times New Roman" w:hAnsi="Times New Roman"/>
              </w:rPr>
            </w:pPr>
            <w:r>
              <w:rPr>
                <w:rFonts w:ascii="Times New Roman" w:eastAsia="Times New Roman" w:hAnsi="Times New Roman"/>
              </w:rPr>
              <w:t>First draft</w:t>
            </w:r>
          </w:p>
        </w:tc>
      </w:tr>
      <w:tr w:rsidR="00000000">
        <w:trPr>
          <w:trHeight w:val="44"/>
        </w:trPr>
        <w:tc>
          <w:tcPr>
            <w:tcW w:w="112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3"/>
              </w:rPr>
            </w:pPr>
          </w:p>
        </w:tc>
        <w:tc>
          <w:tcPr>
            <w:tcW w:w="320" w:type="dxa"/>
            <w:tcBorders>
              <w:bottom w:val="single" w:sz="8" w:space="0" w:color="auto"/>
            </w:tcBorders>
            <w:shd w:val="clear" w:color="auto" w:fill="auto"/>
            <w:vAlign w:val="bottom"/>
          </w:tcPr>
          <w:p w:rsidR="00000000" w:rsidRDefault="008413C2">
            <w:pPr>
              <w:spacing w:line="0" w:lineRule="atLeast"/>
              <w:rPr>
                <w:rFonts w:ascii="Times New Roman" w:eastAsia="Times New Roman" w:hAnsi="Times New Roman"/>
                <w:sz w:val="3"/>
              </w:rPr>
            </w:pPr>
          </w:p>
        </w:tc>
        <w:tc>
          <w:tcPr>
            <w:tcW w:w="112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3"/>
              </w:rPr>
            </w:pPr>
          </w:p>
        </w:tc>
        <w:tc>
          <w:tcPr>
            <w:tcW w:w="170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3"/>
              </w:rPr>
            </w:pPr>
          </w:p>
        </w:tc>
        <w:tc>
          <w:tcPr>
            <w:tcW w:w="482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3"/>
              </w:rPr>
            </w:pPr>
          </w:p>
        </w:tc>
      </w:tr>
      <w:tr w:rsidR="00000000">
        <w:trPr>
          <w:trHeight w:val="300"/>
        </w:trPr>
        <w:tc>
          <w:tcPr>
            <w:tcW w:w="1120" w:type="dxa"/>
            <w:tcBorders>
              <w:left w:val="single" w:sz="8" w:space="0" w:color="auto"/>
              <w:right w:val="single" w:sz="8" w:space="0" w:color="auto"/>
            </w:tcBorders>
            <w:shd w:val="clear" w:color="auto" w:fill="auto"/>
            <w:vAlign w:val="bottom"/>
          </w:tcPr>
          <w:p w:rsidR="00000000" w:rsidRDefault="008413C2">
            <w:pPr>
              <w:spacing w:line="0" w:lineRule="atLeast"/>
              <w:ind w:left="100"/>
              <w:rPr>
                <w:rFonts w:ascii="Times New Roman" w:eastAsia="Times New Roman" w:hAnsi="Times New Roman"/>
              </w:rPr>
            </w:pPr>
            <w:r>
              <w:rPr>
                <w:rFonts w:ascii="Times New Roman" w:eastAsia="Times New Roman" w:hAnsi="Times New Roman"/>
              </w:rPr>
              <w:t>draft 2.0</w:t>
            </w:r>
          </w:p>
        </w:tc>
        <w:tc>
          <w:tcPr>
            <w:tcW w:w="320" w:type="dxa"/>
            <w:shd w:val="clear" w:color="auto" w:fill="auto"/>
            <w:vAlign w:val="bottom"/>
          </w:tcPr>
          <w:p w:rsidR="00000000" w:rsidRDefault="008413C2">
            <w:pPr>
              <w:spacing w:line="0" w:lineRule="atLeast"/>
              <w:ind w:left="100"/>
              <w:rPr>
                <w:rFonts w:ascii="Times New Roman" w:eastAsia="Times New Roman" w:hAnsi="Times New Roman"/>
                <w:w w:val="99"/>
              </w:rPr>
            </w:pPr>
            <w:r>
              <w:rPr>
                <w:rFonts w:ascii="Times New Roman" w:eastAsia="Times New Roman" w:hAnsi="Times New Roman"/>
                <w:w w:val="99"/>
              </w:rPr>
              <w:t>30</w:t>
            </w:r>
          </w:p>
        </w:tc>
        <w:tc>
          <w:tcPr>
            <w:tcW w:w="1120" w:type="dxa"/>
            <w:tcBorders>
              <w:right w:val="single" w:sz="8" w:space="0" w:color="auto"/>
            </w:tcBorders>
            <w:shd w:val="clear" w:color="auto" w:fill="auto"/>
            <w:vAlign w:val="bottom"/>
          </w:tcPr>
          <w:p w:rsidR="00000000" w:rsidRDefault="008413C2">
            <w:pPr>
              <w:spacing w:line="0" w:lineRule="atLeast"/>
              <w:ind w:left="20"/>
              <w:rPr>
                <w:rFonts w:ascii="Times New Roman" w:eastAsia="Times New Roman" w:hAnsi="Times New Roman"/>
              </w:rPr>
            </w:pPr>
            <w:r>
              <w:rPr>
                <w:rFonts w:ascii="Times New Roman" w:eastAsia="Times New Roman" w:hAnsi="Times New Roman"/>
              </w:rPr>
              <w:t>July 2002</w:t>
            </w:r>
          </w:p>
        </w:tc>
        <w:tc>
          <w:tcPr>
            <w:tcW w:w="1700" w:type="dxa"/>
            <w:tcBorders>
              <w:right w:val="single" w:sz="8" w:space="0" w:color="auto"/>
            </w:tcBorders>
            <w:shd w:val="clear" w:color="auto" w:fill="auto"/>
            <w:vAlign w:val="bottom"/>
          </w:tcPr>
          <w:p w:rsidR="00000000" w:rsidRDefault="008413C2">
            <w:pPr>
              <w:spacing w:line="0" w:lineRule="atLeast"/>
              <w:ind w:left="100"/>
              <w:rPr>
                <w:rFonts w:ascii="Times New Roman" w:eastAsia="Times New Roman" w:hAnsi="Times New Roman"/>
              </w:rPr>
            </w:pPr>
            <w:r>
              <w:rPr>
                <w:rFonts w:ascii="Times New Roman" w:eastAsia="Times New Roman" w:hAnsi="Times New Roman"/>
              </w:rPr>
              <w:t>G Sanders</w:t>
            </w:r>
          </w:p>
        </w:tc>
        <w:tc>
          <w:tcPr>
            <w:tcW w:w="4820" w:type="dxa"/>
            <w:tcBorders>
              <w:right w:val="single" w:sz="8" w:space="0" w:color="auto"/>
            </w:tcBorders>
            <w:shd w:val="clear" w:color="auto" w:fill="auto"/>
            <w:vAlign w:val="bottom"/>
          </w:tcPr>
          <w:p w:rsidR="00000000" w:rsidRDefault="008413C2">
            <w:pPr>
              <w:spacing w:line="0" w:lineRule="atLeast"/>
              <w:ind w:left="100"/>
              <w:rPr>
                <w:rFonts w:ascii="Times New Roman" w:eastAsia="Times New Roman" w:hAnsi="Times New Roman"/>
              </w:rPr>
            </w:pPr>
            <w:r>
              <w:rPr>
                <w:rFonts w:ascii="Times New Roman" w:eastAsia="Times New Roman" w:hAnsi="Times New Roman"/>
              </w:rPr>
              <w:t>reinvigoration</w:t>
            </w:r>
          </w:p>
        </w:tc>
      </w:tr>
      <w:tr w:rsidR="00000000">
        <w:trPr>
          <w:trHeight w:val="44"/>
        </w:trPr>
        <w:tc>
          <w:tcPr>
            <w:tcW w:w="112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3"/>
              </w:rPr>
            </w:pPr>
          </w:p>
        </w:tc>
        <w:tc>
          <w:tcPr>
            <w:tcW w:w="320" w:type="dxa"/>
            <w:tcBorders>
              <w:bottom w:val="single" w:sz="8" w:space="0" w:color="auto"/>
            </w:tcBorders>
            <w:shd w:val="clear" w:color="auto" w:fill="auto"/>
            <w:vAlign w:val="bottom"/>
          </w:tcPr>
          <w:p w:rsidR="00000000" w:rsidRDefault="008413C2">
            <w:pPr>
              <w:spacing w:line="0" w:lineRule="atLeast"/>
              <w:rPr>
                <w:rFonts w:ascii="Times New Roman" w:eastAsia="Times New Roman" w:hAnsi="Times New Roman"/>
                <w:sz w:val="3"/>
              </w:rPr>
            </w:pPr>
          </w:p>
        </w:tc>
        <w:tc>
          <w:tcPr>
            <w:tcW w:w="112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3"/>
              </w:rPr>
            </w:pPr>
          </w:p>
        </w:tc>
        <w:tc>
          <w:tcPr>
            <w:tcW w:w="170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3"/>
              </w:rPr>
            </w:pPr>
          </w:p>
        </w:tc>
        <w:tc>
          <w:tcPr>
            <w:tcW w:w="482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3"/>
              </w:rPr>
            </w:pPr>
          </w:p>
        </w:tc>
      </w:tr>
      <w:tr w:rsidR="00000000">
        <w:trPr>
          <w:trHeight w:val="270"/>
        </w:trPr>
        <w:tc>
          <w:tcPr>
            <w:tcW w:w="1120" w:type="dxa"/>
            <w:tcBorders>
              <w:left w:val="single" w:sz="8" w:space="0" w:color="auto"/>
              <w:right w:val="single" w:sz="8" w:space="0" w:color="auto"/>
            </w:tcBorders>
            <w:shd w:val="clear" w:color="auto" w:fill="auto"/>
            <w:vAlign w:val="bottom"/>
          </w:tcPr>
          <w:p w:rsidR="00000000" w:rsidRDefault="008413C2">
            <w:pPr>
              <w:spacing w:line="0" w:lineRule="atLeast"/>
              <w:ind w:left="100"/>
              <w:rPr>
                <w:rFonts w:ascii="Times New Roman" w:eastAsia="Times New Roman" w:hAnsi="Times New Roman"/>
              </w:rPr>
            </w:pPr>
            <w:r>
              <w:rPr>
                <w:rFonts w:ascii="Times New Roman" w:eastAsia="Times New Roman" w:hAnsi="Times New Roman"/>
              </w:rPr>
              <w:t>draf</w:t>
            </w:r>
            <w:r>
              <w:rPr>
                <w:rFonts w:ascii="Times New Roman" w:eastAsia="Times New Roman" w:hAnsi="Times New Roman"/>
              </w:rPr>
              <w:t>t 2.1-</w:t>
            </w:r>
          </w:p>
        </w:tc>
        <w:tc>
          <w:tcPr>
            <w:tcW w:w="320" w:type="dxa"/>
            <w:shd w:val="clear" w:color="auto" w:fill="auto"/>
            <w:vAlign w:val="bottom"/>
          </w:tcPr>
          <w:p w:rsidR="00000000" w:rsidRDefault="008413C2">
            <w:pPr>
              <w:spacing w:line="0" w:lineRule="atLeast"/>
              <w:ind w:left="100"/>
              <w:rPr>
                <w:rFonts w:ascii="Times New Roman" w:eastAsia="Times New Roman" w:hAnsi="Times New Roman"/>
                <w:w w:val="99"/>
              </w:rPr>
            </w:pPr>
            <w:r>
              <w:rPr>
                <w:rFonts w:ascii="Times New Roman" w:eastAsia="Times New Roman" w:hAnsi="Times New Roman"/>
                <w:w w:val="99"/>
              </w:rPr>
              <w:t>30</w:t>
            </w:r>
          </w:p>
        </w:tc>
        <w:tc>
          <w:tcPr>
            <w:tcW w:w="1120" w:type="dxa"/>
            <w:tcBorders>
              <w:right w:val="single" w:sz="8" w:space="0" w:color="auto"/>
            </w:tcBorders>
            <w:shd w:val="clear" w:color="auto" w:fill="auto"/>
            <w:vAlign w:val="bottom"/>
          </w:tcPr>
          <w:p w:rsidR="00000000" w:rsidRDefault="008413C2">
            <w:pPr>
              <w:spacing w:line="0" w:lineRule="atLeast"/>
              <w:ind w:left="20"/>
              <w:rPr>
                <w:rFonts w:ascii="Times New Roman" w:eastAsia="Times New Roman" w:hAnsi="Times New Roman"/>
              </w:rPr>
            </w:pPr>
            <w:r>
              <w:rPr>
                <w:rFonts w:ascii="Times New Roman" w:eastAsia="Times New Roman" w:hAnsi="Times New Roman"/>
              </w:rPr>
              <w:t xml:space="preserve">Aug </w:t>
            </w:r>
            <w:r>
              <w:rPr>
                <w:rFonts w:ascii="Times New Roman" w:eastAsia="Times New Roman" w:hAnsi="Times New Roman"/>
              </w:rPr>
              <w:t>– 9</w:t>
            </w:r>
          </w:p>
        </w:tc>
        <w:tc>
          <w:tcPr>
            <w:tcW w:w="1700" w:type="dxa"/>
            <w:tcBorders>
              <w:right w:val="single" w:sz="8" w:space="0" w:color="auto"/>
            </w:tcBorders>
            <w:shd w:val="clear" w:color="auto" w:fill="auto"/>
            <w:vAlign w:val="bottom"/>
          </w:tcPr>
          <w:p w:rsidR="00000000" w:rsidRDefault="008413C2">
            <w:pPr>
              <w:spacing w:line="0" w:lineRule="atLeast"/>
              <w:ind w:left="100"/>
              <w:rPr>
                <w:rFonts w:ascii="Times New Roman" w:eastAsia="Times New Roman" w:hAnsi="Times New Roman"/>
              </w:rPr>
            </w:pPr>
            <w:r>
              <w:rPr>
                <w:rFonts w:ascii="Times New Roman" w:eastAsia="Times New Roman" w:hAnsi="Times New Roman"/>
              </w:rPr>
              <w:t>G Sanders</w:t>
            </w:r>
          </w:p>
        </w:tc>
        <w:tc>
          <w:tcPr>
            <w:tcW w:w="4820" w:type="dxa"/>
            <w:tcBorders>
              <w:right w:val="single" w:sz="8" w:space="0" w:color="auto"/>
            </w:tcBorders>
            <w:shd w:val="clear" w:color="auto" w:fill="auto"/>
            <w:vAlign w:val="bottom"/>
          </w:tcPr>
          <w:p w:rsidR="00000000" w:rsidRDefault="008413C2">
            <w:pPr>
              <w:spacing w:line="0" w:lineRule="atLeast"/>
              <w:ind w:left="100"/>
              <w:rPr>
                <w:rFonts w:ascii="Times New Roman" w:eastAsia="Times New Roman" w:hAnsi="Times New Roman"/>
              </w:rPr>
            </w:pPr>
            <w:r>
              <w:rPr>
                <w:rFonts w:ascii="Times New Roman" w:eastAsia="Times New Roman" w:hAnsi="Times New Roman"/>
              </w:rPr>
              <w:t>added probability and impact, more details, generalised</w:t>
            </w:r>
          </w:p>
        </w:tc>
      </w:tr>
      <w:tr w:rsidR="00000000">
        <w:trPr>
          <w:trHeight w:val="261"/>
        </w:trPr>
        <w:tc>
          <w:tcPr>
            <w:tcW w:w="1120" w:type="dxa"/>
            <w:tcBorders>
              <w:left w:val="single" w:sz="8" w:space="0" w:color="auto"/>
              <w:right w:val="single" w:sz="8" w:space="0" w:color="auto"/>
            </w:tcBorders>
            <w:shd w:val="clear" w:color="auto" w:fill="auto"/>
            <w:vAlign w:val="bottom"/>
          </w:tcPr>
          <w:p w:rsidR="00000000" w:rsidRDefault="008413C2">
            <w:pPr>
              <w:spacing w:line="0" w:lineRule="atLeast"/>
              <w:ind w:left="100"/>
              <w:rPr>
                <w:rFonts w:ascii="Times New Roman" w:eastAsia="Times New Roman" w:hAnsi="Times New Roman"/>
              </w:rPr>
            </w:pPr>
            <w:r>
              <w:rPr>
                <w:rFonts w:ascii="Times New Roman" w:eastAsia="Times New Roman" w:hAnsi="Times New Roman"/>
              </w:rPr>
              <w:t>2.5</w:t>
            </w:r>
          </w:p>
        </w:tc>
        <w:tc>
          <w:tcPr>
            <w:tcW w:w="1440" w:type="dxa"/>
            <w:gridSpan w:val="2"/>
            <w:tcBorders>
              <w:right w:val="single" w:sz="8" w:space="0" w:color="auto"/>
            </w:tcBorders>
            <w:shd w:val="clear" w:color="auto" w:fill="auto"/>
            <w:vAlign w:val="bottom"/>
          </w:tcPr>
          <w:p w:rsidR="00000000" w:rsidRDefault="008413C2">
            <w:pPr>
              <w:spacing w:line="0" w:lineRule="atLeast"/>
              <w:ind w:left="100"/>
              <w:rPr>
                <w:rFonts w:ascii="Times New Roman" w:eastAsia="Times New Roman" w:hAnsi="Times New Roman"/>
              </w:rPr>
            </w:pPr>
            <w:r>
              <w:rPr>
                <w:rFonts w:ascii="Times New Roman" w:eastAsia="Times New Roman" w:hAnsi="Times New Roman"/>
              </w:rPr>
              <w:t>Dec 02</w:t>
            </w:r>
          </w:p>
        </w:tc>
        <w:tc>
          <w:tcPr>
            <w:tcW w:w="1700" w:type="dxa"/>
            <w:tcBorders>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22"/>
              </w:rPr>
            </w:pPr>
          </w:p>
        </w:tc>
        <w:tc>
          <w:tcPr>
            <w:tcW w:w="4820" w:type="dxa"/>
            <w:tcBorders>
              <w:right w:val="single" w:sz="8" w:space="0" w:color="auto"/>
            </w:tcBorders>
            <w:shd w:val="clear" w:color="auto" w:fill="auto"/>
            <w:vAlign w:val="bottom"/>
          </w:tcPr>
          <w:p w:rsidR="00000000" w:rsidRDefault="008413C2">
            <w:pPr>
              <w:spacing w:line="0" w:lineRule="atLeast"/>
              <w:ind w:left="100"/>
              <w:rPr>
                <w:rFonts w:ascii="Times New Roman" w:eastAsia="Times New Roman" w:hAnsi="Times New Roman"/>
              </w:rPr>
            </w:pPr>
            <w:r>
              <w:rPr>
                <w:rFonts w:ascii="Times New Roman" w:eastAsia="Times New Roman" w:hAnsi="Times New Roman"/>
              </w:rPr>
              <w:t>some issues</w:t>
            </w:r>
          </w:p>
        </w:tc>
      </w:tr>
      <w:tr w:rsidR="00000000">
        <w:trPr>
          <w:trHeight w:val="43"/>
        </w:trPr>
        <w:tc>
          <w:tcPr>
            <w:tcW w:w="112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3"/>
              </w:rPr>
            </w:pPr>
          </w:p>
        </w:tc>
        <w:tc>
          <w:tcPr>
            <w:tcW w:w="320" w:type="dxa"/>
            <w:tcBorders>
              <w:bottom w:val="single" w:sz="8" w:space="0" w:color="auto"/>
            </w:tcBorders>
            <w:shd w:val="clear" w:color="auto" w:fill="auto"/>
            <w:vAlign w:val="bottom"/>
          </w:tcPr>
          <w:p w:rsidR="00000000" w:rsidRDefault="008413C2">
            <w:pPr>
              <w:spacing w:line="0" w:lineRule="atLeast"/>
              <w:rPr>
                <w:rFonts w:ascii="Times New Roman" w:eastAsia="Times New Roman" w:hAnsi="Times New Roman"/>
                <w:sz w:val="3"/>
              </w:rPr>
            </w:pPr>
          </w:p>
        </w:tc>
        <w:tc>
          <w:tcPr>
            <w:tcW w:w="112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3"/>
              </w:rPr>
            </w:pPr>
          </w:p>
        </w:tc>
        <w:tc>
          <w:tcPr>
            <w:tcW w:w="170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3"/>
              </w:rPr>
            </w:pPr>
          </w:p>
        </w:tc>
        <w:tc>
          <w:tcPr>
            <w:tcW w:w="482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3"/>
              </w:rPr>
            </w:pPr>
          </w:p>
        </w:tc>
      </w:tr>
    </w:tbl>
    <w:p w:rsidR="00000000" w:rsidRDefault="008413C2">
      <w:pPr>
        <w:spacing w:line="0" w:lineRule="atLeast"/>
        <w:rPr>
          <w:rFonts w:ascii="Times New Roman" w:eastAsia="Times New Roman" w:hAnsi="Times New Roman"/>
          <w:sz w:val="3"/>
        </w:rPr>
        <w:sectPr w:rsidR="00000000">
          <w:pgSz w:w="11900" w:h="16840"/>
          <w:pgMar w:top="1042" w:right="1120" w:bottom="449" w:left="1700" w:header="0" w:footer="0" w:gutter="0"/>
          <w:cols w:space="0" w:equalWidth="0">
            <w:col w:w="9080"/>
          </w:cols>
          <w:docGrid w:linePitch="360"/>
        </w:sectPr>
      </w:pPr>
      <w:r>
        <w:rPr>
          <w:rFonts w:ascii="Times New Roman" w:eastAsia="Times New Roman" w:hAnsi="Times New Roman"/>
          <w:noProof/>
          <w:sz w:val="3"/>
        </w:rPr>
        <mc:AlternateContent>
          <mc:Choice Requires="wps">
            <w:drawing>
              <wp:anchor distT="0" distB="0" distL="114300" distR="114300" simplePos="0" relativeHeight="251632640" behindDoc="1" locked="0" layoutInCell="0" allowOverlap="1">
                <wp:simplePos x="0" y="0"/>
                <wp:positionH relativeFrom="column">
                  <wp:posOffset>-17780</wp:posOffset>
                </wp:positionH>
                <wp:positionV relativeFrom="paragraph">
                  <wp:posOffset>2908300</wp:posOffset>
                </wp:positionV>
                <wp:extent cx="5798185" cy="0"/>
                <wp:effectExtent l="13970" t="6350" r="7620" b="12700"/>
                <wp:wrapNone/>
                <wp:docPr id="53"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98185" cy="0"/>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499B521" id="Line 5" o:spid="_x0000_s1026" style="position:absolute;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4pt,229pt" to="455.15pt,22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" o:allowincell="f" strokeweight=".48pt"/>
            </w:pict>
          </mc:Fallback>
        </mc:AlternateContent>
      </w: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388" w:lineRule="exact"/>
        <w:rPr>
          <w:rFonts w:ascii="Times New Roman" w:eastAsia="Times New Roman" w:hAnsi="Times New Roman"/>
        </w:rPr>
      </w:pPr>
    </w:p>
    <w:p w:rsidR="00000000" w:rsidRDefault="008413C2">
      <w:pPr>
        <w:tabs>
          <w:tab w:val="left" w:pos="3840"/>
          <w:tab w:val="left" w:pos="8140"/>
        </w:tabs>
        <w:spacing w:line="0" w:lineRule="atLeast"/>
        <w:rPr>
          <w:rFonts w:ascii="Times New Roman" w:eastAsia="Times New Roman" w:hAnsi="Times New Roman"/>
          <w:sz w:val="18"/>
        </w:rPr>
      </w:pPr>
      <w:r>
        <w:rPr>
          <w:rFonts w:ascii="Times New Roman" w:eastAsia="Times New Roman" w:hAnsi="Times New Roman"/>
          <w:sz w:val="18"/>
        </w:rPr>
        <w:t>Sample Business Continuity Plan</w:t>
      </w:r>
      <w:r>
        <w:rPr>
          <w:rFonts w:ascii="Times New Roman" w:eastAsia="Times New Roman" w:hAnsi="Times New Roman"/>
        </w:rPr>
        <w:tab/>
      </w:r>
      <w:r>
        <w:rPr>
          <w:rFonts w:ascii="Times New Roman" w:eastAsia="Times New Roman" w:hAnsi="Times New Roman"/>
          <w:sz w:val="18"/>
        </w:rPr>
        <w:t>© Glenn Sanders 2004</w:t>
      </w:r>
      <w:r>
        <w:rPr>
          <w:rFonts w:ascii="Times New Roman" w:eastAsia="Times New Roman" w:hAnsi="Times New Roman"/>
        </w:rPr>
        <w:tab/>
      </w:r>
      <w:r>
        <w:rPr>
          <w:rFonts w:ascii="Times New Roman" w:eastAsia="Times New Roman" w:hAnsi="Times New Roman"/>
          <w:sz w:val="18"/>
        </w:rPr>
        <w:t>Page 2 of 31</w:t>
      </w:r>
    </w:p>
    <w:p w:rsidR="00000000" w:rsidRDefault="008413C2">
      <w:pPr>
        <w:tabs>
          <w:tab w:val="left" w:pos="3840"/>
          <w:tab w:val="left" w:pos="8140"/>
        </w:tabs>
        <w:spacing w:line="0" w:lineRule="atLeast"/>
        <w:rPr>
          <w:rFonts w:ascii="Times New Roman" w:eastAsia="Times New Roman" w:hAnsi="Times New Roman"/>
          <w:sz w:val="18"/>
        </w:rPr>
        <w:sectPr w:rsidR="00000000">
          <w:type w:val="continuous"/>
          <w:pgSz w:w="11900" w:h="16840"/>
          <w:pgMar w:top="1042" w:right="1120" w:bottom="449" w:left="1700" w:header="0" w:footer="0" w:gutter="0"/>
          <w:cols w:space="0" w:equalWidth="0">
            <w:col w:w="9080"/>
          </w:cols>
          <w:docGrid w:linePitch="360"/>
        </w:sectPr>
      </w:pPr>
    </w:p>
    <w:p w:rsidR="00000000" w:rsidRDefault="008413C2">
      <w:pPr>
        <w:spacing w:line="0" w:lineRule="atLeast"/>
        <w:jc w:val="right"/>
        <w:rPr>
          <w:rFonts w:ascii="Times New Roman" w:eastAsia="Times New Roman" w:hAnsi="Times New Roman"/>
          <w:b/>
          <w:sz w:val="40"/>
        </w:rPr>
      </w:pPr>
      <w:bookmarkStart w:id="3" w:name="page3"/>
      <w:bookmarkEnd w:id="3"/>
      <w:r>
        <w:rPr>
          <w:rFonts w:ascii="Times New Roman" w:eastAsia="Times New Roman" w:hAnsi="Times New Roman"/>
          <w:b/>
          <w:sz w:val="40"/>
        </w:rPr>
        <w:lastRenderedPageBreak/>
        <w:t>Contents</w:t>
      </w:r>
    </w:p>
    <w:p w:rsidR="00000000" w:rsidRDefault="008413C2">
      <w:pPr>
        <w:spacing w:line="375" w:lineRule="exact"/>
        <w:rPr>
          <w:rFonts w:ascii="Times New Roman" w:eastAsia="Times New Roman" w:hAnsi="Times New Roman"/>
        </w:rPr>
      </w:pPr>
    </w:p>
    <w:p w:rsidR="00000000" w:rsidRDefault="008413C2">
      <w:pPr>
        <w:tabs>
          <w:tab w:val="left" w:leader="dot" w:pos="8940"/>
        </w:tabs>
        <w:spacing w:line="0" w:lineRule="atLeast"/>
        <w:rPr>
          <w:rFonts w:ascii="Times New Roman" w:eastAsia="Times New Roman" w:hAnsi="Times New Roman"/>
          <w:b/>
          <w:sz w:val="19"/>
        </w:rPr>
      </w:pPr>
      <w:hyperlink w:anchor="page4" w:history="1">
        <w:r>
          <w:rPr>
            <w:rFonts w:ascii="Times New Roman" w:eastAsia="Times New Roman" w:hAnsi="Times New Roman"/>
            <w:b/>
          </w:rPr>
          <w:t>INTRODUCTION</w:t>
        </w:r>
      </w:hyperlink>
      <w:r>
        <w:rPr>
          <w:rFonts w:ascii="Times New Roman" w:eastAsia="Times New Roman" w:hAnsi="Times New Roman"/>
          <w:b/>
        </w:rPr>
        <w:tab/>
      </w:r>
      <w:hyperlink w:anchor="page4" w:history="1">
        <w:r>
          <w:rPr>
            <w:rFonts w:ascii="Times New Roman" w:eastAsia="Times New Roman" w:hAnsi="Times New Roman"/>
            <w:b/>
            <w:sz w:val="19"/>
          </w:rPr>
          <w:t>4</w:t>
        </w:r>
      </w:hyperlink>
    </w:p>
    <w:p w:rsidR="00000000" w:rsidRDefault="008413C2">
      <w:pPr>
        <w:spacing w:line="122" w:lineRule="exact"/>
        <w:rPr>
          <w:rFonts w:ascii="Times New Roman" w:eastAsia="Times New Roman" w:hAnsi="Times New Roman"/>
        </w:rPr>
      </w:pPr>
    </w:p>
    <w:p w:rsidR="00000000" w:rsidRDefault="008413C2">
      <w:pPr>
        <w:tabs>
          <w:tab w:val="left" w:leader="dot" w:pos="8940"/>
        </w:tabs>
        <w:spacing w:line="0" w:lineRule="atLeast"/>
        <w:ind w:left="240"/>
        <w:rPr>
          <w:rFonts w:ascii="Times New Roman" w:eastAsia="Times New Roman" w:hAnsi="Times New Roman"/>
          <w:sz w:val="19"/>
        </w:rPr>
      </w:pPr>
      <w:hyperlink w:anchor="page4" w:history="1">
        <w:r>
          <w:rPr>
            <w:rFonts w:ascii="Times New Roman" w:eastAsia="Times New Roman" w:hAnsi="Times New Roman"/>
          </w:rPr>
          <w:t>Continuity Interruptions, Emergencies, or Disasters?</w:t>
        </w:r>
      </w:hyperlink>
      <w:r>
        <w:rPr>
          <w:rFonts w:ascii="Times New Roman" w:eastAsia="Times New Roman" w:hAnsi="Times New Roman"/>
        </w:rPr>
        <w:tab/>
      </w:r>
      <w:hyperlink w:anchor="page4" w:history="1">
        <w:r>
          <w:rPr>
            <w:rFonts w:ascii="Times New Roman" w:eastAsia="Times New Roman" w:hAnsi="Times New Roman"/>
            <w:sz w:val="19"/>
          </w:rPr>
          <w:t>4</w:t>
        </w:r>
      </w:hyperlink>
    </w:p>
    <w:p w:rsidR="00000000" w:rsidRDefault="008413C2">
      <w:pPr>
        <w:spacing w:line="60" w:lineRule="exact"/>
        <w:rPr>
          <w:rFonts w:ascii="Times New Roman" w:eastAsia="Times New Roman" w:hAnsi="Times New Roman"/>
        </w:rPr>
      </w:pPr>
    </w:p>
    <w:p w:rsidR="00000000" w:rsidRDefault="008413C2">
      <w:pPr>
        <w:tabs>
          <w:tab w:val="left" w:leader="dot" w:pos="8940"/>
        </w:tabs>
        <w:spacing w:line="0" w:lineRule="atLeast"/>
        <w:ind w:left="240"/>
        <w:rPr>
          <w:rFonts w:ascii="Times New Roman" w:eastAsia="Times New Roman" w:hAnsi="Times New Roman"/>
          <w:sz w:val="19"/>
        </w:rPr>
      </w:pPr>
      <w:hyperlink w:anchor="page4" w:history="1">
        <w:r>
          <w:rPr>
            <w:rFonts w:ascii="Times New Roman" w:eastAsia="Times New Roman" w:hAnsi="Times New Roman"/>
          </w:rPr>
          <w:t>Objectives</w:t>
        </w:r>
      </w:hyperlink>
      <w:r>
        <w:rPr>
          <w:rFonts w:ascii="Times New Roman" w:eastAsia="Times New Roman" w:hAnsi="Times New Roman"/>
        </w:rPr>
        <w:tab/>
      </w:r>
      <w:hyperlink w:anchor="page4" w:history="1">
        <w:r>
          <w:rPr>
            <w:rFonts w:ascii="Times New Roman" w:eastAsia="Times New Roman" w:hAnsi="Times New Roman"/>
            <w:sz w:val="19"/>
          </w:rPr>
          <w:t>4</w:t>
        </w:r>
      </w:hyperlink>
    </w:p>
    <w:p w:rsidR="00000000" w:rsidRDefault="008413C2">
      <w:pPr>
        <w:spacing w:line="59" w:lineRule="exact"/>
        <w:rPr>
          <w:rFonts w:ascii="Times New Roman" w:eastAsia="Times New Roman" w:hAnsi="Times New Roman"/>
        </w:rPr>
      </w:pPr>
    </w:p>
    <w:p w:rsidR="00000000" w:rsidRDefault="008413C2">
      <w:pPr>
        <w:tabs>
          <w:tab w:val="left" w:leader="dot" w:pos="8940"/>
        </w:tabs>
        <w:spacing w:line="0" w:lineRule="atLeast"/>
        <w:ind w:left="240"/>
        <w:rPr>
          <w:rFonts w:ascii="Times New Roman" w:eastAsia="Times New Roman" w:hAnsi="Times New Roman"/>
          <w:sz w:val="19"/>
        </w:rPr>
      </w:pPr>
      <w:hyperlink w:anchor="page4" w:history="1">
        <w:r>
          <w:rPr>
            <w:rFonts w:ascii="Times New Roman" w:eastAsia="Times New Roman" w:hAnsi="Times New Roman"/>
          </w:rPr>
          <w:t>Principles</w:t>
        </w:r>
      </w:hyperlink>
      <w:r>
        <w:rPr>
          <w:rFonts w:ascii="Times New Roman" w:eastAsia="Times New Roman" w:hAnsi="Times New Roman"/>
        </w:rPr>
        <w:tab/>
      </w:r>
      <w:hyperlink w:anchor="page4" w:history="1">
        <w:r>
          <w:rPr>
            <w:rFonts w:ascii="Times New Roman" w:eastAsia="Times New Roman" w:hAnsi="Times New Roman"/>
            <w:sz w:val="19"/>
          </w:rPr>
          <w:t>4</w:t>
        </w:r>
      </w:hyperlink>
    </w:p>
    <w:p w:rsidR="00000000" w:rsidRDefault="008413C2">
      <w:pPr>
        <w:spacing w:line="60" w:lineRule="exact"/>
        <w:rPr>
          <w:rFonts w:ascii="Times New Roman" w:eastAsia="Times New Roman" w:hAnsi="Times New Roman"/>
        </w:rPr>
      </w:pPr>
    </w:p>
    <w:p w:rsidR="00000000" w:rsidRDefault="008413C2">
      <w:pPr>
        <w:tabs>
          <w:tab w:val="left" w:leader="dot" w:pos="8940"/>
        </w:tabs>
        <w:spacing w:line="0" w:lineRule="atLeast"/>
        <w:ind w:left="240"/>
        <w:rPr>
          <w:rFonts w:ascii="Times New Roman" w:eastAsia="Times New Roman" w:hAnsi="Times New Roman"/>
          <w:sz w:val="19"/>
        </w:rPr>
      </w:pPr>
      <w:hyperlink w:anchor="page4" w:history="1">
        <w:r>
          <w:rPr>
            <w:rFonts w:ascii="Times New Roman" w:eastAsia="Times New Roman" w:hAnsi="Times New Roman"/>
          </w:rPr>
          <w:t>Functions vs Causes</w:t>
        </w:r>
      </w:hyperlink>
      <w:r>
        <w:rPr>
          <w:rFonts w:ascii="Times New Roman" w:eastAsia="Times New Roman" w:hAnsi="Times New Roman"/>
        </w:rPr>
        <w:tab/>
      </w:r>
      <w:hyperlink w:anchor="page4" w:history="1">
        <w:r>
          <w:rPr>
            <w:rFonts w:ascii="Times New Roman" w:eastAsia="Times New Roman" w:hAnsi="Times New Roman"/>
            <w:sz w:val="19"/>
          </w:rPr>
          <w:t>4</w:t>
        </w:r>
      </w:hyperlink>
    </w:p>
    <w:p w:rsidR="00000000" w:rsidRDefault="008413C2">
      <w:pPr>
        <w:spacing w:line="60" w:lineRule="exact"/>
        <w:rPr>
          <w:rFonts w:ascii="Times New Roman" w:eastAsia="Times New Roman" w:hAnsi="Times New Roman"/>
        </w:rPr>
      </w:pPr>
    </w:p>
    <w:p w:rsidR="00000000" w:rsidRDefault="008413C2">
      <w:pPr>
        <w:tabs>
          <w:tab w:val="left" w:leader="dot" w:pos="8940"/>
        </w:tabs>
        <w:spacing w:line="0" w:lineRule="atLeast"/>
        <w:ind w:left="240"/>
        <w:rPr>
          <w:rFonts w:ascii="Times New Roman" w:eastAsia="Times New Roman" w:hAnsi="Times New Roman"/>
          <w:sz w:val="19"/>
        </w:rPr>
      </w:pPr>
      <w:hyperlink w:anchor="page4" w:history="1">
        <w:r>
          <w:rPr>
            <w:rFonts w:ascii="Times New Roman" w:eastAsia="Times New Roman" w:hAnsi="Times New Roman"/>
          </w:rPr>
          <w:t>Precedence</w:t>
        </w:r>
      </w:hyperlink>
      <w:r>
        <w:rPr>
          <w:rFonts w:ascii="Times New Roman" w:eastAsia="Times New Roman" w:hAnsi="Times New Roman"/>
        </w:rPr>
        <w:tab/>
      </w:r>
      <w:hyperlink w:anchor="page4" w:history="1">
        <w:r>
          <w:rPr>
            <w:rFonts w:ascii="Times New Roman" w:eastAsia="Times New Roman" w:hAnsi="Times New Roman"/>
            <w:sz w:val="19"/>
          </w:rPr>
          <w:t>4</w:t>
        </w:r>
      </w:hyperlink>
    </w:p>
    <w:p w:rsidR="00000000" w:rsidRDefault="008413C2">
      <w:pPr>
        <w:spacing w:line="59" w:lineRule="exact"/>
        <w:rPr>
          <w:rFonts w:ascii="Times New Roman" w:eastAsia="Times New Roman" w:hAnsi="Times New Roman"/>
        </w:rPr>
      </w:pPr>
    </w:p>
    <w:p w:rsidR="00000000" w:rsidRDefault="008413C2">
      <w:pPr>
        <w:tabs>
          <w:tab w:val="left" w:leader="dot" w:pos="8940"/>
        </w:tabs>
        <w:spacing w:line="0" w:lineRule="atLeast"/>
        <w:ind w:left="240"/>
        <w:rPr>
          <w:rFonts w:ascii="Times New Roman" w:eastAsia="Times New Roman" w:hAnsi="Times New Roman"/>
          <w:sz w:val="19"/>
        </w:rPr>
      </w:pPr>
      <w:hyperlink w:anchor="page4" w:history="1">
        <w:r>
          <w:rPr>
            <w:rFonts w:ascii="Times New Roman" w:eastAsia="Times New Roman" w:hAnsi="Times New Roman"/>
          </w:rPr>
          <w:t>Future Changes</w:t>
        </w:r>
      </w:hyperlink>
      <w:r>
        <w:rPr>
          <w:rFonts w:ascii="Times New Roman" w:eastAsia="Times New Roman" w:hAnsi="Times New Roman"/>
        </w:rPr>
        <w:tab/>
      </w:r>
      <w:hyperlink w:anchor="page4" w:history="1">
        <w:r>
          <w:rPr>
            <w:rFonts w:ascii="Times New Roman" w:eastAsia="Times New Roman" w:hAnsi="Times New Roman"/>
            <w:sz w:val="19"/>
          </w:rPr>
          <w:t>4</w:t>
        </w:r>
      </w:hyperlink>
    </w:p>
    <w:p w:rsidR="00000000" w:rsidRDefault="008413C2">
      <w:pPr>
        <w:spacing w:line="60" w:lineRule="exact"/>
        <w:rPr>
          <w:rFonts w:ascii="Times New Roman" w:eastAsia="Times New Roman" w:hAnsi="Times New Roman"/>
        </w:rPr>
      </w:pPr>
    </w:p>
    <w:p w:rsidR="00000000" w:rsidRDefault="008413C2">
      <w:pPr>
        <w:tabs>
          <w:tab w:val="left" w:leader="dot" w:pos="8940"/>
        </w:tabs>
        <w:spacing w:line="0" w:lineRule="atLeast"/>
        <w:ind w:left="240"/>
        <w:rPr>
          <w:rFonts w:ascii="Times New Roman" w:eastAsia="Times New Roman" w:hAnsi="Times New Roman"/>
          <w:sz w:val="19"/>
        </w:rPr>
      </w:pPr>
      <w:hyperlink w:anchor="page5" w:history="1">
        <w:r>
          <w:rPr>
            <w:rFonts w:ascii="Times New Roman" w:eastAsia="Times New Roman" w:hAnsi="Times New Roman"/>
          </w:rPr>
          <w:t>Layout &amp; Use</w:t>
        </w:r>
      </w:hyperlink>
      <w:r>
        <w:rPr>
          <w:rFonts w:ascii="Times New Roman" w:eastAsia="Times New Roman" w:hAnsi="Times New Roman"/>
        </w:rPr>
        <w:tab/>
      </w:r>
      <w:hyperlink w:anchor="page5" w:history="1">
        <w:r>
          <w:rPr>
            <w:rFonts w:ascii="Times New Roman" w:eastAsia="Times New Roman" w:hAnsi="Times New Roman"/>
            <w:sz w:val="19"/>
          </w:rPr>
          <w:t>5</w:t>
        </w:r>
      </w:hyperlink>
    </w:p>
    <w:p w:rsidR="00000000" w:rsidRDefault="008413C2">
      <w:pPr>
        <w:spacing w:line="60" w:lineRule="exact"/>
        <w:rPr>
          <w:rFonts w:ascii="Times New Roman" w:eastAsia="Times New Roman" w:hAnsi="Times New Roman"/>
        </w:rPr>
      </w:pPr>
    </w:p>
    <w:p w:rsidR="00000000" w:rsidRDefault="008413C2">
      <w:pPr>
        <w:tabs>
          <w:tab w:val="left" w:leader="dot" w:pos="8940"/>
        </w:tabs>
        <w:spacing w:line="0" w:lineRule="atLeast"/>
        <w:ind w:left="240"/>
        <w:rPr>
          <w:rFonts w:ascii="Times New Roman" w:eastAsia="Times New Roman" w:hAnsi="Times New Roman"/>
          <w:sz w:val="19"/>
        </w:rPr>
      </w:pPr>
      <w:hyperlink w:anchor="page5" w:history="1">
        <w:r>
          <w:rPr>
            <w:rFonts w:ascii="Times New Roman" w:eastAsia="Times New Roman" w:hAnsi="Times New Roman"/>
          </w:rPr>
          <w:t>Communications</w:t>
        </w:r>
      </w:hyperlink>
      <w:r>
        <w:rPr>
          <w:rFonts w:ascii="Times New Roman" w:eastAsia="Times New Roman" w:hAnsi="Times New Roman"/>
        </w:rPr>
        <w:tab/>
      </w:r>
      <w:hyperlink w:anchor="page5" w:history="1">
        <w:r>
          <w:rPr>
            <w:rFonts w:ascii="Times New Roman" w:eastAsia="Times New Roman" w:hAnsi="Times New Roman"/>
            <w:sz w:val="19"/>
          </w:rPr>
          <w:t>5</w:t>
        </w:r>
      </w:hyperlink>
    </w:p>
    <w:p w:rsidR="00000000" w:rsidRDefault="008413C2">
      <w:pPr>
        <w:spacing w:line="59" w:lineRule="exact"/>
        <w:rPr>
          <w:rFonts w:ascii="Times New Roman" w:eastAsia="Times New Roman" w:hAnsi="Times New Roman"/>
        </w:rPr>
      </w:pPr>
    </w:p>
    <w:p w:rsidR="00000000" w:rsidRDefault="008413C2">
      <w:pPr>
        <w:tabs>
          <w:tab w:val="left" w:leader="dot" w:pos="8940"/>
        </w:tabs>
        <w:spacing w:line="0" w:lineRule="atLeast"/>
        <w:ind w:left="240"/>
        <w:rPr>
          <w:rFonts w:ascii="Times New Roman" w:eastAsia="Times New Roman" w:hAnsi="Times New Roman"/>
          <w:sz w:val="19"/>
        </w:rPr>
      </w:pPr>
      <w:hyperlink w:anchor="page5" w:history="1">
        <w:r>
          <w:rPr>
            <w:rFonts w:ascii="Times New Roman" w:eastAsia="Times New Roman" w:hAnsi="Times New Roman"/>
          </w:rPr>
          <w:t>References</w:t>
        </w:r>
      </w:hyperlink>
      <w:r>
        <w:rPr>
          <w:rFonts w:ascii="Times New Roman" w:eastAsia="Times New Roman" w:hAnsi="Times New Roman"/>
        </w:rPr>
        <w:tab/>
      </w:r>
      <w:hyperlink w:anchor="page5" w:history="1">
        <w:r>
          <w:rPr>
            <w:rFonts w:ascii="Times New Roman" w:eastAsia="Times New Roman" w:hAnsi="Times New Roman"/>
            <w:sz w:val="19"/>
          </w:rPr>
          <w:t>5</w:t>
        </w:r>
      </w:hyperlink>
    </w:p>
    <w:p w:rsidR="00000000" w:rsidRDefault="008413C2">
      <w:pPr>
        <w:spacing w:line="179" w:lineRule="exact"/>
        <w:rPr>
          <w:rFonts w:ascii="Times New Roman" w:eastAsia="Times New Roman" w:hAnsi="Times New Roman"/>
        </w:rPr>
      </w:pPr>
    </w:p>
    <w:p w:rsidR="00000000" w:rsidRDefault="008413C2">
      <w:pPr>
        <w:tabs>
          <w:tab w:val="left" w:leader="dot" w:pos="8940"/>
        </w:tabs>
        <w:spacing w:line="0" w:lineRule="atLeast"/>
        <w:rPr>
          <w:rFonts w:ascii="Times New Roman" w:eastAsia="Times New Roman" w:hAnsi="Times New Roman"/>
          <w:b/>
          <w:sz w:val="19"/>
        </w:rPr>
      </w:pPr>
      <w:hyperlink w:anchor="page6" w:history="1">
        <w:r>
          <w:rPr>
            <w:rFonts w:ascii="Times New Roman" w:eastAsia="Times New Roman" w:hAnsi="Times New Roman"/>
            <w:b/>
          </w:rPr>
          <w:t>COMPANY CONTACTS</w:t>
        </w:r>
      </w:hyperlink>
      <w:r>
        <w:rPr>
          <w:rFonts w:ascii="Times New Roman" w:eastAsia="Times New Roman" w:hAnsi="Times New Roman"/>
          <w:b/>
        </w:rPr>
        <w:tab/>
      </w:r>
      <w:hyperlink w:anchor="page6" w:history="1">
        <w:r>
          <w:rPr>
            <w:rFonts w:ascii="Times New Roman" w:eastAsia="Times New Roman" w:hAnsi="Times New Roman"/>
            <w:b/>
            <w:sz w:val="19"/>
          </w:rPr>
          <w:t>6</w:t>
        </w:r>
      </w:hyperlink>
    </w:p>
    <w:p w:rsidR="00000000" w:rsidRDefault="008413C2">
      <w:pPr>
        <w:spacing w:line="240" w:lineRule="exact"/>
        <w:rPr>
          <w:rFonts w:ascii="Times New Roman" w:eastAsia="Times New Roman" w:hAnsi="Times New Roman"/>
        </w:rPr>
      </w:pPr>
    </w:p>
    <w:p w:rsidR="00000000" w:rsidRDefault="008413C2">
      <w:pPr>
        <w:tabs>
          <w:tab w:val="left" w:leader="dot" w:pos="8940"/>
        </w:tabs>
        <w:spacing w:line="0" w:lineRule="atLeast"/>
        <w:rPr>
          <w:rFonts w:ascii="Times New Roman" w:eastAsia="Times New Roman" w:hAnsi="Times New Roman"/>
          <w:b/>
          <w:sz w:val="19"/>
        </w:rPr>
      </w:pPr>
      <w:hyperlink w:anchor="page7" w:history="1">
        <w:r>
          <w:rPr>
            <w:rFonts w:ascii="Times New Roman" w:eastAsia="Times New Roman" w:hAnsi="Times New Roman"/>
            <w:b/>
          </w:rPr>
          <w:t>SUPPLIER C</w:t>
        </w:r>
        <w:r>
          <w:rPr>
            <w:rFonts w:ascii="Times New Roman" w:eastAsia="Times New Roman" w:hAnsi="Times New Roman"/>
            <w:b/>
          </w:rPr>
          <w:t>ONTACTS</w:t>
        </w:r>
      </w:hyperlink>
      <w:r>
        <w:rPr>
          <w:rFonts w:ascii="Times New Roman" w:eastAsia="Times New Roman" w:hAnsi="Times New Roman"/>
          <w:b/>
        </w:rPr>
        <w:tab/>
      </w:r>
      <w:hyperlink w:anchor="page7" w:history="1">
        <w:r>
          <w:rPr>
            <w:rFonts w:ascii="Times New Roman" w:eastAsia="Times New Roman" w:hAnsi="Times New Roman"/>
            <w:b/>
            <w:sz w:val="19"/>
          </w:rPr>
          <w:t>7</w:t>
        </w:r>
      </w:hyperlink>
    </w:p>
    <w:p w:rsidR="00000000" w:rsidRDefault="008413C2">
      <w:pPr>
        <w:spacing w:line="239" w:lineRule="exact"/>
        <w:rPr>
          <w:rFonts w:ascii="Times New Roman" w:eastAsia="Times New Roman" w:hAnsi="Times New Roman"/>
        </w:rPr>
      </w:pPr>
    </w:p>
    <w:p w:rsidR="00000000" w:rsidRDefault="008413C2">
      <w:pPr>
        <w:tabs>
          <w:tab w:val="left" w:leader="dot" w:pos="8940"/>
        </w:tabs>
        <w:spacing w:line="0" w:lineRule="atLeast"/>
        <w:rPr>
          <w:rFonts w:ascii="Times New Roman" w:eastAsia="Times New Roman" w:hAnsi="Times New Roman"/>
          <w:b/>
          <w:sz w:val="19"/>
        </w:rPr>
      </w:pPr>
      <w:hyperlink w:anchor="page8" w:history="1">
        <w:r>
          <w:rPr>
            <w:rFonts w:ascii="Times New Roman" w:eastAsia="Times New Roman" w:hAnsi="Times New Roman"/>
            <w:b/>
          </w:rPr>
          <w:t>RISKS</w:t>
        </w:r>
      </w:hyperlink>
      <w:r>
        <w:rPr>
          <w:rFonts w:ascii="Times New Roman" w:eastAsia="Times New Roman" w:hAnsi="Times New Roman"/>
          <w:b/>
        </w:rPr>
        <w:tab/>
      </w:r>
      <w:hyperlink w:anchor="page8" w:history="1">
        <w:r>
          <w:rPr>
            <w:rFonts w:ascii="Times New Roman" w:eastAsia="Times New Roman" w:hAnsi="Times New Roman"/>
            <w:b/>
            <w:sz w:val="19"/>
          </w:rPr>
          <w:t>8</w:t>
        </w:r>
      </w:hyperlink>
    </w:p>
    <w:p w:rsidR="00000000" w:rsidRDefault="008413C2">
      <w:pPr>
        <w:spacing w:line="122" w:lineRule="exact"/>
        <w:rPr>
          <w:rFonts w:ascii="Times New Roman" w:eastAsia="Times New Roman" w:hAnsi="Times New Roman"/>
        </w:rPr>
      </w:pPr>
    </w:p>
    <w:p w:rsidR="00000000" w:rsidRDefault="008413C2">
      <w:pPr>
        <w:tabs>
          <w:tab w:val="left" w:leader="dot" w:pos="8940"/>
        </w:tabs>
        <w:spacing w:line="0" w:lineRule="atLeast"/>
        <w:ind w:left="240"/>
        <w:rPr>
          <w:rFonts w:ascii="Times New Roman" w:eastAsia="Times New Roman" w:hAnsi="Times New Roman"/>
          <w:sz w:val="19"/>
        </w:rPr>
      </w:pPr>
      <w:hyperlink w:anchor="page8" w:history="1">
        <w:r>
          <w:rPr>
            <w:rFonts w:ascii="Times New Roman" w:eastAsia="Times New Roman" w:hAnsi="Times New Roman"/>
          </w:rPr>
          <w:t>Can</w:t>
        </w:r>
        <w:r>
          <w:rPr>
            <w:rFonts w:ascii="Times New Roman" w:eastAsia="Times New Roman" w:hAnsi="Times New Roman"/>
          </w:rPr>
          <w:t>’t Find What You Want?</w:t>
        </w:r>
      </w:hyperlink>
      <w:r>
        <w:rPr>
          <w:rFonts w:ascii="Times New Roman" w:eastAsia="Times New Roman" w:hAnsi="Times New Roman"/>
        </w:rPr>
        <w:tab/>
      </w:r>
      <w:hyperlink w:anchor="page8" w:history="1">
        <w:r>
          <w:rPr>
            <w:rFonts w:ascii="Times New Roman" w:eastAsia="Times New Roman" w:hAnsi="Times New Roman"/>
            <w:sz w:val="19"/>
          </w:rPr>
          <w:t>8</w:t>
        </w:r>
      </w:hyperlink>
    </w:p>
    <w:p w:rsidR="00000000" w:rsidRDefault="008413C2">
      <w:pPr>
        <w:spacing w:line="60" w:lineRule="exact"/>
        <w:rPr>
          <w:rFonts w:ascii="Times New Roman" w:eastAsia="Times New Roman" w:hAnsi="Times New Roman"/>
        </w:rPr>
      </w:pPr>
    </w:p>
    <w:p w:rsidR="00000000" w:rsidRDefault="008413C2">
      <w:pPr>
        <w:tabs>
          <w:tab w:val="left" w:leader="dot" w:pos="8940"/>
        </w:tabs>
        <w:spacing w:line="0" w:lineRule="atLeast"/>
        <w:ind w:left="240"/>
        <w:rPr>
          <w:rFonts w:ascii="Times New Roman" w:eastAsia="Times New Roman" w:hAnsi="Times New Roman"/>
          <w:sz w:val="19"/>
        </w:rPr>
      </w:pPr>
      <w:hyperlink w:anchor="page8" w:history="1">
        <w:r>
          <w:rPr>
            <w:rFonts w:ascii="Times New Roman" w:eastAsia="Times New Roman" w:hAnsi="Times New Roman"/>
          </w:rPr>
          <w:t>During Each Incident</w:t>
        </w:r>
      </w:hyperlink>
      <w:r>
        <w:rPr>
          <w:rFonts w:ascii="Times New Roman" w:eastAsia="Times New Roman" w:hAnsi="Times New Roman"/>
        </w:rPr>
        <w:tab/>
      </w:r>
      <w:hyperlink w:anchor="page8" w:history="1">
        <w:r>
          <w:rPr>
            <w:rFonts w:ascii="Times New Roman" w:eastAsia="Times New Roman" w:hAnsi="Times New Roman"/>
            <w:sz w:val="19"/>
          </w:rPr>
          <w:t>8</w:t>
        </w:r>
      </w:hyperlink>
    </w:p>
    <w:p w:rsidR="00000000" w:rsidRDefault="008413C2">
      <w:pPr>
        <w:spacing w:line="59" w:lineRule="exact"/>
        <w:rPr>
          <w:rFonts w:ascii="Times New Roman" w:eastAsia="Times New Roman" w:hAnsi="Times New Roman"/>
        </w:rPr>
      </w:pPr>
    </w:p>
    <w:p w:rsidR="00000000" w:rsidRDefault="008413C2">
      <w:pPr>
        <w:tabs>
          <w:tab w:val="left" w:leader="dot" w:pos="8940"/>
        </w:tabs>
        <w:spacing w:line="0" w:lineRule="atLeast"/>
        <w:ind w:left="240"/>
        <w:rPr>
          <w:rFonts w:ascii="Times New Roman" w:eastAsia="Times New Roman" w:hAnsi="Times New Roman"/>
          <w:sz w:val="19"/>
        </w:rPr>
      </w:pPr>
      <w:hyperlink w:anchor="page8" w:history="1">
        <w:r>
          <w:rPr>
            <w:rFonts w:ascii="Times New Roman" w:eastAsia="Times New Roman" w:hAnsi="Times New Roman"/>
          </w:rPr>
          <w:t>After Each Incident</w:t>
        </w:r>
      </w:hyperlink>
      <w:r>
        <w:rPr>
          <w:rFonts w:ascii="Times New Roman" w:eastAsia="Times New Roman" w:hAnsi="Times New Roman"/>
        </w:rPr>
        <w:tab/>
      </w:r>
      <w:hyperlink w:anchor="page8" w:history="1">
        <w:r>
          <w:rPr>
            <w:rFonts w:ascii="Times New Roman" w:eastAsia="Times New Roman" w:hAnsi="Times New Roman"/>
            <w:sz w:val="19"/>
          </w:rPr>
          <w:t>8</w:t>
        </w:r>
      </w:hyperlink>
    </w:p>
    <w:p w:rsidR="00000000" w:rsidRDefault="008413C2">
      <w:pPr>
        <w:spacing w:line="60" w:lineRule="exact"/>
        <w:rPr>
          <w:rFonts w:ascii="Times New Roman" w:eastAsia="Times New Roman" w:hAnsi="Times New Roman"/>
        </w:rPr>
      </w:pPr>
    </w:p>
    <w:p w:rsidR="00000000" w:rsidRDefault="008413C2">
      <w:pPr>
        <w:tabs>
          <w:tab w:val="left" w:leader="dot" w:pos="8940"/>
        </w:tabs>
        <w:spacing w:line="0" w:lineRule="atLeast"/>
        <w:ind w:left="240"/>
        <w:rPr>
          <w:rFonts w:ascii="Times New Roman" w:eastAsia="Times New Roman" w:hAnsi="Times New Roman"/>
          <w:sz w:val="19"/>
        </w:rPr>
      </w:pPr>
      <w:hyperlink w:anchor="page9" w:history="1">
        <w:r>
          <w:rPr>
            <w:rFonts w:ascii="Times New Roman" w:eastAsia="Times New Roman" w:hAnsi="Times New Roman"/>
          </w:rPr>
          <w:t>Building Loss - DMU Work Area</w:t>
        </w:r>
      </w:hyperlink>
      <w:r>
        <w:rPr>
          <w:rFonts w:ascii="Times New Roman" w:eastAsia="Times New Roman" w:hAnsi="Times New Roman"/>
        </w:rPr>
        <w:tab/>
      </w:r>
      <w:hyperlink w:anchor="page9" w:history="1">
        <w:r>
          <w:rPr>
            <w:rFonts w:ascii="Times New Roman" w:eastAsia="Times New Roman" w:hAnsi="Times New Roman"/>
            <w:sz w:val="19"/>
          </w:rPr>
          <w:t>9</w:t>
        </w:r>
      </w:hyperlink>
    </w:p>
    <w:p w:rsidR="00000000" w:rsidRDefault="008413C2">
      <w:pPr>
        <w:spacing w:line="60" w:lineRule="exact"/>
        <w:rPr>
          <w:rFonts w:ascii="Times New Roman" w:eastAsia="Times New Roman" w:hAnsi="Times New Roman"/>
        </w:rPr>
      </w:pPr>
    </w:p>
    <w:p w:rsidR="00000000" w:rsidRDefault="008413C2">
      <w:pPr>
        <w:tabs>
          <w:tab w:val="left" w:leader="dot" w:pos="8840"/>
        </w:tabs>
        <w:spacing w:line="0" w:lineRule="atLeast"/>
        <w:ind w:left="240"/>
        <w:rPr>
          <w:rFonts w:ascii="Times New Roman" w:eastAsia="Times New Roman" w:hAnsi="Times New Roman"/>
          <w:sz w:val="19"/>
        </w:rPr>
      </w:pPr>
      <w:hyperlink w:anchor="page10" w:history="1">
        <w:r>
          <w:rPr>
            <w:rFonts w:ascii="Times New Roman" w:eastAsia="Times New Roman" w:hAnsi="Times New Roman"/>
          </w:rPr>
          <w:t xml:space="preserve">Building Loss </w:t>
        </w:r>
        <w:r>
          <w:rPr>
            <w:rFonts w:ascii="Times New Roman" w:eastAsia="Times New Roman" w:hAnsi="Times New Roman"/>
          </w:rPr>
          <w:t>– Head Office Building</w:t>
        </w:r>
      </w:hyperlink>
      <w:r>
        <w:rPr>
          <w:rFonts w:ascii="Times New Roman" w:eastAsia="Times New Roman" w:hAnsi="Times New Roman"/>
        </w:rPr>
        <w:tab/>
      </w:r>
      <w:hyperlink w:anchor="page10" w:history="1">
        <w:r>
          <w:rPr>
            <w:rFonts w:ascii="Times New Roman" w:eastAsia="Times New Roman" w:hAnsi="Times New Roman"/>
            <w:sz w:val="19"/>
          </w:rPr>
          <w:t>10</w:t>
        </w:r>
      </w:hyperlink>
    </w:p>
    <w:p w:rsidR="00000000" w:rsidRDefault="008413C2">
      <w:pPr>
        <w:spacing w:line="59" w:lineRule="exact"/>
        <w:rPr>
          <w:rFonts w:ascii="Times New Roman" w:eastAsia="Times New Roman" w:hAnsi="Times New Roman"/>
        </w:rPr>
      </w:pPr>
    </w:p>
    <w:p w:rsidR="00000000" w:rsidRDefault="008413C2">
      <w:pPr>
        <w:tabs>
          <w:tab w:val="left" w:leader="dot" w:pos="8840"/>
        </w:tabs>
        <w:spacing w:line="0" w:lineRule="atLeast"/>
        <w:ind w:left="240"/>
        <w:rPr>
          <w:rFonts w:ascii="Times New Roman" w:eastAsia="Times New Roman" w:hAnsi="Times New Roman"/>
          <w:sz w:val="19"/>
        </w:rPr>
      </w:pPr>
      <w:hyperlink w:anchor="page11" w:history="1">
        <w:r>
          <w:rPr>
            <w:rFonts w:ascii="Times New Roman" w:eastAsia="Times New Roman" w:hAnsi="Times New Roman"/>
          </w:rPr>
          <w:t>Building Loss - HOB Basement</w:t>
        </w:r>
      </w:hyperlink>
      <w:r>
        <w:rPr>
          <w:rFonts w:ascii="Times New Roman" w:eastAsia="Times New Roman" w:hAnsi="Times New Roman"/>
        </w:rPr>
        <w:tab/>
      </w:r>
      <w:hyperlink w:anchor="page11" w:history="1">
        <w:r>
          <w:rPr>
            <w:rFonts w:ascii="Times New Roman" w:eastAsia="Times New Roman" w:hAnsi="Times New Roman"/>
            <w:sz w:val="19"/>
          </w:rPr>
          <w:t>11</w:t>
        </w:r>
      </w:hyperlink>
    </w:p>
    <w:p w:rsidR="00000000" w:rsidRDefault="008413C2">
      <w:pPr>
        <w:spacing w:line="60" w:lineRule="exact"/>
        <w:rPr>
          <w:rFonts w:ascii="Times New Roman" w:eastAsia="Times New Roman" w:hAnsi="Times New Roman"/>
        </w:rPr>
      </w:pPr>
    </w:p>
    <w:p w:rsidR="00000000" w:rsidRDefault="008413C2">
      <w:pPr>
        <w:tabs>
          <w:tab w:val="left" w:leader="dot" w:pos="8840"/>
        </w:tabs>
        <w:spacing w:line="0" w:lineRule="atLeast"/>
        <w:ind w:left="240"/>
        <w:rPr>
          <w:rFonts w:ascii="Times New Roman" w:eastAsia="Times New Roman" w:hAnsi="Times New Roman"/>
          <w:sz w:val="19"/>
        </w:rPr>
      </w:pPr>
      <w:hyperlink w:anchor="page12" w:history="1">
        <w:r>
          <w:rPr>
            <w:rFonts w:ascii="Times New Roman" w:eastAsia="Times New Roman" w:hAnsi="Times New Roman"/>
          </w:rPr>
          <w:t xml:space="preserve">Building Loss </w:t>
        </w:r>
        <w:r>
          <w:rPr>
            <w:rFonts w:ascii="Times New Roman" w:eastAsia="Times New Roman" w:hAnsi="Times New Roman"/>
          </w:rPr>
          <w:t>– HOB Floor (not DMU)</w:t>
        </w:r>
      </w:hyperlink>
      <w:r>
        <w:rPr>
          <w:rFonts w:ascii="Times New Roman" w:eastAsia="Times New Roman" w:hAnsi="Times New Roman"/>
        </w:rPr>
        <w:tab/>
      </w:r>
      <w:hyperlink w:anchor="page12" w:history="1">
        <w:r>
          <w:rPr>
            <w:rFonts w:ascii="Times New Roman" w:eastAsia="Times New Roman" w:hAnsi="Times New Roman"/>
            <w:sz w:val="19"/>
          </w:rPr>
          <w:t>12</w:t>
        </w:r>
      </w:hyperlink>
    </w:p>
    <w:p w:rsidR="00000000" w:rsidRDefault="008413C2">
      <w:pPr>
        <w:spacing w:line="59" w:lineRule="exact"/>
        <w:rPr>
          <w:rFonts w:ascii="Times New Roman" w:eastAsia="Times New Roman" w:hAnsi="Times New Roman"/>
        </w:rPr>
      </w:pPr>
    </w:p>
    <w:p w:rsidR="00000000" w:rsidRDefault="008413C2">
      <w:pPr>
        <w:tabs>
          <w:tab w:val="left" w:leader="dot" w:pos="8840"/>
        </w:tabs>
        <w:spacing w:line="0" w:lineRule="atLeast"/>
        <w:ind w:left="240"/>
        <w:rPr>
          <w:rFonts w:ascii="Times New Roman" w:eastAsia="Times New Roman" w:hAnsi="Times New Roman"/>
          <w:sz w:val="19"/>
        </w:rPr>
      </w:pPr>
      <w:hyperlink w:anchor="page13" w:history="1">
        <w:r>
          <w:rPr>
            <w:rFonts w:ascii="Times New Roman" w:eastAsia="Times New Roman" w:hAnsi="Times New Roman"/>
          </w:rPr>
          <w:t>Building Loss - HOB Sub Basement</w:t>
        </w:r>
      </w:hyperlink>
      <w:r>
        <w:rPr>
          <w:rFonts w:ascii="Times New Roman" w:eastAsia="Times New Roman" w:hAnsi="Times New Roman"/>
        </w:rPr>
        <w:tab/>
      </w:r>
      <w:hyperlink w:anchor="page13" w:history="1">
        <w:r>
          <w:rPr>
            <w:rFonts w:ascii="Times New Roman" w:eastAsia="Times New Roman" w:hAnsi="Times New Roman"/>
            <w:sz w:val="19"/>
          </w:rPr>
          <w:t>13</w:t>
        </w:r>
      </w:hyperlink>
    </w:p>
    <w:p w:rsidR="00000000" w:rsidRDefault="008413C2">
      <w:pPr>
        <w:spacing w:line="60" w:lineRule="exact"/>
        <w:rPr>
          <w:rFonts w:ascii="Times New Roman" w:eastAsia="Times New Roman" w:hAnsi="Times New Roman"/>
        </w:rPr>
      </w:pPr>
    </w:p>
    <w:p w:rsidR="00000000" w:rsidRDefault="008413C2">
      <w:pPr>
        <w:tabs>
          <w:tab w:val="left" w:leader="dot" w:pos="8840"/>
        </w:tabs>
        <w:spacing w:line="0" w:lineRule="atLeast"/>
        <w:ind w:left="240"/>
        <w:rPr>
          <w:rFonts w:ascii="Times New Roman" w:eastAsia="Times New Roman" w:hAnsi="Times New Roman"/>
          <w:sz w:val="19"/>
        </w:rPr>
      </w:pPr>
      <w:hyperlink w:anchor="page14" w:history="1">
        <w:r>
          <w:rPr>
            <w:rFonts w:ascii="Times New Roman" w:eastAsia="Times New Roman" w:hAnsi="Times New Roman"/>
          </w:rPr>
          <w:t>Building Loss - Site other than HOB</w:t>
        </w:r>
      </w:hyperlink>
      <w:r>
        <w:rPr>
          <w:rFonts w:ascii="Times New Roman" w:eastAsia="Times New Roman" w:hAnsi="Times New Roman"/>
        </w:rPr>
        <w:tab/>
      </w:r>
      <w:hyperlink w:anchor="page14" w:history="1">
        <w:r>
          <w:rPr>
            <w:rFonts w:ascii="Times New Roman" w:eastAsia="Times New Roman" w:hAnsi="Times New Roman"/>
            <w:sz w:val="19"/>
          </w:rPr>
          <w:t>14</w:t>
        </w:r>
      </w:hyperlink>
    </w:p>
    <w:p w:rsidR="00000000" w:rsidRDefault="008413C2">
      <w:pPr>
        <w:spacing w:line="60" w:lineRule="exact"/>
        <w:rPr>
          <w:rFonts w:ascii="Times New Roman" w:eastAsia="Times New Roman" w:hAnsi="Times New Roman"/>
        </w:rPr>
      </w:pPr>
    </w:p>
    <w:p w:rsidR="00000000" w:rsidRDefault="008413C2">
      <w:pPr>
        <w:tabs>
          <w:tab w:val="left" w:leader="dot" w:pos="8840"/>
        </w:tabs>
        <w:spacing w:line="0" w:lineRule="atLeast"/>
        <w:ind w:left="240"/>
        <w:rPr>
          <w:rFonts w:ascii="Times New Roman" w:eastAsia="Times New Roman" w:hAnsi="Times New Roman"/>
          <w:sz w:val="19"/>
        </w:rPr>
      </w:pPr>
      <w:hyperlink w:anchor="page15" w:history="1">
        <w:r>
          <w:rPr>
            <w:rFonts w:ascii="Times New Roman" w:eastAsia="Times New Roman" w:hAnsi="Times New Roman"/>
          </w:rPr>
          <w:t>Courier Parcel Missing</w:t>
        </w:r>
      </w:hyperlink>
      <w:r>
        <w:rPr>
          <w:rFonts w:ascii="Times New Roman" w:eastAsia="Times New Roman" w:hAnsi="Times New Roman"/>
        </w:rPr>
        <w:tab/>
      </w:r>
      <w:hyperlink w:anchor="page15" w:history="1">
        <w:r>
          <w:rPr>
            <w:rFonts w:ascii="Times New Roman" w:eastAsia="Times New Roman" w:hAnsi="Times New Roman"/>
            <w:sz w:val="19"/>
          </w:rPr>
          <w:t>15</w:t>
        </w:r>
      </w:hyperlink>
    </w:p>
    <w:p w:rsidR="00000000" w:rsidRDefault="008413C2">
      <w:pPr>
        <w:spacing w:line="59" w:lineRule="exact"/>
        <w:rPr>
          <w:rFonts w:ascii="Times New Roman" w:eastAsia="Times New Roman" w:hAnsi="Times New Roman"/>
        </w:rPr>
      </w:pPr>
    </w:p>
    <w:p w:rsidR="00000000" w:rsidRDefault="008413C2">
      <w:pPr>
        <w:tabs>
          <w:tab w:val="left" w:leader="dot" w:pos="8840"/>
        </w:tabs>
        <w:spacing w:line="0" w:lineRule="atLeast"/>
        <w:ind w:left="240"/>
        <w:rPr>
          <w:rFonts w:ascii="Times New Roman" w:eastAsia="Times New Roman" w:hAnsi="Times New Roman"/>
          <w:sz w:val="19"/>
        </w:rPr>
      </w:pPr>
      <w:hyperlink w:anchor="page16" w:history="1">
        <w:r>
          <w:rPr>
            <w:rFonts w:ascii="Times New Roman" w:eastAsia="Times New Roman" w:hAnsi="Times New Roman"/>
          </w:rPr>
          <w:t xml:space="preserve">Couriers </w:t>
        </w:r>
        <w:r>
          <w:rPr>
            <w:rFonts w:ascii="Times New Roman" w:eastAsia="Times New Roman" w:hAnsi="Times New Roman"/>
          </w:rPr>
          <w:t>– Ad Hoc Services Unavailable</w:t>
        </w:r>
      </w:hyperlink>
      <w:r>
        <w:rPr>
          <w:rFonts w:ascii="Times New Roman" w:eastAsia="Times New Roman" w:hAnsi="Times New Roman"/>
        </w:rPr>
        <w:tab/>
      </w:r>
      <w:hyperlink w:anchor="page16" w:history="1">
        <w:r>
          <w:rPr>
            <w:rFonts w:ascii="Times New Roman" w:eastAsia="Times New Roman" w:hAnsi="Times New Roman"/>
            <w:sz w:val="19"/>
          </w:rPr>
          <w:t>16</w:t>
        </w:r>
      </w:hyperlink>
    </w:p>
    <w:p w:rsidR="00000000" w:rsidRDefault="008413C2">
      <w:pPr>
        <w:spacing w:line="60" w:lineRule="exact"/>
        <w:rPr>
          <w:rFonts w:ascii="Times New Roman" w:eastAsia="Times New Roman" w:hAnsi="Times New Roman"/>
        </w:rPr>
      </w:pPr>
    </w:p>
    <w:p w:rsidR="00000000" w:rsidRDefault="008413C2">
      <w:pPr>
        <w:tabs>
          <w:tab w:val="left" w:leader="dot" w:pos="8840"/>
        </w:tabs>
        <w:spacing w:line="0" w:lineRule="atLeast"/>
        <w:ind w:left="240"/>
        <w:rPr>
          <w:rFonts w:ascii="Times New Roman" w:eastAsia="Times New Roman" w:hAnsi="Times New Roman"/>
          <w:sz w:val="19"/>
        </w:rPr>
      </w:pPr>
      <w:hyperlink w:anchor="page17" w:history="1">
        <w:r>
          <w:rPr>
            <w:rFonts w:ascii="Times New Roman" w:eastAsia="Times New Roman" w:hAnsi="Times New Roman"/>
          </w:rPr>
          <w:t xml:space="preserve">Couriers </w:t>
        </w:r>
        <w:r>
          <w:rPr>
            <w:rFonts w:ascii="Times New Roman" w:eastAsia="Times New Roman" w:hAnsi="Times New Roman"/>
          </w:rPr>
          <w:t>– Scheduled Services Unavailable</w:t>
        </w:r>
      </w:hyperlink>
      <w:r>
        <w:rPr>
          <w:rFonts w:ascii="Times New Roman" w:eastAsia="Times New Roman" w:hAnsi="Times New Roman"/>
        </w:rPr>
        <w:tab/>
      </w:r>
      <w:hyperlink w:anchor="page17" w:history="1">
        <w:r>
          <w:rPr>
            <w:rFonts w:ascii="Times New Roman" w:eastAsia="Times New Roman" w:hAnsi="Times New Roman"/>
            <w:sz w:val="19"/>
          </w:rPr>
          <w:t>17</w:t>
        </w:r>
      </w:hyperlink>
    </w:p>
    <w:p w:rsidR="00000000" w:rsidRDefault="008413C2">
      <w:pPr>
        <w:spacing w:line="60" w:lineRule="exact"/>
        <w:rPr>
          <w:rFonts w:ascii="Times New Roman" w:eastAsia="Times New Roman" w:hAnsi="Times New Roman"/>
        </w:rPr>
      </w:pPr>
    </w:p>
    <w:p w:rsidR="00000000" w:rsidRDefault="008413C2">
      <w:pPr>
        <w:tabs>
          <w:tab w:val="left" w:leader="dot" w:pos="8840"/>
        </w:tabs>
        <w:spacing w:line="0" w:lineRule="atLeast"/>
        <w:ind w:left="240"/>
        <w:rPr>
          <w:rFonts w:ascii="Times New Roman" w:eastAsia="Times New Roman" w:hAnsi="Times New Roman"/>
          <w:sz w:val="19"/>
        </w:rPr>
      </w:pPr>
      <w:hyperlink w:anchor="page18" w:history="1">
        <w:r>
          <w:rPr>
            <w:rFonts w:ascii="Times New Roman" w:eastAsia="Times New Roman" w:hAnsi="Times New Roman"/>
          </w:rPr>
          <w:t xml:space="preserve">Documents Lost </w:t>
        </w:r>
        <w:r>
          <w:rPr>
            <w:rFonts w:ascii="Times New Roman" w:eastAsia="Times New Roman" w:hAnsi="Times New Roman"/>
          </w:rPr>
          <w:t>– Electronic (in large numbers)</w:t>
        </w:r>
      </w:hyperlink>
      <w:r>
        <w:rPr>
          <w:rFonts w:ascii="Times New Roman" w:eastAsia="Times New Roman" w:hAnsi="Times New Roman"/>
        </w:rPr>
        <w:tab/>
      </w:r>
      <w:hyperlink w:anchor="page18" w:history="1">
        <w:r>
          <w:rPr>
            <w:rFonts w:ascii="Times New Roman" w:eastAsia="Times New Roman" w:hAnsi="Times New Roman"/>
            <w:sz w:val="19"/>
          </w:rPr>
          <w:t>18</w:t>
        </w:r>
      </w:hyperlink>
    </w:p>
    <w:p w:rsidR="00000000" w:rsidRDefault="008413C2">
      <w:pPr>
        <w:spacing w:line="59" w:lineRule="exact"/>
        <w:rPr>
          <w:rFonts w:ascii="Times New Roman" w:eastAsia="Times New Roman" w:hAnsi="Times New Roman"/>
        </w:rPr>
      </w:pPr>
    </w:p>
    <w:p w:rsidR="00000000" w:rsidRDefault="008413C2">
      <w:pPr>
        <w:tabs>
          <w:tab w:val="left" w:leader="dot" w:pos="8840"/>
        </w:tabs>
        <w:spacing w:line="0" w:lineRule="atLeast"/>
        <w:ind w:left="240"/>
        <w:rPr>
          <w:rFonts w:ascii="Times New Roman" w:eastAsia="Times New Roman" w:hAnsi="Times New Roman"/>
          <w:sz w:val="19"/>
        </w:rPr>
      </w:pPr>
      <w:hyperlink w:anchor="page19" w:history="1">
        <w:r>
          <w:rPr>
            <w:rFonts w:ascii="Times New Roman" w:eastAsia="Times New Roman" w:hAnsi="Times New Roman"/>
          </w:rPr>
          <w:t xml:space="preserve">Documents Lost </w:t>
        </w:r>
        <w:r>
          <w:rPr>
            <w:rFonts w:ascii="Times New Roman" w:eastAsia="Times New Roman" w:hAnsi="Times New Roman"/>
          </w:rPr>
          <w:t>– Electro</w:t>
        </w:r>
        <w:r>
          <w:rPr>
            <w:rFonts w:ascii="Times New Roman" w:eastAsia="Times New Roman" w:hAnsi="Times New Roman"/>
          </w:rPr>
          <w:t>nic (specific documents)</w:t>
        </w:r>
      </w:hyperlink>
      <w:r>
        <w:rPr>
          <w:rFonts w:ascii="Times New Roman" w:eastAsia="Times New Roman" w:hAnsi="Times New Roman"/>
        </w:rPr>
        <w:tab/>
      </w:r>
      <w:hyperlink w:anchor="page19" w:history="1">
        <w:r>
          <w:rPr>
            <w:rFonts w:ascii="Times New Roman" w:eastAsia="Times New Roman" w:hAnsi="Times New Roman"/>
            <w:sz w:val="19"/>
          </w:rPr>
          <w:t>19</w:t>
        </w:r>
      </w:hyperlink>
    </w:p>
    <w:p w:rsidR="00000000" w:rsidRDefault="008413C2">
      <w:pPr>
        <w:spacing w:line="60" w:lineRule="exact"/>
        <w:rPr>
          <w:rFonts w:ascii="Times New Roman" w:eastAsia="Times New Roman" w:hAnsi="Times New Roman"/>
        </w:rPr>
      </w:pPr>
    </w:p>
    <w:p w:rsidR="00000000" w:rsidRDefault="008413C2">
      <w:pPr>
        <w:tabs>
          <w:tab w:val="left" w:leader="dot" w:pos="8840"/>
        </w:tabs>
        <w:spacing w:line="0" w:lineRule="atLeast"/>
        <w:ind w:left="240"/>
        <w:rPr>
          <w:rFonts w:ascii="Times New Roman" w:eastAsia="Times New Roman" w:hAnsi="Times New Roman"/>
          <w:sz w:val="19"/>
        </w:rPr>
      </w:pPr>
      <w:hyperlink w:anchor="page20" w:history="1">
        <w:r>
          <w:rPr>
            <w:rFonts w:ascii="Times New Roman" w:eastAsia="Times New Roman" w:hAnsi="Times New Roman"/>
          </w:rPr>
          <w:t xml:space="preserve">Documents Lost </w:t>
        </w:r>
        <w:r>
          <w:rPr>
            <w:rFonts w:ascii="Times New Roman" w:eastAsia="Times New Roman" w:hAnsi="Times New Roman"/>
          </w:rPr>
          <w:t>– Hardcopy (in large numbers)</w:t>
        </w:r>
      </w:hyperlink>
      <w:r>
        <w:rPr>
          <w:rFonts w:ascii="Times New Roman" w:eastAsia="Times New Roman" w:hAnsi="Times New Roman"/>
        </w:rPr>
        <w:tab/>
      </w:r>
      <w:hyperlink w:anchor="page20" w:history="1">
        <w:r>
          <w:rPr>
            <w:rFonts w:ascii="Times New Roman" w:eastAsia="Times New Roman" w:hAnsi="Times New Roman"/>
            <w:sz w:val="19"/>
          </w:rPr>
          <w:t>20</w:t>
        </w:r>
      </w:hyperlink>
    </w:p>
    <w:p w:rsidR="00000000" w:rsidRDefault="008413C2">
      <w:pPr>
        <w:spacing w:line="60" w:lineRule="exact"/>
        <w:rPr>
          <w:rFonts w:ascii="Times New Roman" w:eastAsia="Times New Roman" w:hAnsi="Times New Roman"/>
        </w:rPr>
      </w:pPr>
    </w:p>
    <w:p w:rsidR="00000000" w:rsidRDefault="008413C2">
      <w:pPr>
        <w:tabs>
          <w:tab w:val="left" w:leader="dot" w:pos="8840"/>
        </w:tabs>
        <w:spacing w:line="0" w:lineRule="atLeast"/>
        <w:ind w:left="240"/>
        <w:rPr>
          <w:rFonts w:ascii="Times New Roman" w:eastAsia="Times New Roman" w:hAnsi="Times New Roman"/>
          <w:sz w:val="19"/>
        </w:rPr>
      </w:pPr>
      <w:hyperlink w:anchor="page21" w:history="1">
        <w:r>
          <w:rPr>
            <w:rFonts w:ascii="Times New Roman" w:eastAsia="Times New Roman" w:hAnsi="Times New Roman"/>
          </w:rPr>
          <w:t xml:space="preserve">Documents Lost </w:t>
        </w:r>
        <w:r>
          <w:rPr>
            <w:rFonts w:ascii="Times New Roman" w:eastAsia="Times New Roman" w:hAnsi="Times New Roman"/>
          </w:rPr>
          <w:t>– Hardcopy (specific document, file or box)</w:t>
        </w:r>
      </w:hyperlink>
      <w:r>
        <w:rPr>
          <w:rFonts w:ascii="Times New Roman" w:eastAsia="Times New Roman" w:hAnsi="Times New Roman"/>
        </w:rPr>
        <w:tab/>
      </w:r>
      <w:hyperlink w:anchor="page21" w:history="1">
        <w:r>
          <w:rPr>
            <w:rFonts w:ascii="Times New Roman" w:eastAsia="Times New Roman" w:hAnsi="Times New Roman"/>
            <w:sz w:val="19"/>
          </w:rPr>
          <w:t>21</w:t>
        </w:r>
      </w:hyperlink>
    </w:p>
    <w:p w:rsidR="00000000" w:rsidRDefault="008413C2">
      <w:pPr>
        <w:spacing w:line="59" w:lineRule="exact"/>
        <w:rPr>
          <w:rFonts w:ascii="Times New Roman" w:eastAsia="Times New Roman" w:hAnsi="Times New Roman"/>
        </w:rPr>
      </w:pPr>
    </w:p>
    <w:p w:rsidR="00000000" w:rsidRDefault="008413C2">
      <w:pPr>
        <w:tabs>
          <w:tab w:val="left" w:leader="dot" w:pos="8840"/>
        </w:tabs>
        <w:spacing w:line="0" w:lineRule="atLeast"/>
        <w:ind w:left="240"/>
        <w:rPr>
          <w:rFonts w:ascii="Times New Roman" w:eastAsia="Times New Roman" w:hAnsi="Times New Roman"/>
          <w:sz w:val="19"/>
        </w:rPr>
      </w:pPr>
      <w:hyperlink w:anchor="page22" w:history="1">
        <w:r>
          <w:rPr>
            <w:rFonts w:ascii="Times New Roman" w:eastAsia="Times New Roman" w:hAnsi="Times New Roman"/>
          </w:rPr>
          <w:t>Email or Network Down</w:t>
        </w:r>
      </w:hyperlink>
      <w:r>
        <w:rPr>
          <w:rFonts w:ascii="Times New Roman" w:eastAsia="Times New Roman" w:hAnsi="Times New Roman"/>
        </w:rPr>
        <w:tab/>
      </w:r>
      <w:hyperlink w:anchor="page22" w:history="1">
        <w:r>
          <w:rPr>
            <w:rFonts w:ascii="Times New Roman" w:eastAsia="Times New Roman" w:hAnsi="Times New Roman"/>
            <w:sz w:val="19"/>
          </w:rPr>
          <w:t>22</w:t>
        </w:r>
      </w:hyperlink>
    </w:p>
    <w:p w:rsidR="00000000" w:rsidRDefault="008413C2">
      <w:pPr>
        <w:spacing w:line="60" w:lineRule="exact"/>
        <w:rPr>
          <w:rFonts w:ascii="Times New Roman" w:eastAsia="Times New Roman" w:hAnsi="Times New Roman"/>
        </w:rPr>
      </w:pPr>
    </w:p>
    <w:p w:rsidR="00000000" w:rsidRDefault="008413C2">
      <w:pPr>
        <w:tabs>
          <w:tab w:val="left" w:leader="dot" w:pos="8840"/>
        </w:tabs>
        <w:spacing w:line="0" w:lineRule="atLeast"/>
        <w:ind w:left="240"/>
        <w:rPr>
          <w:rFonts w:ascii="Times New Roman" w:eastAsia="Times New Roman" w:hAnsi="Times New Roman"/>
          <w:sz w:val="19"/>
        </w:rPr>
      </w:pPr>
      <w:hyperlink w:anchor="page23" w:history="1">
        <w:r>
          <w:rPr>
            <w:rFonts w:ascii="Times New Roman" w:eastAsia="Times New Roman" w:hAnsi="Times New Roman"/>
          </w:rPr>
          <w:t>Fire or Water Damage to Documents</w:t>
        </w:r>
      </w:hyperlink>
      <w:r>
        <w:rPr>
          <w:rFonts w:ascii="Times New Roman" w:eastAsia="Times New Roman" w:hAnsi="Times New Roman"/>
        </w:rPr>
        <w:tab/>
      </w:r>
      <w:hyperlink w:anchor="page23" w:history="1">
        <w:r>
          <w:rPr>
            <w:rFonts w:ascii="Times New Roman" w:eastAsia="Times New Roman" w:hAnsi="Times New Roman"/>
            <w:sz w:val="19"/>
          </w:rPr>
          <w:t>23</w:t>
        </w:r>
      </w:hyperlink>
    </w:p>
    <w:p w:rsidR="00000000" w:rsidRDefault="008413C2">
      <w:pPr>
        <w:spacing w:line="60" w:lineRule="exact"/>
        <w:rPr>
          <w:rFonts w:ascii="Times New Roman" w:eastAsia="Times New Roman" w:hAnsi="Times New Roman"/>
        </w:rPr>
      </w:pPr>
    </w:p>
    <w:p w:rsidR="00000000" w:rsidRDefault="008413C2">
      <w:pPr>
        <w:tabs>
          <w:tab w:val="left" w:leader="dot" w:pos="8840"/>
        </w:tabs>
        <w:spacing w:line="0" w:lineRule="atLeast"/>
        <w:ind w:left="240"/>
        <w:rPr>
          <w:rFonts w:ascii="Times New Roman" w:eastAsia="Times New Roman" w:hAnsi="Times New Roman"/>
          <w:sz w:val="19"/>
        </w:rPr>
      </w:pPr>
      <w:hyperlink w:anchor="page24" w:history="1">
        <w:r>
          <w:rPr>
            <w:rFonts w:ascii="Times New Roman" w:eastAsia="Times New Roman" w:hAnsi="Times New Roman"/>
          </w:rPr>
          <w:t>Franking Machine Fault</w:t>
        </w:r>
      </w:hyperlink>
      <w:r>
        <w:rPr>
          <w:rFonts w:ascii="Times New Roman" w:eastAsia="Times New Roman" w:hAnsi="Times New Roman"/>
        </w:rPr>
        <w:tab/>
      </w:r>
      <w:hyperlink w:anchor="page24" w:history="1">
        <w:r>
          <w:rPr>
            <w:rFonts w:ascii="Times New Roman" w:eastAsia="Times New Roman" w:hAnsi="Times New Roman"/>
            <w:sz w:val="19"/>
          </w:rPr>
          <w:t>24</w:t>
        </w:r>
      </w:hyperlink>
    </w:p>
    <w:p w:rsidR="00000000" w:rsidRDefault="008413C2">
      <w:pPr>
        <w:spacing w:line="59" w:lineRule="exact"/>
        <w:rPr>
          <w:rFonts w:ascii="Times New Roman" w:eastAsia="Times New Roman" w:hAnsi="Times New Roman"/>
        </w:rPr>
      </w:pPr>
    </w:p>
    <w:p w:rsidR="00000000" w:rsidRDefault="008413C2">
      <w:pPr>
        <w:tabs>
          <w:tab w:val="left" w:leader="dot" w:pos="8840"/>
        </w:tabs>
        <w:spacing w:line="0" w:lineRule="atLeast"/>
        <w:ind w:left="240"/>
        <w:rPr>
          <w:rFonts w:ascii="Times New Roman" w:eastAsia="Times New Roman" w:hAnsi="Times New Roman"/>
          <w:sz w:val="19"/>
        </w:rPr>
      </w:pPr>
      <w:hyperlink w:anchor="page25" w:history="1">
        <w:r>
          <w:rPr>
            <w:rFonts w:ascii="Times New Roman" w:eastAsia="Times New Roman" w:hAnsi="Times New Roman"/>
          </w:rPr>
          <w:t>Hardware Problems</w:t>
        </w:r>
      </w:hyperlink>
      <w:r>
        <w:rPr>
          <w:rFonts w:ascii="Times New Roman" w:eastAsia="Times New Roman" w:hAnsi="Times New Roman"/>
        </w:rPr>
        <w:tab/>
      </w:r>
      <w:hyperlink w:anchor="page25" w:history="1">
        <w:r>
          <w:rPr>
            <w:rFonts w:ascii="Times New Roman" w:eastAsia="Times New Roman" w:hAnsi="Times New Roman"/>
            <w:sz w:val="19"/>
          </w:rPr>
          <w:t>25</w:t>
        </w:r>
      </w:hyperlink>
    </w:p>
    <w:p w:rsidR="00000000" w:rsidRDefault="008413C2">
      <w:pPr>
        <w:spacing w:line="60" w:lineRule="exact"/>
        <w:rPr>
          <w:rFonts w:ascii="Times New Roman" w:eastAsia="Times New Roman" w:hAnsi="Times New Roman"/>
        </w:rPr>
      </w:pPr>
    </w:p>
    <w:p w:rsidR="00000000" w:rsidRDefault="008413C2">
      <w:pPr>
        <w:tabs>
          <w:tab w:val="left" w:leader="dot" w:pos="8840"/>
        </w:tabs>
        <w:spacing w:line="0" w:lineRule="atLeast"/>
        <w:ind w:left="240"/>
        <w:rPr>
          <w:rFonts w:ascii="Times New Roman" w:eastAsia="Times New Roman" w:hAnsi="Times New Roman"/>
          <w:sz w:val="19"/>
        </w:rPr>
      </w:pPr>
      <w:hyperlink w:anchor="page26" w:history="1">
        <w:r>
          <w:rPr>
            <w:rFonts w:ascii="Times New Roman" w:eastAsia="Times New Roman" w:hAnsi="Times New Roman"/>
          </w:rPr>
          <w:t>Lifts Unavailable</w:t>
        </w:r>
      </w:hyperlink>
      <w:r>
        <w:rPr>
          <w:rFonts w:ascii="Times New Roman" w:eastAsia="Times New Roman" w:hAnsi="Times New Roman"/>
        </w:rPr>
        <w:tab/>
      </w:r>
      <w:hyperlink w:anchor="page26" w:history="1">
        <w:r>
          <w:rPr>
            <w:rFonts w:ascii="Times New Roman" w:eastAsia="Times New Roman" w:hAnsi="Times New Roman"/>
            <w:sz w:val="19"/>
          </w:rPr>
          <w:t>26</w:t>
        </w:r>
      </w:hyperlink>
    </w:p>
    <w:p w:rsidR="00000000" w:rsidRDefault="008413C2">
      <w:pPr>
        <w:spacing w:line="60" w:lineRule="exact"/>
        <w:rPr>
          <w:rFonts w:ascii="Times New Roman" w:eastAsia="Times New Roman" w:hAnsi="Times New Roman"/>
        </w:rPr>
      </w:pPr>
    </w:p>
    <w:p w:rsidR="00000000" w:rsidRDefault="008413C2">
      <w:pPr>
        <w:tabs>
          <w:tab w:val="left" w:leader="dot" w:pos="8840"/>
        </w:tabs>
        <w:spacing w:line="0" w:lineRule="atLeast"/>
        <w:ind w:left="240"/>
        <w:rPr>
          <w:rFonts w:ascii="Times New Roman" w:eastAsia="Times New Roman" w:hAnsi="Times New Roman"/>
          <w:sz w:val="19"/>
        </w:rPr>
      </w:pPr>
      <w:hyperlink w:anchor="page27" w:history="1">
        <w:r>
          <w:rPr>
            <w:rFonts w:ascii="Times New Roman" w:eastAsia="Times New Roman" w:hAnsi="Times New Roman"/>
          </w:rPr>
          <w:t>Offsite Archive Services Unavailable</w:t>
        </w:r>
      </w:hyperlink>
      <w:r>
        <w:rPr>
          <w:rFonts w:ascii="Times New Roman" w:eastAsia="Times New Roman" w:hAnsi="Times New Roman"/>
        </w:rPr>
        <w:tab/>
      </w:r>
      <w:hyperlink w:anchor="page27" w:history="1">
        <w:r>
          <w:rPr>
            <w:rFonts w:ascii="Times New Roman" w:eastAsia="Times New Roman" w:hAnsi="Times New Roman"/>
            <w:sz w:val="19"/>
          </w:rPr>
          <w:t>27</w:t>
        </w:r>
      </w:hyperlink>
    </w:p>
    <w:p w:rsidR="00000000" w:rsidRDefault="008413C2">
      <w:pPr>
        <w:spacing w:line="59" w:lineRule="exact"/>
        <w:rPr>
          <w:rFonts w:ascii="Times New Roman" w:eastAsia="Times New Roman" w:hAnsi="Times New Roman"/>
        </w:rPr>
      </w:pPr>
    </w:p>
    <w:p w:rsidR="00000000" w:rsidRDefault="008413C2">
      <w:pPr>
        <w:tabs>
          <w:tab w:val="left" w:leader="dot" w:pos="8840"/>
        </w:tabs>
        <w:spacing w:line="0" w:lineRule="atLeast"/>
        <w:ind w:left="240"/>
        <w:rPr>
          <w:rFonts w:ascii="Times New Roman" w:eastAsia="Times New Roman" w:hAnsi="Times New Roman"/>
          <w:sz w:val="19"/>
        </w:rPr>
      </w:pPr>
      <w:hyperlink w:anchor="page28" w:history="1">
        <w:r>
          <w:rPr>
            <w:rFonts w:ascii="Times New Roman" w:eastAsia="Times New Roman" w:hAnsi="Times New Roman"/>
          </w:rPr>
          <w:t>Phone System Unavailable</w:t>
        </w:r>
      </w:hyperlink>
      <w:r>
        <w:rPr>
          <w:rFonts w:ascii="Times New Roman" w:eastAsia="Times New Roman" w:hAnsi="Times New Roman"/>
        </w:rPr>
        <w:tab/>
      </w:r>
      <w:hyperlink w:anchor="page28" w:history="1">
        <w:r>
          <w:rPr>
            <w:rFonts w:ascii="Times New Roman" w:eastAsia="Times New Roman" w:hAnsi="Times New Roman"/>
            <w:sz w:val="19"/>
          </w:rPr>
          <w:t>28</w:t>
        </w:r>
      </w:hyperlink>
    </w:p>
    <w:p w:rsidR="00000000" w:rsidRDefault="008413C2">
      <w:pPr>
        <w:spacing w:line="60" w:lineRule="exact"/>
        <w:rPr>
          <w:rFonts w:ascii="Times New Roman" w:eastAsia="Times New Roman" w:hAnsi="Times New Roman"/>
        </w:rPr>
      </w:pPr>
    </w:p>
    <w:p w:rsidR="00000000" w:rsidRDefault="008413C2">
      <w:pPr>
        <w:tabs>
          <w:tab w:val="left" w:leader="dot" w:pos="8840"/>
        </w:tabs>
        <w:spacing w:line="0" w:lineRule="atLeast"/>
        <w:ind w:left="240"/>
        <w:rPr>
          <w:rFonts w:ascii="Times New Roman" w:eastAsia="Times New Roman" w:hAnsi="Times New Roman"/>
          <w:sz w:val="19"/>
        </w:rPr>
      </w:pPr>
      <w:hyperlink w:anchor="page29" w:history="1">
        <w:r>
          <w:rPr>
            <w:rFonts w:ascii="Times New Roman" w:eastAsia="Times New Roman" w:hAnsi="Times New Roman"/>
          </w:rPr>
          <w:t>Power Unavailable</w:t>
        </w:r>
      </w:hyperlink>
      <w:r>
        <w:rPr>
          <w:rFonts w:ascii="Times New Roman" w:eastAsia="Times New Roman" w:hAnsi="Times New Roman"/>
        </w:rPr>
        <w:tab/>
      </w:r>
      <w:hyperlink w:anchor="page29" w:history="1">
        <w:r>
          <w:rPr>
            <w:rFonts w:ascii="Times New Roman" w:eastAsia="Times New Roman" w:hAnsi="Times New Roman"/>
            <w:sz w:val="19"/>
          </w:rPr>
          <w:t>29</w:t>
        </w:r>
      </w:hyperlink>
    </w:p>
    <w:p w:rsidR="00000000" w:rsidRDefault="008413C2">
      <w:pPr>
        <w:spacing w:line="60" w:lineRule="exact"/>
        <w:rPr>
          <w:rFonts w:ascii="Times New Roman" w:eastAsia="Times New Roman" w:hAnsi="Times New Roman"/>
        </w:rPr>
      </w:pPr>
    </w:p>
    <w:p w:rsidR="00000000" w:rsidRDefault="008413C2">
      <w:pPr>
        <w:tabs>
          <w:tab w:val="left" w:leader="dot" w:pos="8840"/>
        </w:tabs>
        <w:spacing w:line="0" w:lineRule="atLeast"/>
        <w:ind w:left="240"/>
        <w:rPr>
          <w:rFonts w:ascii="Times New Roman" w:eastAsia="Times New Roman" w:hAnsi="Times New Roman"/>
          <w:sz w:val="19"/>
        </w:rPr>
      </w:pPr>
      <w:hyperlink w:anchor="page30" w:history="1">
        <w:r>
          <w:rPr>
            <w:rFonts w:ascii="Times New Roman" w:eastAsia="Times New Roman" w:hAnsi="Times New Roman"/>
          </w:rPr>
          <w:t>Software - XXXX System Down</w:t>
        </w:r>
      </w:hyperlink>
      <w:r>
        <w:rPr>
          <w:rFonts w:ascii="Times New Roman" w:eastAsia="Times New Roman" w:hAnsi="Times New Roman"/>
        </w:rPr>
        <w:tab/>
      </w:r>
      <w:hyperlink w:anchor="page30" w:history="1">
        <w:r>
          <w:rPr>
            <w:rFonts w:ascii="Times New Roman" w:eastAsia="Times New Roman" w:hAnsi="Times New Roman"/>
            <w:sz w:val="19"/>
          </w:rPr>
          <w:t>30</w:t>
        </w:r>
      </w:hyperlink>
    </w:p>
    <w:p w:rsidR="00000000" w:rsidRDefault="008413C2">
      <w:pPr>
        <w:spacing w:line="59" w:lineRule="exact"/>
        <w:rPr>
          <w:rFonts w:ascii="Times New Roman" w:eastAsia="Times New Roman" w:hAnsi="Times New Roman"/>
        </w:rPr>
      </w:pPr>
    </w:p>
    <w:p w:rsidR="00000000" w:rsidRDefault="008413C2">
      <w:pPr>
        <w:tabs>
          <w:tab w:val="left" w:leader="dot" w:pos="8840"/>
        </w:tabs>
        <w:spacing w:line="0" w:lineRule="atLeast"/>
        <w:ind w:left="240"/>
        <w:rPr>
          <w:rFonts w:ascii="Times New Roman" w:eastAsia="Times New Roman" w:hAnsi="Times New Roman"/>
          <w:sz w:val="19"/>
        </w:rPr>
      </w:pPr>
      <w:hyperlink w:anchor="page31" w:history="1">
        <w:r>
          <w:rPr>
            <w:rFonts w:ascii="Times New Roman" w:eastAsia="Times New Roman" w:hAnsi="Times New Roman"/>
          </w:rPr>
          <w:t>Vehicle Unavailable</w:t>
        </w:r>
      </w:hyperlink>
      <w:r>
        <w:rPr>
          <w:rFonts w:ascii="Times New Roman" w:eastAsia="Times New Roman" w:hAnsi="Times New Roman"/>
        </w:rPr>
        <w:tab/>
      </w:r>
      <w:hyperlink w:anchor="page31" w:history="1">
        <w:r>
          <w:rPr>
            <w:rFonts w:ascii="Times New Roman" w:eastAsia="Times New Roman" w:hAnsi="Times New Roman"/>
            <w:sz w:val="19"/>
          </w:rPr>
          <w:t>31</w:t>
        </w:r>
      </w:hyperlink>
    </w:p>
    <w:p w:rsidR="00000000" w:rsidRDefault="008413C2">
      <w:pPr>
        <w:tabs>
          <w:tab w:val="left" w:leader="dot" w:pos="8840"/>
        </w:tabs>
        <w:spacing w:line="0" w:lineRule="atLeast"/>
        <w:ind w:left="240"/>
        <w:rPr>
          <w:rFonts w:ascii="Times New Roman" w:eastAsia="Times New Roman" w:hAnsi="Times New Roman"/>
          <w:sz w:val="19"/>
        </w:rPr>
        <w:sectPr w:rsidR="00000000">
          <w:pgSz w:w="11900" w:h="16840"/>
          <w:pgMar w:top="1042" w:right="1120" w:bottom="449" w:left="1700" w:header="0" w:footer="0" w:gutter="0"/>
          <w:cols w:space="0" w:equalWidth="0">
            <w:col w:w="9080"/>
          </w:cols>
          <w:docGrid w:linePitch="360"/>
        </w:sectPr>
      </w:pPr>
      <w:r>
        <w:rPr>
          <w:rFonts w:ascii="Times New Roman" w:eastAsia="Times New Roman" w:hAnsi="Times New Roman"/>
          <w:noProof/>
          <w:sz w:val="19"/>
        </w:rPr>
        <mc:AlternateContent>
          <mc:Choice Requires="wps">
            <w:drawing>
              <wp:anchor distT="0" distB="0" distL="114300" distR="114300" simplePos="0" relativeHeight="251633664" behindDoc="1" locked="0" layoutInCell="0" allowOverlap="1">
                <wp:simplePos x="0" y="0"/>
                <wp:positionH relativeFrom="column">
                  <wp:posOffset>-17780</wp:posOffset>
                </wp:positionH>
                <wp:positionV relativeFrom="paragraph">
                  <wp:posOffset>1378585</wp:posOffset>
                </wp:positionV>
                <wp:extent cx="5798185" cy="0"/>
                <wp:effectExtent l="13970" t="10795" r="7620" b="8255"/>
                <wp:wrapNone/>
                <wp:docPr id="52" name="Lin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98185" cy="0"/>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672749E" id="Line 6" o:spid="_x0000_s1026" style="position:absolute;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4pt,108.55pt" to="455.15pt,108.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" o:allowincell="f" strokeweight=".48pt"/>
            </w:pict>
          </mc:Fallback>
        </mc:AlternateContent>
      </w: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379" w:lineRule="exact"/>
        <w:rPr>
          <w:rFonts w:ascii="Times New Roman" w:eastAsia="Times New Roman" w:hAnsi="Times New Roman"/>
        </w:rPr>
      </w:pPr>
    </w:p>
    <w:p w:rsidR="00000000" w:rsidRDefault="008413C2">
      <w:pPr>
        <w:tabs>
          <w:tab w:val="left" w:pos="3840"/>
          <w:tab w:val="left" w:pos="8140"/>
        </w:tabs>
        <w:spacing w:line="0" w:lineRule="atLeast"/>
        <w:rPr>
          <w:rFonts w:ascii="Times New Roman" w:eastAsia="Times New Roman" w:hAnsi="Times New Roman"/>
          <w:sz w:val="18"/>
        </w:rPr>
      </w:pPr>
      <w:r>
        <w:rPr>
          <w:rFonts w:ascii="Times New Roman" w:eastAsia="Times New Roman" w:hAnsi="Times New Roman"/>
          <w:sz w:val="18"/>
        </w:rPr>
        <w:t>Sample Business Continuity Plan</w:t>
      </w:r>
      <w:r>
        <w:rPr>
          <w:rFonts w:ascii="Times New Roman" w:eastAsia="Times New Roman" w:hAnsi="Times New Roman"/>
        </w:rPr>
        <w:tab/>
      </w:r>
      <w:r>
        <w:rPr>
          <w:rFonts w:ascii="Times New Roman" w:eastAsia="Times New Roman" w:hAnsi="Times New Roman"/>
          <w:sz w:val="18"/>
        </w:rPr>
        <w:t>© Glenn Sanders 2004</w:t>
      </w:r>
      <w:r>
        <w:rPr>
          <w:rFonts w:ascii="Times New Roman" w:eastAsia="Times New Roman" w:hAnsi="Times New Roman"/>
        </w:rPr>
        <w:tab/>
      </w:r>
      <w:r>
        <w:rPr>
          <w:rFonts w:ascii="Times New Roman" w:eastAsia="Times New Roman" w:hAnsi="Times New Roman"/>
          <w:sz w:val="18"/>
        </w:rPr>
        <w:t>Page 3 of 31</w:t>
      </w:r>
    </w:p>
    <w:p w:rsidR="00000000" w:rsidRDefault="008413C2">
      <w:pPr>
        <w:tabs>
          <w:tab w:val="left" w:pos="3840"/>
          <w:tab w:val="left" w:pos="8140"/>
        </w:tabs>
        <w:spacing w:line="0" w:lineRule="atLeast"/>
        <w:rPr>
          <w:rFonts w:ascii="Times New Roman" w:eastAsia="Times New Roman" w:hAnsi="Times New Roman"/>
          <w:sz w:val="18"/>
        </w:rPr>
        <w:sectPr w:rsidR="00000000">
          <w:type w:val="continuous"/>
          <w:pgSz w:w="11900" w:h="16840"/>
          <w:pgMar w:top="1042" w:right="1120" w:bottom="449" w:left="1700" w:header="0" w:footer="0" w:gutter="0"/>
          <w:cols w:space="0" w:equalWidth="0">
            <w:col w:w="9080"/>
          </w:cols>
          <w:docGrid w:linePitch="360"/>
        </w:sectPr>
      </w:pPr>
    </w:p>
    <w:p w:rsidR="00000000" w:rsidRDefault="008413C2">
      <w:pPr>
        <w:spacing w:line="0" w:lineRule="atLeast"/>
        <w:jc w:val="right"/>
        <w:rPr>
          <w:rFonts w:ascii="Arial" w:eastAsia="Arial" w:hAnsi="Arial"/>
          <w:b/>
          <w:sz w:val="40"/>
        </w:rPr>
      </w:pPr>
      <w:bookmarkStart w:id="4" w:name="page4"/>
      <w:bookmarkEnd w:id="4"/>
      <w:r>
        <w:rPr>
          <w:rFonts w:ascii="Arial" w:eastAsia="Arial" w:hAnsi="Arial"/>
          <w:b/>
          <w:sz w:val="40"/>
        </w:rPr>
        <w:t>Introduction</w:t>
      </w:r>
    </w:p>
    <w:p w:rsidR="00000000" w:rsidRDefault="008413C2">
      <w:pPr>
        <w:spacing w:line="365" w:lineRule="exact"/>
        <w:rPr>
          <w:rFonts w:ascii="Times New Roman" w:eastAsia="Times New Roman" w:hAnsi="Times New Roman"/>
        </w:rPr>
      </w:pPr>
    </w:p>
    <w:p w:rsidR="00000000" w:rsidRDefault="008413C2">
      <w:pPr>
        <w:spacing w:line="0" w:lineRule="atLeast"/>
        <w:rPr>
          <w:rFonts w:ascii="Arial" w:eastAsia="Arial" w:hAnsi="Arial"/>
          <w:b/>
          <w:sz w:val="28"/>
        </w:rPr>
      </w:pPr>
      <w:r>
        <w:rPr>
          <w:rFonts w:ascii="Arial" w:eastAsia="Arial" w:hAnsi="Arial"/>
          <w:b/>
          <w:sz w:val="28"/>
        </w:rPr>
        <w:t>Continuity Interruptions, Emergencies, or Disasters?</w:t>
      </w:r>
    </w:p>
    <w:p w:rsidR="00000000" w:rsidRDefault="008413C2">
      <w:pPr>
        <w:spacing w:line="121" w:lineRule="exact"/>
        <w:rPr>
          <w:rFonts w:ascii="Times New Roman" w:eastAsia="Times New Roman" w:hAnsi="Times New Roman"/>
        </w:rPr>
      </w:pPr>
    </w:p>
    <w:p w:rsidR="00000000" w:rsidRDefault="008413C2">
      <w:pPr>
        <w:spacing w:line="248" w:lineRule="auto"/>
        <w:ind w:left="720" w:right="160"/>
        <w:rPr>
          <w:rFonts w:ascii="Times New Roman" w:eastAsia="Times New Roman" w:hAnsi="Times New Roman"/>
          <w:sz w:val="24"/>
        </w:rPr>
      </w:pPr>
      <w:r>
        <w:rPr>
          <w:rFonts w:ascii="Times New Roman" w:eastAsia="Times New Roman" w:hAnsi="Times New Roman"/>
          <w:sz w:val="24"/>
        </w:rPr>
        <w:t xml:space="preserve">Many organisations have </w:t>
      </w:r>
      <w:r>
        <w:rPr>
          <w:rFonts w:ascii="Times New Roman" w:eastAsia="Times New Roman" w:hAnsi="Times New Roman"/>
          <w:i/>
          <w:sz w:val="24"/>
        </w:rPr>
        <w:t>Disaster Recovery Plans</w:t>
      </w:r>
      <w:r>
        <w:rPr>
          <w:rFonts w:ascii="Times New Roman" w:eastAsia="Times New Roman" w:hAnsi="Times New Roman"/>
          <w:sz w:val="24"/>
        </w:rPr>
        <w:t xml:space="preserve">. We prefer </w:t>
      </w:r>
      <w:r>
        <w:rPr>
          <w:rFonts w:ascii="Times New Roman" w:eastAsia="Times New Roman" w:hAnsi="Times New Roman"/>
          <w:sz w:val="24"/>
        </w:rPr>
        <w:t xml:space="preserve">the term </w:t>
      </w:r>
      <w:r>
        <w:rPr>
          <w:rFonts w:ascii="Times New Roman" w:eastAsia="Times New Roman" w:hAnsi="Times New Roman"/>
          <w:i/>
          <w:sz w:val="24"/>
        </w:rPr>
        <w:t>Business</w:t>
      </w:r>
      <w:r>
        <w:rPr>
          <w:rFonts w:ascii="Times New Roman" w:eastAsia="Times New Roman" w:hAnsi="Times New Roman"/>
          <w:sz w:val="24"/>
        </w:rPr>
        <w:t xml:space="preserve"> </w:t>
      </w:r>
      <w:r>
        <w:rPr>
          <w:rFonts w:ascii="Times New Roman" w:eastAsia="Times New Roman" w:hAnsi="Times New Roman"/>
          <w:i/>
          <w:sz w:val="24"/>
        </w:rPr>
        <w:t xml:space="preserve">Continuity Plan </w:t>
      </w:r>
      <w:r>
        <w:rPr>
          <w:rFonts w:ascii="Times New Roman" w:eastAsia="Times New Roman" w:hAnsi="Times New Roman"/>
          <w:sz w:val="24"/>
        </w:rPr>
        <w:t>because it includes not only major disasters (eg total loss of a</w:t>
      </w:r>
      <w:r>
        <w:rPr>
          <w:rFonts w:ascii="Times New Roman" w:eastAsia="Times New Roman" w:hAnsi="Times New Roman"/>
          <w:i/>
          <w:sz w:val="24"/>
        </w:rPr>
        <w:t xml:space="preserve"> </w:t>
      </w:r>
      <w:r>
        <w:rPr>
          <w:rFonts w:ascii="Times New Roman" w:eastAsia="Times New Roman" w:hAnsi="Times New Roman"/>
          <w:sz w:val="24"/>
        </w:rPr>
        <w:t>building) but also routine interruptions to service (the computers are down for half an hour). It puts disaster planning in perspective and makes it more lik</w:t>
      </w:r>
      <w:r>
        <w:rPr>
          <w:rFonts w:ascii="Times New Roman" w:eastAsia="Times New Roman" w:hAnsi="Times New Roman"/>
          <w:sz w:val="24"/>
        </w:rPr>
        <w:t>ely that disasters will be handled smoothly.</w:t>
      </w:r>
    </w:p>
    <w:p w:rsidR="00000000" w:rsidRDefault="008413C2">
      <w:pPr>
        <w:spacing w:line="191" w:lineRule="exact"/>
        <w:rPr>
          <w:rFonts w:ascii="Times New Roman" w:eastAsia="Times New Roman" w:hAnsi="Times New Roman"/>
        </w:rPr>
      </w:pPr>
    </w:p>
    <w:p w:rsidR="00000000" w:rsidRDefault="008413C2">
      <w:pPr>
        <w:spacing w:line="0" w:lineRule="atLeast"/>
        <w:rPr>
          <w:rFonts w:ascii="Arial" w:eastAsia="Arial" w:hAnsi="Arial"/>
          <w:b/>
          <w:sz w:val="28"/>
        </w:rPr>
      </w:pPr>
      <w:r>
        <w:rPr>
          <w:rFonts w:ascii="Arial" w:eastAsia="Arial" w:hAnsi="Arial"/>
          <w:b/>
          <w:sz w:val="28"/>
        </w:rPr>
        <w:t>Objectives</w:t>
      </w:r>
    </w:p>
    <w:p w:rsidR="00000000" w:rsidRDefault="008413C2">
      <w:pPr>
        <w:spacing w:line="125" w:lineRule="exact"/>
        <w:rPr>
          <w:rFonts w:ascii="Times New Roman" w:eastAsia="Times New Roman" w:hAnsi="Times New Roman"/>
        </w:rPr>
      </w:pPr>
    </w:p>
    <w:p w:rsidR="00000000" w:rsidRDefault="008413C2">
      <w:pPr>
        <w:spacing w:line="0" w:lineRule="atLeast"/>
        <w:ind w:left="580"/>
        <w:rPr>
          <w:rFonts w:ascii="Times New Roman" w:eastAsia="Times New Roman" w:hAnsi="Times New Roman"/>
          <w:sz w:val="24"/>
        </w:rPr>
      </w:pPr>
      <w:r>
        <w:rPr>
          <w:rFonts w:ascii="Times New Roman" w:eastAsia="Times New Roman" w:hAnsi="Times New Roman"/>
          <w:sz w:val="24"/>
        </w:rPr>
        <w:t>The objectives of this plan are:</w:t>
      </w:r>
    </w:p>
    <w:p w:rsidR="00000000" w:rsidRDefault="008413C2">
      <w:pPr>
        <w:spacing w:line="276" w:lineRule="exact"/>
        <w:rPr>
          <w:rFonts w:ascii="Times New Roman" w:eastAsia="Times New Roman" w:hAnsi="Times New Roman"/>
        </w:rPr>
      </w:pPr>
    </w:p>
    <w:p w:rsidR="00000000" w:rsidRDefault="008413C2">
      <w:pPr>
        <w:numPr>
          <w:ilvl w:val="0"/>
          <w:numId w:val="1"/>
        </w:numPr>
        <w:tabs>
          <w:tab w:val="left" w:pos="1800"/>
        </w:tabs>
        <w:spacing w:line="0" w:lineRule="atLeast"/>
        <w:ind w:left="1800" w:hanging="358"/>
        <w:jc w:val="both"/>
        <w:rPr>
          <w:rFonts w:ascii="Arial" w:eastAsia="Arial" w:hAnsi="Arial"/>
          <w:sz w:val="18"/>
        </w:rPr>
      </w:pPr>
      <w:r>
        <w:rPr>
          <w:rFonts w:ascii="Times New Roman" w:eastAsia="Times New Roman" w:hAnsi="Times New Roman"/>
          <w:sz w:val="24"/>
        </w:rPr>
        <w:t>To ensure that maximum possible service levels are maintained</w:t>
      </w:r>
    </w:p>
    <w:p w:rsidR="00000000" w:rsidRDefault="008413C2">
      <w:pPr>
        <w:spacing w:line="26" w:lineRule="exact"/>
        <w:rPr>
          <w:rFonts w:ascii="Arial" w:eastAsia="Arial" w:hAnsi="Arial"/>
          <w:sz w:val="18"/>
        </w:rPr>
      </w:pPr>
    </w:p>
    <w:p w:rsidR="00000000" w:rsidRDefault="008413C2">
      <w:pPr>
        <w:numPr>
          <w:ilvl w:val="0"/>
          <w:numId w:val="1"/>
        </w:numPr>
        <w:tabs>
          <w:tab w:val="left" w:pos="1800"/>
        </w:tabs>
        <w:spacing w:line="0" w:lineRule="atLeast"/>
        <w:ind w:left="1800" w:hanging="358"/>
        <w:jc w:val="both"/>
        <w:rPr>
          <w:rFonts w:ascii="Arial" w:eastAsia="Arial" w:hAnsi="Arial"/>
          <w:sz w:val="18"/>
        </w:rPr>
      </w:pPr>
      <w:r>
        <w:rPr>
          <w:rFonts w:ascii="Times New Roman" w:eastAsia="Times New Roman" w:hAnsi="Times New Roman"/>
          <w:sz w:val="24"/>
        </w:rPr>
        <w:t>To ensure that we recover from interruptions as quickly as possible</w:t>
      </w:r>
    </w:p>
    <w:p w:rsidR="00000000" w:rsidRDefault="008413C2">
      <w:pPr>
        <w:numPr>
          <w:ilvl w:val="0"/>
          <w:numId w:val="1"/>
        </w:numPr>
        <w:tabs>
          <w:tab w:val="left" w:pos="1800"/>
        </w:tabs>
        <w:spacing w:line="0" w:lineRule="atLeast"/>
        <w:ind w:left="1800" w:hanging="358"/>
        <w:jc w:val="both"/>
        <w:rPr>
          <w:rFonts w:ascii="Arial" w:eastAsia="Arial" w:hAnsi="Arial"/>
          <w:sz w:val="18"/>
        </w:rPr>
      </w:pPr>
      <w:r>
        <w:rPr>
          <w:rFonts w:ascii="Times New Roman" w:eastAsia="Times New Roman" w:hAnsi="Times New Roman"/>
          <w:sz w:val="24"/>
        </w:rPr>
        <w:t>To minimise the likelihood and im</w:t>
      </w:r>
      <w:r>
        <w:rPr>
          <w:rFonts w:ascii="Times New Roman" w:eastAsia="Times New Roman" w:hAnsi="Times New Roman"/>
          <w:sz w:val="24"/>
        </w:rPr>
        <w:t>pact (risk) of interruptions</w:t>
      </w:r>
    </w:p>
    <w:p w:rsidR="00000000" w:rsidRDefault="008413C2">
      <w:pPr>
        <w:spacing w:line="208" w:lineRule="exact"/>
        <w:rPr>
          <w:rFonts w:ascii="Times New Roman" w:eastAsia="Times New Roman" w:hAnsi="Times New Roman"/>
        </w:rPr>
      </w:pPr>
    </w:p>
    <w:p w:rsidR="00000000" w:rsidRDefault="008413C2">
      <w:pPr>
        <w:spacing w:line="0" w:lineRule="atLeast"/>
        <w:rPr>
          <w:rFonts w:ascii="Arial" w:eastAsia="Arial" w:hAnsi="Arial"/>
          <w:b/>
          <w:sz w:val="28"/>
        </w:rPr>
      </w:pPr>
      <w:r>
        <w:rPr>
          <w:rFonts w:ascii="Arial" w:eastAsia="Arial" w:hAnsi="Arial"/>
          <w:b/>
          <w:sz w:val="28"/>
        </w:rPr>
        <w:t>Principles</w:t>
      </w:r>
    </w:p>
    <w:p w:rsidR="00000000" w:rsidRDefault="008413C2">
      <w:pPr>
        <w:spacing w:line="125" w:lineRule="exact"/>
        <w:rPr>
          <w:rFonts w:ascii="Times New Roman" w:eastAsia="Times New Roman" w:hAnsi="Times New Roman"/>
        </w:rPr>
      </w:pPr>
    </w:p>
    <w:p w:rsidR="00000000" w:rsidRDefault="008413C2">
      <w:pPr>
        <w:spacing w:line="0" w:lineRule="atLeast"/>
        <w:ind w:left="580"/>
        <w:rPr>
          <w:rFonts w:ascii="Times New Roman" w:eastAsia="Times New Roman" w:hAnsi="Times New Roman"/>
          <w:sz w:val="24"/>
        </w:rPr>
      </w:pPr>
      <w:r>
        <w:rPr>
          <w:rFonts w:ascii="Times New Roman" w:eastAsia="Times New Roman" w:hAnsi="Times New Roman"/>
          <w:sz w:val="24"/>
        </w:rPr>
        <w:t>The principles behind this plan are:</w:t>
      </w:r>
    </w:p>
    <w:p w:rsidR="00000000" w:rsidRDefault="008413C2">
      <w:pPr>
        <w:spacing w:line="276" w:lineRule="exact"/>
        <w:rPr>
          <w:rFonts w:ascii="Times New Roman" w:eastAsia="Times New Roman" w:hAnsi="Times New Roman"/>
        </w:rPr>
      </w:pPr>
    </w:p>
    <w:p w:rsidR="00000000" w:rsidRDefault="008413C2">
      <w:pPr>
        <w:numPr>
          <w:ilvl w:val="0"/>
          <w:numId w:val="2"/>
        </w:numPr>
        <w:tabs>
          <w:tab w:val="left" w:pos="1800"/>
        </w:tabs>
        <w:spacing w:line="0" w:lineRule="atLeast"/>
        <w:ind w:left="1800" w:hanging="358"/>
        <w:jc w:val="both"/>
        <w:rPr>
          <w:rFonts w:ascii="Arial" w:eastAsia="Arial" w:hAnsi="Arial"/>
          <w:sz w:val="18"/>
        </w:rPr>
      </w:pPr>
      <w:r>
        <w:rPr>
          <w:rFonts w:ascii="Times New Roman" w:eastAsia="Times New Roman" w:hAnsi="Times New Roman"/>
          <w:sz w:val="24"/>
        </w:rPr>
        <w:t>Disaster Recovery is just part of Business Continuity</w:t>
      </w:r>
    </w:p>
    <w:p w:rsidR="00000000" w:rsidRDefault="008413C2">
      <w:pPr>
        <w:spacing w:line="26" w:lineRule="exact"/>
        <w:rPr>
          <w:rFonts w:ascii="Arial" w:eastAsia="Arial" w:hAnsi="Arial"/>
          <w:sz w:val="18"/>
        </w:rPr>
      </w:pPr>
    </w:p>
    <w:p w:rsidR="00000000" w:rsidRDefault="008413C2">
      <w:pPr>
        <w:numPr>
          <w:ilvl w:val="0"/>
          <w:numId w:val="2"/>
        </w:numPr>
        <w:tabs>
          <w:tab w:val="left" w:pos="1800"/>
        </w:tabs>
        <w:spacing w:line="0" w:lineRule="atLeast"/>
        <w:ind w:left="1800" w:hanging="358"/>
        <w:jc w:val="both"/>
        <w:rPr>
          <w:rFonts w:ascii="Arial" w:eastAsia="Arial" w:hAnsi="Arial"/>
          <w:sz w:val="18"/>
        </w:rPr>
      </w:pPr>
      <w:r>
        <w:rPr>
          <w:rFonts w:ascii="Times New Roman" w:eastAsia="Times New Roman" w:hAnsi="Times New Roman"/>
          <w:sz w:val="24"/>
        </w:rPr>
        <w:t>Risks are assessed for both probability and business impact</w:t>
      </w:r>
    </w:p>
    <w:p w:rsidR="00000000" w:rsidRDefault="008413C2">
      <w:pPr>
        <w:numPr>
          <w:ilvl w:val="0"/>
          <w:numId w:val="2"/>
        </w:numPr>
        <w:tabs>
          <w:tab w:val="left" w:pos="1800"/>
        </w:tabs>
        <w:spacing w:line="0" w:lineRule="atLeast"/>
        <w:ind w:left="1800" w:hanging="358"/>
        <w:jc w:val="both"/>
        <w:rPr>
          <w:rFonts w:ascii="Arial" w:eastAsia="Arial" w:hAnsi="Arial"/>
          <w:sz w:val="18"/>
        </w:rPr>
      </w:pPr>
      <w:r>
        <w:rPr>
          <w:rFonts w:ascii="Times New Roman" w:eastAsia="Times New Roman" w:hAnsi="Times New Roman"/>
          <w:sz w:val="24"/>
        </w:rPr>
        <w:t>Business continuity plans must be reasonable, practical and a</w:t>
      </w:r>
      <w:r>
        <w:rPr>
          <w:rFonts w:ascii="Times New Roman" w:eastAsia="Times New Roman" w:hAnsi="Times New Roman"/>
          <w:sz w:val="24"/>
        </w:rPr>
        <w:t>chievable</w:t>
      </w:r>
    </w:p>
    <w:p w:rsidR="00000000" w:rsidRDefault="008413C2">
      <w:pPr>
        <w:spacing w:line="246" w:lineRule="exact"/>
        <w:rPr>
          <w:rFonts w:ascii="Times New Roman" w:eastAsia="Times New Roman" w:hAnsi="Times New Roman"/>
        </w:rPr>
      </w:pPr>
    </w:p>
    <w:p w:rsidR="00000000" w:rsidRDefault="008413C2">
      <w:pPr>
        <w:spacing w:line="274" w:lineRule="auto"/>
        <w:ind w:left="580" w:right="100"/>
        <w:rPr>
          <w:rFonts w:ascii="Times New Roman" w:eastAsia="Times New Roman" w:hAnsi="Times New Roman"/>
          <w:sz w:val="24"/>
        </w:rPr>
      </w:pPr>
      <w:r>
        <w:rPr>
          <w:rFonts w:ascii="Times New Roman" w:eastAsia="Times New Roman" w:hAnsi="Times New Roman"/>
          <w:sz w:val="24"/>
        </w:rPr>
        <w:t xml:space="preserve">In other words, we are not planning for </w:t>
      </w:r>
      <w:r>
        <w:rPr>
          <w:rFonts w:ascii="Times New Roman" w:eastAsia="Times New Roman" w:hAnsi="Times New Roman"/>
          <w:i/>
          <w:sz w:val="24"/>
        </w:rPr>
        <w:t>every</w:t>
      </w:r>
      <w:r>
        <w:rPr>
          <w:rFonts w:ascii="Times New Roman" w:eastAsia="Times New Roman" w:hAnsi="Times New Roman"/>
          <w:sz w:val="24"/>
        </w:rPr>
        <w:t xml:space="preserve"> possibility. Diminishing returns affect the benefits of planning for extreme cases.</w:t>
      </w:r>
    </w:p>
    <w:p w:rsidR="00000000" w:rsidRDefault="008413C2">
      <w:pPr>
        <w:spacing w:line="158" w:lineRule="exact"/>
        <w:rPr>
          <w:rFonts w:ascii="Times New Roman" w:eastAsia="Times New Roman" w:hAnsi="Times New Roman"/>
        </w:rPr>
      </w:pPr>
    </w:p>
    <w:p w:rsidR="00000000" w:rsidRDefault="008413C2">
      <w:pPr>
        <w:spacing w:line="0" w:lineRule="atLeast"/>
        <w:rPr>
          <w:rFonts w:ascii="Arial" w:eastAsia="Arial" w:hAnsi="Arial"/>
          <w:b/>
          <w:sz w:val="28"/>
        </w:rPr>
      </w:pPr>
      <w:r>
        <w:rPr>
          <w:rFonts w:ascii="Arial" w:eastAsia="Arial" w:hAnsi="Arial"/>
          <w:b/>
          <w:sz w:val="28"/>
        </w:rPr>
        <w:t>Functions vs Causes</w:t>
      </w:r>
    </w:p>
    <w:p w:rsidR="00000000" w:rsidRDefault="008413C2">
      <w:pPr>
        <w:spacing w:line="119" w:lineRule="exact"/>
        <w:rPr>
          <w:rFonts w:ascii="Times New Roman" w:eastAsia="Times New Roman" w:hAnsi="Times New Roman"/>
        </w:rPr>
      </w:pPr>
    </w:p>
    <w:p w:rsidR="00000000" w:rsidRDefault="008413C2">
      <w:pPr>
        <w:spacing w:line="246" w:lineRule="auto"/>
        <w:ind w:left="560" w:right="200"/>
        <w:rPr>
          <w:rFonts w:ascii="Times New Roman" w:eastAsia="Times New Roman" w:hAnsi="Times New Roman"/>
          <w:sz w:val="24"/>
        </w:rPr>
      </w:pPr>
      <w:r>
        <w:rPr>
          <w:rFonts w:ascii="Times New Roman" w:eastAsia="Times New Roman" w:hAnsi="Times New Roman"/>
          <w:sz w:val="24"/>
        </w:rPr>
        <w:t xml:space="preserve">We have developed this plan by analysing </w:t>
      </w:r>
      <w:r>
        <w:rPr>
          <w:rFonts w:ascii="Times New Roman" w:eastAsia="Times New Roman" w:hAnsi="Times New Roman"/>
          <w:b/>
          <w:i/>
          <w:sz w:val="24"/>
        </w:rPr>
        <w:t>what</w:t>
      </w:r>
      <w:r>
        <w:rPr>
          <w:rFonts w:ascii="Times New Roman" w:eastAsia="Times New Roman" w:hAnsi="Times New Roman"/>
          <w:sz w:val="24"/>
        </w:rPr>
        <w:t xml:space="preserve"> is being interrupted, rather than </w:t>
      </w:r>
      <w:r>
        <w:rPr>
          <w:rFonts w:ascii="Times New Roman" w:eastAsia="Times New Roman" w:hAnsi="Times New Roman"/>
          <w:b/>
          <w:i/>
          <w:sz w:val="24"/>
        </w:rPr>
        <w:t>why</w:t>
      </w:r>
      <w:r>
        <w:rPr>
          <w:rFonts w:ascii="Times New Roman" w:eastAsia="Times New Roman" w:hAnsi="Times New Roman"/>
          <w:sz w:val="24"/>
        </w:rPr>
        <w:t>. For exam</w:t>
      </w:r>
      <w:r>
        <w:rPr>
          <w:rFonts w:ascii="Times New Roman" w:eastAsia="Times New Roman" w:hAnsi="Times New Roman"/>
          <w:sz w:val="24"/>
        </w:rPr>
        <w:t xml:space="preserve">ple, the Head Office building may be unavailable for many reasons </w:t>
      </w:r>
      <w:r>
        <w:rPr>
          <w:rFonts w:ascii="Times New Roman" w:eastAsia="Times New Roman" w:hAnsi="Times New Roman"/>
          <w:sz w:val="24"/>
        </w:rPr>
        <w:t>– but in terms of its impact on the operations and services of the DMU, it matters not whether the cause is a contaminated aircon unit, a strike by security staff or a major traffic accident</w:t>
      </w:r>
      <w:r>
        <w:rPr>
          <w:rFonts w:ascii="Times New Roman" w:eastAsia="Times New Roman" w:hAnsi="Times New Roman"/>
          <w:sz w:val="24"/>
        </w:rPr>
        <w:t xml:space="preserve"> (or worse) . Obviously the organisation will manage each incident differently, depending in some cases on the cause, but for our more specific purposes, the building is simply unavailable.</w:t>
      </w:r>
    </w:p>
    <w:p w:rsidR="00000000" w:rsidRDefault="008413C2">
      <w:pPr>
        <w:spacing w:line="191" w:lineRule="exact"/>
        <w:rPr>
          <w:rFonts w:ascii="Times New Roman" w:eastAsia="Times New Roman" w:hAnsi="Times New Roman"/>
        </w:rPr>
      </w:pPr>
    </w:p>
    <w:p w:rsidR="00000000" w:rsidRDefault="008413C2">
      <w:pPr>
        <w:spacing w:line="0" w:lineRule="atLeast"/>
        <w:rPr>
          <w:rFonts w:ascii="Arial" w:eastAsia="Arial" w:hAnsi="Arial"/>
          <w:b/>
          <w:sz w:val="28"/>
        </w:rPr>
      </w:pPr>
      <w:r>
        <w:rPr>
          <w:rFonts w:ascii="Arial" w:eastAsia="Arial" w:hAnsi="Arial"/>
          <w:b/>
          <w:sz w:val="28"/>
        </w:rPr>
        <w:t>Precedence</w:t>
      </w:r>
    </w:p>
    <w:p w:rsidR="00000000" w:rsidRDefault="008413C2">
      <w:pPr>
        <w:spacing w:line="242" w:lineRule="exact"/>
        <w:rPr>
          <w:rFonts w:ascii="Times New Roman" w:eastAsia="Times New Roman" w:hAnsi="Times New Roman"/>
        </w:rPr>
      </w:pPr>
    </w:p>
    <w:p w:rsidR="00000000" w:rsidRDefault="008413C2">
      <w:pPr>
        <w:spacing w:line="274" w:lineRule="auto"/>
        <w:ind w:left="560" w:right="120"/>
        <w:rPr>
          <w:rFonts w:ascii="Times New Roman" w:eastAsia="Times New Roman" w:hAnsi="Times New Roman"/>
          <w:i/>
          <w:sz w:val="24"/>
        </w:rPr>
      </w:pPr>
      <w:r>
        <w:rPr>
          <w:rFonts w:ascii="Times New Roman" w:eastAsia="Times New Roman" w:hAnsi="Times New Roman"/>
          <w:i/>
          <w:sz w:val="24"/>
        </w:rPr>
        <w:t>The Company</w:t>
      </w:r>
      <w:r>
        <w:rPr>
          <w:rFonts w:ascii="Times New Roman" w:eastAsia="Times New Roman" w:hAnsi="Times New Roman"/>
          <w:i/>
          <w:sz w:val="24"/>
        </w:rPr>
        <w:t>’s general, security and IT procedures ove</w:t>
      </w:r>
      <w:r>
        <w:rPr>
          <w:rFonts w:ascii="Times New Roman" w:eastAsia="Times New Roman" w:hAnsi="Times New Roman"/>
          <w:i/>
          <w:sz w:val="24"/>
        </w:rPr>
        <w:t>rride these instructions if there are any conflicts.</w:t>
      </w:r>
    </w:p>
    <w:p w:rsidR="00000000" w:rsidRDefault="008413C2">
      <w:pPr>
        <w:spacing w:line="278" w:lineRule="exact"/>
        <w:rPr>
          <w:rFonts w:ascii="Times New Roman" w:eastAsia="Times New Roman" w:hAnsi="Times New Roman"/>
        </w:rPr>
      </w:pPr>
    </w:p>
    <w:p w:rsidR="00000000" w:rsidRDefault="008413C2">
      <w:pPr>
        <w:spacing w:line="0" w:lineRule="atLeast"/>
        <w:rPr>
          <w:rFonts w:ascii="Arial" w:eastAsia="Arial" w:hAnsi="Arial"/>
          <w:b/>
          <w:sz w:val="28"/>
        </w:rPr>
      </w:pPr>
      <w:r>
        <w:rPr>
          <w:rFonts w:ascii="Arial" w:eastAsia="Arial" w:hAnsi="Arial"/>
          <w:b/>
          <w:sz w:val="28"/>
        </w:rPr>
        <w:t>Future Changes</w:t>
      </w:r>
    </w:p>
    <w:p w:rsidR="00000000" w:rsidRDefault="008413C2">
      <w:pPr>
        <w:spacing w:line="125" w:lineRule="exact"/>
        <w:rPr>
          <w:rFonts w:ascii="Times New Roman" w:eastAsia="Times New Roman" w:hAnsi="Times New Roman"/>
        </w:rPr>
      </w:pPr>
    </w:p>
    <w:p w:rsidR="00000000" w:rsidRDefault="008413C2">
      <w:pPr>
        <w:spacing w:line="271" w:lineRule="auto"/>
        <w:ind w:left="580" w:right="980"/>
        <w:rPr>
          <w:rFonts w:ascii="Times New Roman" w:eastAsia="Times New Roman" w:hAnsi="Times New Roman"/>
          <w:sz w:val="24"/>
        </w:rPr>
      </w:pPr>
      <w:r>
        <w:rPr>
          <w:rFonts w:ascii="Times New Roman" w:eastAsia="Times New Roman" w:hAnsi="Times New Roman"/>
          <w:sz w:val="24"/>
        </w:rPr>
        <w:t>These plans will change in response to new business and client needs and new technology. Please refer all requests for changes to the DMU.</w:t>
      </w:r>
    </w:p>
    <w:p w:rsidR="00000000" w:rsidRDefault="008413C2">
      <w:pPr>
        <w:spacing w:line="271" w:lineRule="auto"/>
        <w:ind w:left="580" w:right="980"/>
        <w:rPr>
          <w:rFonts w:ascii="Times New Roman" w:eastAsia="Times New Roman" w:hAnsi="Times New Roman"/>
          <w:sz w:val="24"/>
        </w:rPr>
        <w:sectPr w:rsidR="00000000">
          <w:pgSz w:w="11900" w:h="16840"/>
          <w:pgMar w:top="1026" w:right="1120" w:bottom="449" w:left="1700" w:header="0" w:footer="0" w:gutter="0"/>
          <w:cols w:space="0" w:equalWidth="0">
            <w:col w:w="9080"/>
          </w:cols>
          <w:docGrid w:linePitch="360"/>
        </w:sectPr>
      </w:pPr>
      <w:r>
        <w:rPr>
          <w:rFonts w:ascii="Times New Roman" w:eastAsia="Times New Roman" w:hAnsi="Times New Roman"/>
          <w:noProof/>
          <w:sz w:val="24"/>
        </w:rPr>
        <mc:AlternateContent>
          <mc:Choice Requires="wps">
            <w:drawing>
              <wp:anchor distT="0" distB="0" distL="114300" distR="114300" simplePos="0" relativeHeight="251634688" behindDoc="1" locked="0" layoutInCell="0" allowOverlap="1">
                <wp:simplePos x="0" y="0"/>
                <wp:positionH relativeFrom="column">
                  <wp:posOffset>-17780</wp:posOffset>
                </wp:positionH>
                <wp:positionV relativeFrom="paragraph">
                  <wp:posOffset>1198245</wp:posOffset>
                </wp:positionV>
                <wp:extent cx="5798185" cy="0"/>
                <wp:effectExtent l="13970" t="9525" r="7620" b="9525"/>
                <wp:wrapNone/>
                <wp:docPr id="51" name="Lin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98185" cy="0"/>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CF44F01" id="Line 7" o:spid="_x0000_s1026" style="position:absolute;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4pt,94.35pt" to="455.15pt,94.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" o:allowincell="f" strokeweight=".48pt"/>
            </w:pict>
          </mc:Fallback>
        </mc:AlternateContent>
      </w: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95" w:lineRule="exact"/>
        <w:rPr>
          <w:rFonts w:ascii="Times New Roman" w:eastAsia="Times New Roman" w:hAnsi="Times New Roman"/>
        </w:rPr>
      </w:pPr>
    </w:p>
    <w:p w:rsidR="00000000" w:rsidRDefault="008413C2">
      <w:pPr>
        <w:tabs>
          <w:tab w:val="left" w:pos="3840"/>
          <w:tab w:val="left" w:pos="8140"/>
        </w:tabs>
        <w:spacing w:line="0" w:lineRule="atLeast"/>
        <w:rPr>
          <w:rFonts w:ascii="Times New Roman" w:eastAsia="Times New Roman" w:hAnsi="Times New Roman"/>
          <w:sz w:val="18"/>
        </w:rPr>
      </w:pPr>
      <w:r>
        <w:rPr>
          <w:rFonts w:ascii="Times New Roman" w:eastAsia="Times New Roman" w:hAnsi="Times New Roman"/>
          <w:sz w:val="18"/>
        </w:rPr>
        <w:t>Sample Business Continuity Plan</w:t>
      </w:r>
      <w:r>
        <w:rPr>
          <w:rFonts w:ascii="Times New Roman" w:eastAsia="Times New Roman" w:hAnsi="Times New Roman"/>
        </w:rPr>
        <w:tab/>
      </w:r>
      <w:r>
        <w:rPr>
          <w:rFonts w:ascii="Times New Roman" w:eastAsia="Times New Roman" w:hAnsi="Times New Roman"/>
          <w:sz w:val="18"/>
        </w:rPr>
        <w:t>© Gl</w:t>
      </w:r>
      <w:r>
        <w:rPr>
          <w:rFonts w:ascii="Times New Roman" w:eastAsia="Times New Roman" w:hAnsi="Times New Roman"/>
          <w:sz w:val="18"/>
        </w:rPr>
        <w:t>enn Sanders 2004</w:t>
      </w:r>
      <w:r>
        <w:rPr>
          <w:rFonts w:ascii="Times New Roman" w:eastAsia="Times New Roman" w:hAnsi="Times New Roman"/>
        </w:rPr>
        <w:tab/>
      </w:r>
      <w:r>
        <w:rPr>
          <w:rFonts w:ascii="Times New Roman" w:eastAsia="Times New Roman" w:hAnsi="Times New Roman"/>
          <w:sz w:val="18"/>
        </w:rPr>
        <w:t>Page 4 of 31</w:t>
      </w:r>
    </w:p>
    <w:p w:rsidR="00000000" w:rsidRDefault="008413C2">
      <w:pPr>
        <w:tabs>
          <w:tab w:val="left" w:pos="3840"/>
          <w:tab w:val="left" w:pos="8140"/>
        </w:tabs>
        <w:spacing w:line="0" w:lineRule="atLeast"/>
        <w:rPr>
          <w:rFonts w:ascii="Times New Roman" w:eastAsia="Times New Roman" w:hAnsi="Times New Roman"/>
          <w:sz w:val="18"/>
        </w:rPr>
        <w:sectPr w:rsidR="00000000">
          <w:type w:val="continuous"/>
          <w:pgSz w:w="11900" w:h="16840"/>
          <w:pgMar w:top="1026" w:right="1120" w:bottom="449" w:left="1700" w:header="0" w:footer="0" w:gutter="0"/>
          <w:cols w:space="0" w:equalWidth="0">
            <w:col w:w="9080"/>
          </w:cols>
          <w:docGrid w:linePitch="360"/>
        </w:sectPr>
      </w:pPr>
    </w:p>
    <w:p w:rsidR="00000000" w:rsidRDefault="008413C2">
      <w:pPr>
        <w:spacing w:line="0" w:lineRule="atLeast"/>
        <w:rPr>
          <w:rFonts w:ascii="Arial" w:eastAsia="Arial" w:hAnsi="Arial"/>
          <w:b/>
          <w:sz w:val="28"/>
        </w:rPr>
      </w:pPr>
      <w:bookmarkStart w:id="5" w:name="page5"/>
      <w:bookmarkEnd w:id="5"/>
      <w:r>
        <w:rPr>
          <w:rFonts w:ascii="Arial" w:eastAsia="Arial" w:hAnsi="Arial"/>
          <w:b/>
          <w:sz w:val="28"/>
        </w:rPr>
        <w:t>Layout &amp; Use</w:t>
      </w:r>
    </w:p>
    <w:p w:rsidR="00000000" w:rsidRDefault="008413C2">
      <w:pPr>
        <w:spacing w:line="125" w:lineRule="exact"/>
        <w:rPr>
          <w:rFonts w:ascii="Times New Roman" w:eastAsia="Times New Roman" w:hAnsi="Times New Roman"/>
        </w:rPr>
      </w:pPr>
    </w:p>
    <w:p w:rsidR="00000000" w:rsidRDefault="008413C2">
      <w:pPr>
        <w:spacing w:line="250" w:lineRule="auto"/>
        <w:ind w:left="580" w:right="120"/>
        <w:rPr>
          <w:rFonts w:ascii="Times New Roman" w:eastAsia="Times New Roman" w:hAnsi="Times New Roman"/>
          <w:sz w:val="24"/>
        </w:rPr>
      </w:pPr>
      <w:r>
        <w:rPr>
          <w:rFonts w:ascii="Times New Roman" w:eastAsia="Times New Roman" w:hAnsi="Times New Roman"/>
          <w:sz w:val="24"/>
        </w:rPr>
        <w:t>This document is designed to be published on our Intranet or on paper, and so that it is easy to add new sections and to extract subsets. Where possible, topics are not longer than one page. In the printed versi</w:t>
      </w:r>
      <w:r>
        <w:rPr>
          <w:rFonts w:ascii="Times New Roman" w:eastAsia="Times New Roman" w:hAnsi="Times New Roman"/>
          <w:sz w:val="24"/>
        </w:rPr>
        <w:t>on, topics are arranged alphabetically. For each Risk we set out:</w:t>
      </w:r>
    </w:p>
    <w:p w:rsidR="00000000" w:rsidRDefault="008413C2">
      <w:pPr>
        <w:spacing w:line="226" w:lineRule="exact"/>
        <w:rPr>
          <w:rFonts w:ascii="Times New Roman" w:eastAsia="Times New Roman" w:hAnsi="Times New Roman"/>
        </w:rPr>
      </w:pPr>
    </w:p>
    <w:p w:rsidR="00000000" w:rsidRDefault="008413C2">
      <w:pPr>
        <w:numPr>
          <w:ilvl w:val="0"/>
          <w:numId w:val="3"/>
        </w:numPr>
        <w:tabs>
          <w:tab w:val="left" w:pos="1800"/>
        </w:tabs>
        <w:spacing w:line="0" w:lineRule="atLeast"/>
        <w:ind w:left="1800" w:hanging="358"/>
        <w:jc w:val="both"/>
        <w:rPr>
          <w:rFonts w:ascii="Arial" w:eastAsia="Arial" w:hAnsi="Arial"/>
          <w:sz w:val="18"/>
        </w:rPr>
      </w:pPr>
      <w:r>
        <w:rPr>
          <w:rFonts w:ascii="Times New Roman" w:eastAsia="Times New Roman" w:hAnsi="Times New Roman"/>
          <w:i/>
          <w:sz w:val="24"/>
        </w:rPr>
        <w:t xml:space="preserve">Likely Scenario </w:t>
      </w:r>
      <w:r>
        <w:rPr>
          <w:rFonts w:ascii="Times New Roman" w:eastAsia="Times New Roman" w:hAnsi="Times New Roman"/>
          <w:sz w:val="24"/>
        </w:rPr>
        <w:t>- the most likely reasons for problems to occur</w:t>
      </w:r>
    </w:p>
    <w:p w:rsidR="00000000" w:rsidRDefault="008413C2">
      <w:pPr>
        <w:spacing w:line="30" w:lineRule="exact"/>
        <w:rPr>
          <w:rFonts w:ascii="Arial" w:eastAsia="Arial" w:hAnsi="Arial"/>
          <w:sz w:val="18"/>
        </w:rPr>
      </w:pPr>
    </w:p>
    <w:p w:rsidR="00000000" w:rsidRDefault="008413C2">
      <w:pPr>
        <w:numPr>
          <w:ilvl w:val="0"/>
          <w:numId w:val="3"/>
        </w:numPr>
        <w:tabs>
          <w:tab w:val="left" w:pos="1800"/>
        </w:tabs>
        <w:spacing w:line="0" w:lineRule="atLeast"/>
        <w:ind w:left="1800" w:hanging="358"/>
        <w:jc w:val="both"/>
        <w:rPr>
          <w:rFonts w:ascii="Arial" w:eastAsia="Arial" w:hAnsi="Arial"/>
          <w:sz w:val="18"/>
        </w:rPr>
      </w:pPr>
      <w:r>
        <w:rPr>
          <w:rFonts w:ascii="Times New Roman" w:eastAsia="Times New Roman" w:hAnsi="Times New Roman"/>
          <w:i/>
          <w:sz w:val="24"/>
        </w:rPr>
        <w:t xml:space="preserve">Probability </w:t>
      </w:r>
      <w:r>
        <w:rPr>
          <w:rFonts w:ascii="Times New Roman" w:eastAsia="Times New Roman" w:hAnsi="Times New Roman"/>
          <w:sz w:val="24"/>
        </w:rPr>
        <w:t>– the likelihood of the risk occurring (high, medium, low)</w:t>
      </w:r>
    </w:p>
    <w:p w:rsidR="00000000" w:rsidRDefault="008413C2">
      <w:pPr>
        <w:numPr>
          <w:ilvl w:val="0"/>
          <w:numId w:val="3"/>
        </w:numPr>
        <w:tabs>
          <w:tab w:val="left" w:pos="1800"/>
        </w:tabs>
        <w:spacing w:line="0" w:lineRule="atLeast"/>
        <w:ind w:left="1800" w:hanging="358"/>
        <w:jc w:val="both"/>
        <w:rPr>
          <w:rFonts w:ascii="Arial" w:eastAsia="Arial" w:hAnsi="Arial"/>
          <w:sz w:val="18"/>
        </w:rPr>
      </w:pPr>
      <w:r>
        <w:rPr>
          <w:rFonts w:ascii="Times New Roman" w:eastAsia="Times New Roman" w:hAnsi="Times New Roman"/>
          <w:i/>
          <w:sz w:val="24"/>
        </w:rPr>
        <w:t xml:space="preserve">Impact </w:t>
      </w:r>
      <w:r>
        <w:rPr>
          <w:rFonts w:ascii="Times New Roman" w:eastAsia="Times New Roman" w:hAnsi="Times New Roman"/>
          <w:sz w:val="24"/>
        </w:rPr>
        <w:t>– will the impact on our business be high, med</w:t>
      </w:r>
      <w:r>
        <w:rPr>
          <w:rFonts w:ascii="Times New Roman" w:eastAsia="Times New Roman" w:hAnsi="Times New Roman"/>
          <w:sz w:val="24"/>
        </w:rPr>
        <w:t>ium or low?</w:t>
      </w:r>
    </w:p>
    <w:p w:rsidR="00000000" w:rsidRDefault="008413C2">
      <w:pPr>
        <w:numPr>
          <w:ilvl w:val="0"/>
          <w:numId w:val="3"/>
        </w:numPr>
        <w:tabs>
          <w:tab w:val="left" w:pos="1800"/>
        </w:tabs>
        <w:spacing w:line="0" w:lineRule="atLeast"/>
        <w:ind w:left="1800" w:hanging="358"/>
        <w:jc w:val="both"/>
        <w:rPr>
          <w:rFonts w:ascii="Arial" w:eastAsia="Arial" w:hAnsi="Arial"/>
          <w:sz w:val="17"/>
        </w:rPr>
      </w:pPr>
      <w:r>
        <w:rPr>
          <w:rFonts w:ascii="Times New Roman" w:eastAsia="Times New Roman" w:hAnsi="Times New Roman"/>
          <w:i/>
          <w:sz w:val="23"/>
        </w:rPr>
        <w:t xml:space="preserve">Functions Affected </w:t>
      </w:r>
      <w:r>
        <w:rPr>
          <w:rFonts w:ascii="Times New Roman" w:eastAsia="Times New Roman" w:hAnsi="Times New Roman"/>
          <w:sz w:val="23"/>
        </w:rPr>
        <w:t>– what document-related functions the problem impacts</w:t>
      </w:r>
    </w:p>
    <w:p w:rsidR="00000000" w:rsidRDefault="008413C2">
      <w:pPr>
        <w:spacing w:line="11" w:lineRule="exact"/>
        <w:rPr>
          <w:rFonts w:ascii="Arial" w:eastAsia="Arial" w:hAnsi="Arial"/>
          <w:sz w:val="17"/>
        </w:rPr>
      </w:pPr>
    </w:p>
    <w:p w:rsidR="00000000" w:rsidRDefault="008413C2">
      <w:pPr>
        <w:numPr>
          <w:ilvl w:val="0"/>
          <w:numId w:val="3"/>
        </w:numPr>
        <w:tabs>
          <w:tab w:val="left" w:pos="1800"/>
        </w:tabs>
        <w:spacing w:line="0" w:lineRule="atLeast"/>
        <w:ind w:left="1800" w:hanging="358"/>
        <w:jc w:val="both"/>
        <w:rPr>
          <w:rFonts w:ascii="Arial" w:eastAsia="Arial" w:hAnsi="Arial"/>
          <w:sz w:val="18"/>
        </w:rPr>
      </w:pPr>
      <w:r>
        <w:rPr>
          <w:rFonts w:ascii="Times New Roman" w:eastAsia="Times New Roman" w:hAnsi="Times New Roman"/>
          <w:i/>
          <w:sz w:val="24"/>
        </w:rPr>
        <w:t xml:space="preserve">Action </w:t>
      </w:r>
      <w:r>
        <w:rPr>
          <w:rFonts w:ascii="Times New Roman" w:eastAsia="Times New Roman" w:hAnsi="Times New Roman"/>
          <w:sz w:val="24"/>
        </w:rPr>
        <w:t>– what to do when the interruption occurs</w:t>
      </w:r>
    </w:p>
    <w:p w:rsidR="00000000" w:rsidRDefault="008413C2">
      <w:pPr>
        <w:numPr>
          <w:ilvl w:val="0"/>
          <w:numId w:val="3"/>
        </w:numPr>
        <w:tabs>
          <w:tab w:val="left" w:pos="1800"/>
        </w:tabs>
        <w:spacing w:line="0" w:lineRule="atLeast"/>
        <w:ind w:left="1800" w:hanging="358"/>
        <w:jc w:val="both"/>
        <w:rPr>
          <w:rFonts w:ascii="Arial" w:eastAsia="Arial" w:hAnsi="Arial"/>
          <w:sz w:val="18"/>
        </w:rPr>
      </w:pPr>
      <w:r>
        <w:rPr>
          <w:rFonts w:ascii="Times New Roman" w:eastAsia="Times New Roman" w:hAnsi="Times New Roman"/>
          <w:i/>
          <w:sz w:val="24"/>
        </w:rPr>
        <w:t xml:space="preserve">Responsibilities </w:t>
      </w:r>
      <w:r>
        <w:rPr>
          <w:rFonts w:ascii="Times New Roman" w:eastAsia="Times New Roman" w:hAnsi="Times New Roman"/>
          <w:sz w:val="24"/>
        </w:rPr>
        <w:t>– who takes what actions</w:t>
      </w:r>
    </w:p>
    <w:p w:rsidR="00000000" w:rsidRDefault="008413C2">
      <w:pPr>
        <w:numPr>
          <w:ilvl w:val="0"/>
          <w:numId w:val="3"/>
        </w:numPr>
        <w:tabs>
          <w:tab w:val="left" w:pos="1800"/>
        </w:tabs>
        <w:spacing w:line="0" w:lineRule="atLeast"/>
        <w:ind w:left="1800" w:right="720" w:hanging="358"/>
        <w:jc w:val="both"/>
        <w:rPr>
          <w:rFonts w:ascii="Arial" w:eastAsia="Arial" w:hAnsi="Arial"/>
          <w:sz w:val="18"/>
        </w:rPr>
      </w:pPr>
      <w:r>
        <w:rPr>
          <w:rFonts w:ascii="Times New Roman" w:eastAsia="Times New Roman" w:hAnsi="Times New Roman"/>
          <w:i/>
          <w:sz w:val="24"/>
        </w:rPr>
        <w:t xml:space="preserve">Mitigation </w:t>
      </w:r>
      <w:r>
        <w:rPr>
          <w:rFonts w:ascii="Times New Roman" w:eastAsia="Times New Roman" w:hAnsi="Times New Roman"/>
          <w:sz w:val="24"/>
        </w:rPr>
        <w:t>– what are the DMU doing to minimise the risk before it</w:t>
      </w:r>
      <w:r>
        <w:rPr>
          <w:rFonts w:ascii="Times New Roman" w:eastAsia="Times New Roman" w:hAnsi="Times New Roman"/>
          <w:i/>
          <w:sz w:val="24"/>
        </w:rPr>
        <w:t xml:space="preserve"> </w:t>
      </w:r>
      <w:r>
        <w:rPr>
          <w:rFonts w:ascii="Times New Roman" w:eastAsia="Times New Roman" w:hAnsi="Times New Roman"/>
          <w:sz w:val="24"/>
        </w:rPr>
        <w:t>happens</w:t>
      </w:r>
    </w:p>
    <w:p w:rsidR="00000000" w:rsidRDefault="008413C2">
      <w:pPr>
        <w:numPr>
          <w:ilvl w:val="0"/>
          <w:numId w:val="3"/>
        </w:numPr>
        <w:tabs>
          <w:tab w:val="left" w:pos="1800"/>
        </w:tabs>
        <w:spacing w:line="0" w:lineRule="atLeast"/>
        <w:ind w:left="1800" w:hanging="358"/>
        <w:jc w:val="both"/>
        <w:rPr>
          <w:rFonts w:ascii="Arial" w:eastAsia="Arial" w:hAnsi="Arial"/>
          <w:sz w:val="18"/>
        </w:rPr>
      </w:pPr>
      <w:r>
        <w:rPr>
          <w:rFonts w:ascii="Times New Roman" w:eastAsia="Times New Roman" w:hAnsi="Times New Roman"/>
          <w:i/>
          <w:sz w:val="24"/>
        </w:rPr>
        <w:t>Cons</w:t>
      </w:r>
      <w:r>
        <w:rPr>
          <w:rFonts w:ascii="Times New Roman" w:eastAsia="Times New Roman" w:hAnsi="Times New Roman"/>
          <w:i/>
          <w:sz w:val="24"/>
        </w:rPr>
        <w:t xml:space="preserve">traints </w:t>
      </w:r>
      <w:r>
        <w:rPr>
          <w:rFonts w:ascii="Times New Roman" w:eastAsia="Times New Roman" w:hAnsi="Times New Roman"/>
          <w:sz w:val="24"/>
        </w:rPr>
        <w:t>– the practicalities of dealing with the risk</w:t>
      </w:r>
    </w:p>
    <w:p w:rsidR="00000000" w:rsidRDefault="008413C2">
      <w:pPr>
        <w:numPr>
          <w:ilvl w:val="0"/>
          <w:numId w:val="3"/>
        </w:numPr>
        <w:tabs>
          <w:tab w:val="left" w:pos="1800"/>
        </w:tabs>
        <w:spacing w:line="0" w:lineRule="atLeast"/>
        <w:ind w:left="1800" w:hanging="358"/>
        <w:jc w:val="both"/>
        <w:rPr>
          <w:rFonts w:ascii="Arial" w:eastAsia="Arial" w:hAnsi="Arial"/>
          <w:sz w:val="18"/>
        </w:rPr>
      </w:pPr>
      <w:r>
        <w:rPr>
          <w:rFonts w:ascii="Times New Roman" w:eastAsia="Times New Roman" w:hAnsi="Times New Roman"/>
          <w:i/>
          <w:sz w:val="24"/>
        </w:rPr>
        <w:t xml:space="preserve">Resources </w:t>
      </w:r>
      <w:r>
        <w:rPr>
          <w:rFonts w:ascii="Times New Roman" w:eastAsia="Times New Roman" w:hAnsi="Times New Roman"/>
          <w:sz w:val="24"/>
        </w:rPr>
        <w:t>– the implications for costs, staffing, facilities etc</w:t>
      </w:r>
    </w:p>
    <w:p w:rsidR="00000000" w:rsidRDefault="008413C2">
      <w:pPr>
        <w:spacing w:line="208" w:lineRule="exact"/>
        <w:rPr>
          <w:rFonts w:ascii="Times New Roman" w:eastAsia="Times New Roman" w:hAnsi="Times New Roman"/>
        </w:rPr>
      </w:pPr>
    </w:p>
    <w:p w:rsidR="00000000" w:rsidRDefault="008413C2">
      <w:pPr>
        <w:spacing w:line="0" w:lineRule="atLeast"/>
        <w:rPr>
          <w:rFonts w:ascii="Arial" w:eastAsia="Arial" w:hAnsi="Arial"/>
          <w:b/>
          <w:sz w:val="28"/>
        </w:rPr>
      </w:pPr>
      <w:r>
        <w:rPr>
          <w:rFonts w:ascii="Arial" w:eastAsia="Arial" w:hAnsi="Arial"/>
          <w:b/>
          <w:sz w:val="28"/>
        </w:rPr>
        <w:t>Communications</w:t>
      </w:r>
    </w:p>
    <w:p w:rsidR="00000000" w:rsidRDefault="008413C2">
      <w:pPr>
        <w:spacing w:line="121" w:lineRule="exact"/>
        <w:rPr>
          <w:rFonts w:ascii="Times New Roman" w:eastAsia="Times New Roman" w:hAnsi="Times New Roman"/>
        </w:rPr>
      </w:pPr>
    </w:p>
    <w:p w:rsidR="00000000" w:rsidRDefault="008413C2">
      <w:pPr>
        <w:spacing w:line="256" w:lineRule="auto"/>
        <w:ind w:left="720" w:right="180"/>
        <w:rPr>
          <w:rFonts w:ascii="Times New Roman" w:eastAsia="Times New Roman" w:hAnsi="Times New Roman"/>
          <w:sz w:val="24"/>
        </w:rPr>
      </w:pPr>
      <w:r>
        <w:rPr>
          <w:rFonts w:ascii="Times New Roman" w:eastAsia="Times New Roman" w:hAnsi="Times New Roman"/>
          <w:sz w:val="24"/>
        </w:rPr>
        <w:t xml:space="preserve">Whenever we say </w:t>
      </w:r>
      <w:r>
        <w:rPr>
          <w:rFonts w:ascii="Times New Roman" w:eastAsia="Times New Roman" w:hAnsi="Times New Roman"/>
          <w:i/>
          <w:sz w:val="24"/>
        </w:rPr>
        <w:t>contact or advise Business Units</w:t>
      </w:r>
      <w:r>
        <w:rPr>
          <w:rFonts w:ascii="Times New Roman" w:eastAsia="Times New Roman" w:hAnsi="Times New Roman"/>
          <w:sz w:val="24"/>
        </w:rPr>
        <w:t xml:space="preserve">, the DMU will usually do this by broadcast email, or by email or phone </w:t>
      </w:r>
      <w:r>
        <w:rPr>
          <w:rFonts w:ascii="Times New Roman" w:eastAsia="Times New Roman" w:hAnsi="Times New Roman"/>
          <w:sz w:val="24"/>
        </w:rPr>
        <w:t>to the nominated contact person for affected services in each business unit.</w:t>
      </w:r>
    </w:p>
    <w:p w:rsidR="00000000" w:rsidRDefault="008413C2">
      <w:pPr>
        <w:spacing w:line="181" w:lineRule="exact"/>
        <w:rPr>
          <w:rFonts w:ascii="Times New Roman" w:eastAsia="Times New Roman" w:hAnsi="Times New Roman"/>
        </w:rPr>
      </w:pPr>
    </w:p>
    <w:p w:rsidR="00000000" w:rsidRDefault="008413C2">
      <w:pPr>
        <w:spacing w:line="0" w:lineRule="atLeast"/>
        <w:rPr>
          <w:rFonts w:ascii="Arial" w:eastAsia="Arial" w:hAnsi="Arial"/>
          <w:b/>
          <w:sz w:val="28"/>
        </w:rPr>
      </w:pPr>
      <w:r>
        <w:rPr>
          <w:rFonts w:ascii="Arial" w:eastAsia="Arial" w:hAnsi="Arial"/>
          <w:b/>
          <w:sz w:val="28"/>
        </w:rPr>
        <w:t>References</w:t>
      </w:r>
    </w:p>
    <w:p w:rsidR="00000000" w:rsidRDefault="008413C2">
      <w:pPr>
        <w:spacing w:line="247" w:lineRule="exact"/>
        <w:rPr>
          <w:rFonts w:ascii="Times New Roman" w:eastAsia="Times New Roman" w:hAnsi="Times New Roman"/>
        </w:rPr>
      </w:pPr>
    </w:p>
    <w:p w:rsidR="00000000" w:rsidRDefault="008413C2">
      <w:pPr>
        <w:spacing w:line="0" w:lineRule="atLeast"/>
        <w:ind w:left="720"/>
        <w:rPr>
          <w:rFonts w:ascii="Arial" w:eastAsia="Arial" w:hAnsi="Arial"/>
          <w:b/>
          <w:sz w:val="24"/>
        </w:rPr>
      </w:pPr>
      <w:r>
        <w:rPr>
          <w:rFonts w:ascii="Arial" w:eastAsia="Arial" w:hAnsi="Arial"/>
          <w:b/>
          <w:sz w:val="24"/>
        </w:rPr>
        <w:t xml:space="preserve">Guidelines, standards, </w:t>
      </w:r>
      <w:r>
        <w:rPr>
          <w:rFonts w:ascii="Arial" w:eastAsia="Arial" w:hAnsi="Arial"/>
          <w:b/>
          <w:sz w:val="24"/>
        </w:rPr>
        <w:t>“how to</w:t>
      </w:r>
      <w:r>
        <w:rPr>
          <w:rFonts w:ascii="Arial" w:eastAsia="Arial" w:hAnsi="Arial"/>
          <w:b/>
          <w:sz w:val="24"/>
        </w:rPr>
        <w:t>” information</w:t>
      </w:r>
    </w:p>
    <w:p w:rsidR="00000000" w:rsidRDefault="008413C2">
      <w:pPr>
        <w:spacing w:line="201" w:lineRule="exact"/>
        <w:rPr>
          <w:rFonts w:ascii="Times New Roman" w:eastAsia="Times New Roman" w:hAnsi="Times New Roman"/>
        </w:rPr>
      </w:pPr>
    </w:p>
    <w:p w:rsidR="00000000" w:rsidRDefault="008413C2">
      <w:pPr>
        <w:numPr>
          <w:ilvl w:val="0"/>
          <w:numId w:val="4"/>
        </w:numPr>
        <w:tabs>
          <w:tab w:val="left" w:pos="1500"/>
        </w:tabs>
        <w:spacing w:line="0" w:lineRule="atLeast"/>
        <w:ind w:left="1500" w:hanging="364"/>
        <w:jc w:val="both"/>
        <w:rPr>
          <w:rFonts w:ascii="Times New Roman" w:eastAsia="Times New Roman" w:hAnsi="Times New Roman"/>
          <w:sz w:val="24"/>
        </w:rPr>
      </w:pPr>
      <w:r>
        <w:rPr>
          <w:rFonts w:ascii="Times New Roman" w:eastAsia="Times New Roman" w:hAnsi="Times New Roman"/>
          <w:sz w:val="24"/>
        </w:rPr>
        <w:t xml:space="preserve">Business Continuity Institute </w:t>
      </w:r>
      <w:hyperlink r:id="rId5" w:history="1">
        <w:r>
          <w:rPr>
            <w:rFonts w:ascii="Times New Roman" w:eastAsia="Times New Roman" w:hAnsi="Times New Roman"/>
            <w:sz w:val="24"/>
            <w:u w:val="single"/>
          </w:rPr>
          <w:t>www.thebci.org</w:t>
        </w:r>
      </w:hyperlink>
    </w:p>
    <w:p w:rsidR="00000000" w:rsidRDefault="008413C2">
      <w:pPr>
        <w:spacing w:line="75" w:lineRule="exact"/>
        <w:rPr>
          <w:rFonts w:ascii="Times New Roman" w:eastAsia="Times New Roman" w:hAnsi="Times New Roman"/>
          <w:sz w:val="24"/>
        </w:rPr>
      </w:pPr>
    </w:p>
    <w:p w:rsidR="00000000" w:rsidRDefault="008413C2">
      <w:pPr>
        <w:numPr>
          <w:ilvl w:val="0"/>
          <w:numId w:val="4"/>
        </w:numPr>
        <w:tabs>
          <w:tab w:val="left" w:pos="1500"/>
        </w:tabs>
        <w:spacing w:line="0" w:lineRule="atLeast"/>
        <w:ind w:left="1500" w:hanging="364"/>
        <w:jc w:val="both"/>
        <w:rPr>
          <w:rFonts w:ascii="Times New Roman" w:eastAsia="Times New Roman" w:hAnsi="Times New Roman"/>
          <w:sz w:val="24"/>
        </w:rPr>
      </w:pPr>
      <w:r>
        <w:rPr>
          <w:rFonts w:ascii="Times New Roman" w:eastAsia="Times New Roman" w:hAnsi="Times New Roman"/>
          <w:sz w:val="24"/>
        </w:rPr>
        <w:t xml:space="preserve">NSW State Records </w:t>
      </w:r>
      <w:hyperlink r:id="rId6" w:history="1">
        <w:r>
          <w:rPr>
            <w:rFonts w:ascii="Times New Roman" w:eastAsia="Times New Roman" w:hAnsi="Times New Roman"/>
            <w:sz w:val="24"/>
            <w:u w:val="single"/>
          </w:rPr>
          <w:t>www.records.nsw.gov.au</w:t>
        </w:r>
      </w:hyperlink>
    </w:p>
    <w:p w:rsidR="00000000" w:rsidRDefault="008413C2">
      <w:pPr>
        <w:spacing w:line="71" w:lineRule="exact"/>
        <w:rPr>
          <w:rFonts w:ascii="Times New Roman" w:eastAsia="Times New Roman" w:hAnsi="Times New Roman"/>
          <w:sz w:val="24"/>
        </w:rPr>
      </w:pPr>
    </w:p>
    <w:p w:rsidR="00000000" w:rsidRDefault="008413C2">
      <w:pPr>
        <w:numPr>
          <w:ilvl w:val="0"/>
          <w:numId w:val="4"/>
        </w:numPr>
        <w:tabs>
          <w:tab w:val="left" w:pos="1502"/>
        </w:tabs>
        <w:spacing w:line="286" w:lineRule="auto"/>
        <w:ind w:left="1500" w:right="2260" w:hanging="364"/>
        <w:jc w:val="both"/>
        <w:rPr>
          <w:rFonts w:ascii="Times New Roman" w:eastAsia="Times New Roman" w:hAnsi="Times New Roman"/>
          <w:sz w:val="23"/>
          <w:u w:val="single"/>
        </w:rPr>
      </w:pPr>
      <w:r>
        <w:rPr>
          <w:rFonts w:ascii="Times New Roman" w:eastAsia="Times New Roman" w:hAnsi="Times New Roman"/>
          <w:sz w:val="23"/>
        </w:rPr>
        <w:t xml:space="preserve">Sanders, Glenn </w:t>
      </w:r>
      <w:r>
        <w:rPr>
          <w:rFonts w:ascii="Times New Roman" w:eastAsia="Times New Roman" w:hAnsi="Times New Roman"/>
          <w:i/>
          <w:sz w:val="23"/>
        </w:rPr>
        <w:t xml:space="preserve">EDM </w:t>
      </w:r>
      <w:r>
        <w:rPr>
          <w:rFonts w:ascii="Times New Roman" w:eastAsia="Times New Roman" w:hAnsi="Times New Roman"/>
          <w:i/>
          <w:sz w:val="23"/>
        </w:rPr>
        <w:t>– a risk management perspective</w:t>
      </w:r>
      <w:r>
        <w:rPr>
          <w:rFonts w:ascii="Times New Roman" w:eastAsia="Times New Roman" w:hAnsi="Times New Roman"/>
          <w:sz w:val="23"/>
        </w:rPr>
        <w:t xml:space="preserve"> </w:t>
      </w:r>
      <w:hyperlink r:id="rId7" w:history="1">
        <w:r>
          <w:rPr>
            <w:rFonts w:ascii="Times New Roman" w:eastAsia="Times New Roman" w:hAnsi="Times New Roman"/>
            <w:sz w:val="23"/>
            <w:u w:val="single"/>
          </w:rPr>
          <w:t>http://members.ozemail.com.au/`sanders/articles</w:t>
        </w:r>
      </w:hyperlink>
    </w:p>
    <w:p w:rsidR="00000000" w:rsidRDefault="008413C2">
      <w:pPr>
        <w:spacing w:line="2" w:lineRule="exact"/>
        <w:rPr>
          <w:rFonts w:ascii="Times New Roman" w:eastAsia="Times New Roman" w:hAnsi="Times New Roman"/>
          <w:sz w:val="23"/>
          <w:u w:val="single"/>
        </w:rPr>
      </w:pPr>
    </w:p>
    <w:p w:rsidR="00000000" w:rsidRDefault="008413C2">
      <w:pPr>
        <w:numPr>
          <w:ilvl w:val="0"/>
          <w:numId w:val="4"/>
        </w:numPr>
        <w:tabs>
          <w:tab w:val="left" w:pos="1500"/>
        </w:tabs>
        <w:spacing w:line="0" w:lineRule="atLeast"/>
        <w:ind w:left="1500" w:hanging="364"/>
        <w:jc w:val="both"/>
        <w:rPr>
          <w:rFonts w:ascii="Times New Roman" w:eastAsia="Times New Roman" w:hAnsi="Times New Roman"/>
          <w:sz w:val="24"/>
        </w:rPr>
      </w:pPr>
      <w:r>
        <w:rPr>
          <w:rFonts w:ascii="Times New Roman" w:eastAsia="Times New Roman" w:hAnsi="Times New Roman"/>
          <w:sz w:val="24"/>
        </w:rPr>
        <w:t xml:space="preserve">Strohl Systems </w:t>
      </w:r>
      <w:hyperlink r:id="rId8" w:history="1">
        <w:r>
          <w:rPr>
            <w:rFonts w:ascii="Times New Roman" w:eastAsia="Times New Roman" w:hAnsi="Times New Roman"/>
            <w:sz w:val="24"/>
            <w:u w:val="single"/>
          </w:rPr>
          <w:t>www.strohl.com</w:t>
        </w:r>
      </w:hyperlink>
    </w:p>
    <w:p w:rsidR="00000000" w:rsidRDefault="008413C2">
      <w:pPr>
        <w:spacing w:line="75" w:lineRule="exact"/>
        <w:rPr>
          <w:rFonts w:ascii="Times New Roman" w:eastAsia="Times New Roman" w:hAnsi="Times New Roman"/>
          <w:sz w:val="24"/>
        </w:rPr>
      </w:pPr>
    </w:p>
    <w:p w:rsidR="00000000" w:rsidRDefault="008413C2">
      <w:pPr>
        <w:numPr>
          <w:ilvl w:val="0"/>
          <w:numId w:val="4"/>
        </w:numPr>
        <w:tabs>
          <w:tab w:val="left" w:pos="1500"/>
        </w:tabs>
        <w:spacing w:line="0" w:lineRule="atLeast"/>
        <w:ind w:left="1500" w:hanging="364"/>
        <w:jc w:val="both"/>
        <w:rPr>
          <w:rFonts w:ascii="Times New Roman" w:eastAsia="Times New Roman" w:hAnsi="Times New Roman"/>
          <w:sz w:val="24"/>
        </w:rPr>
      </w:pPr>
      <w:r>
        <w:rPr>
          <w:rFonts w:ascii="Times New Roman" w:eastAsia="Times New Roman" w:hAnsi="Times New Roman"/>
          <w:sz w:val="24"/>
        </w:rPr>
        <w:t xml:space="preserve">TechRepublic </w:t>
      </w:r>
      <w:hyperlink r:id="rId9" w:history="1">
        <w:r>
          <w:rPr>
            <w:rFonts w:ascii="Times New Roman" w:eastAsia="Times New Roman" w:hAnsi="Times New Roman"/>
            <w:sz w:val="24"/>
            <w:u w:val="single"/>
          </w:rPr>
          <w:t>www.techrepublic.com</w:t>
        </w:r>
      </w:hyperlink>
    </w:p>
    <w:p w:rsidR="00000000" w:rsidRDefault="008413C2">
      <w:pPr>
        <w:spacing w:line="120" w:lineRule="exact"/>
        <w:rPr>
          <w:rFonts w:ascii="Arial" w:eastAsia="Arial" w:hAnsi="Arial"/>
          <w:sz w:val="24"/>
        </w:rPr>
      </w:pPr>
    </w:p>
    <w:p w:rsidR="00000000" w:rsidRDefault="008413C2">
      <w:pPr>
        <w:spacing w:line="0" w:lineRule="atLeast"/>
        <w:ind w:left="720"/>
        <w:rPr>
          <w:rFonts w:ascii="Arial" w:eastAsia="Arial" w:hAnsi="Arial"/>
          <w:b/>
          <w:sz w:val="24"/>
        </w:rPr>
      </w:pPr>
      <w:r>
        <w:rPr>
          <w:rFonts w:ascii="Arial" w:eastAsia="Arial" w:hAnsi="Arial"/>
          <w:b/>
          <w:sz w:val="24"/>
        </w:rPr>
        <w:t>Emergency Management</w:t>
      </w:r>
    </w:p>
    <w:p w:rsidR="00000000" w:rsidRDefault="008413C2">
      <w:pPr>
        <w:spacing w:line="201" w:lineRule="exact"/>
        <w:rPr>
          <w:rFonts w:ascii="Arial" w:eastAsia="Arial" w:hAnsi="Arial"/>
          <w:sz w:val="24"/>
        </w:rPr>
      </w:pPr>
    </w:p>
    <w:p w:rsidR="00000000" w:rsidRDefault="008413C2">
      <w:pPr>
        <w:numPr>
          <w:ilvl w:val="0"/>
          <w:numId w:val="5"/>
        </w:numPr>
        <w:tabs>
          <w:tab w:val="left" w:pos="1500"/>
        </w:tabs>
        <w:spacing w:line="0" w:lineRule="atLeast"/>
        <w:ind w:left="1500" w:hanging="364"/>
        <w:jc w:val="both"/>
        <w:rPr>
          <w:rFonts w:ascii="Times New Roman" w:eastAsia="Times New Roman" w:hAnsi="Times New Roman"/>
          <w:sz w:val="24"/>
        </w:rPr>
      </w:pPr>
      <w:r>
        <w:rPr>
          <w:rFonts w:ascii="Times New Roman" w:eastAsia="Times New Roman" w:hAnsi="Times New Roman"/>
          <w:sz w:val="24"/>
        </w:rPr>
        <w:t xml:space="preserve">Emergency Management Australia </w:t>
      </w:r>
      <w:hyperlink r:id="rId10" w:history="1">
        <w:r>
          <w:rPr>
            <w:rFonts w:ascii="Times New Roman" w:eastAsia="Times New Roman" w:hAnsi="Times New Roman"/>
            <w:sz w:val="24"/>
            <w:u w:val="single"/>
          </w:rPr>
          <w:t>www.ema.gov.au</w:t>
        </w:r>
      </w:hyperlink>
    </w:p>
    <w:p w:rsidR="00000000" w:rsidRDefault="008413C2">
      <w:pPr>
        <w:spacing w:line="75" w:lineRule="exact"/>
        <w:rPr>
          <w:rFonts w:ascii="Times New Roman" w:eastAsia="Times New Roman" w:hAnsi="Times New Roman"/>
          <w:sz w:val="24"/>
        </w:rPr>
      </w:pPr>
    </w:p>
    <w:p w:rsidR="00000000" w:rsidRDefault="008413C2">
      <w:pPr>
        <w:numPr>
          <w:ilvl w:val="0"/>
          <w:numId w:val="5"/>
        </w:numPr>
        <w:tabs>
          <w:tab w:val="left" w:pos="1500"/>
        </w:tabs>
        <w:spacing w:line="0" w:lineRule="atLeast"/>
        <w:ind w:left="1500" w:hanging="364"/>
        <w:jc w:val="both"/>
        <w:rPr>
          <w:rFonts w:ascii="Times New Roman" w:eastAsia="Times New Roman" w:hAnsi="Times New Roman"/>
          <w:sz w:val="24"/>
        </w:rPr>
      </w:pPr>
      <w:r>
        <w:rPr>
          <w:rFonts w:ascii="Times New Roman" w:eastAsia="Times New Roman" w:hAnsi="Times New Roman"/>
          <w:sz w:val="24"/>
        </w:rPr>
        <w:t>US Federal Emergency Management Agenc</w:t>
      </w:r>
      <w:r>
        <w:rPr>
          <w:rFonts w:ascii="Times New Roman" w:eastAsia="Times New Roman" w:hAnsi="Times New Roman"/>
          <w:sz w:val="24"/>
        </w:rPr>
        <w:t xml:space="preserve">y </w:t>
      </w:r>
      <w:hyperlink r:id="rId11" w:history="1">
        <w:r>
          <w:rPr>
            <w:rFonts w:ascii="Times New Roman" w:eastAsia="Times New Roman" w:hAnsi="Times New Roman"/>
            <w:sz w:val="24"/>
            <w:u w:val="single"/>
          </w:rPr>
          <w:t>www.fema.gov</w:t>
        </w:r>
      </w:hyperlink>
    </w:p>
    <w:p w:rsidR="00000000" w:rsidRDefault="008413C2">
      <w:pPr>
        <w:spacing w:line="240" w:lineRule="exact"/>
        <w:rPr>
          <w:rFonts w:ascii="Arial" w:eastAsia="Arial" w:hAnsi="Arial"/>
          <w:sz w:val="24"/>
        </w:rPr>
      </w:pPr>
    </w:p>
    <w:p w:rsidR="00000000" w:rsidRDefault="008413C2">
      <w:pPr>
        <w:spacing w:line="0" w:lineRule="atLeast"/>
        <w:ind w:left="720"/>
        <w:rPr>
          <w:rFonts w:ascii="Arial" w:eastAsia="Arial" w:hAnsi="Arial"/>
          <w:b/>
          <w:sz w:val="24"/>
        </w:rPr>
      </w:pPr>
      <w:r>
        <w:rPr>
          <w:rFonts w:ascii="Arial" w:eastAsia="Arial" w:hAnsi="Arial"/>
          <w:b/>
          <w:sz w:val="24"/>
        </w:rPr>
        <w:t>Disaster Recovery Companies (operating in Australia)</w:t>
      </w:r>
    </w:p>
    <w:p w:rsidR="00000000" w:rsidRDefault="008413C2">
      <w:pPr>
        <w:spacing w:line="241" w:lineRule="exact"/>
        <w:rPr>
          <w:rFonts w:ascii="Arial" w:eastAsia="Arial" w:hAnsi="Arial"/>
          <w:sz w:val="24"/>
        </w:rPr>
      </w:pPr>
    </w:p>
    <w:p w:rsidR="00000000" w:rsidRDefault="008413C2">
      <w:pPr>
        <w:spacing w:line="0" w:lineRule="atLeast"/>
        <w:ind w:left="720"/>
        <w:rPr>
          <w:rFonts w:ascii="Times New Roman" w:eastAsia="Times New Roman" w:hAnsi="Times New Roman"/>
          <w:sz w:val="24"/>
        </w:rPr>
      </w:pPr>
      <w:r>
        <w:rPr>
          <w:rFonts w:ascii="Times New Roman" w:eastAsia="Times New Roman" w:hAnsi="Times New Roman"/>
          <w:sz w:val="24"/>
        </w:rPr>
        <w:t>(these companies provide emergency response services eg freeze drying)</w:t>
      </w:r>
    </w:p>
    <w:p w:rsidR="00000000" w:rsidRDefault="008413C2">
      <w:pPr>
        <w:spacing w:line="79" w:lineRule="exact"/>
        <w:rPr>
          <w:rFonts w:ascii="Arial" w:eastAsia="Arial" w:hAnsi="Arial"/>
          <w:sz w:val="24"/>
        </w:rPr>
      </w:pPr>
    </w:p>
    <w:p w:rsidR="00000000" w:rsidRDefault="008413C2">
      <w:pPr>
        <w:numPr>
          <w:ilvl w:val="0"/>
          <w:numId w:val="6"/>
        </w:numPr>
        <w:tabs>
          <w:tab w:val="left" w:pos="1500"/>
        </w:tabs>
        <w:spacing w:line="0" w:lineRule="atLeast"/>
        <w:ind w:left="1500" w:hanging="364"/>
        <w:jc w:val="both"/>
        <w:rPr>
          <w:rFonts w:ascii="Times New Roman" w:eastAsia="Times New Roman" w:hAnsi="Times New Roman"/>
          <w:sz w:val="24"/>
        </w:rPr>
      </w:pPr>
      <w:r>
        <w:rPr>
          <w:rFonts w:ascii="Times New Roman" w:eastAsia="Times New Roman" w:hAnsi="Times New Roman"/>
          <w:sz w:val="24"/>
        </w:rPr>
        <w:t xml:space="preserve">BMS Catastrophe </w:t>
      </w:r>
      <w:hyperlink r:id="rId12" w:history="1">
        <w:r>
          <w:rPr>
            <w:rFonts w:ascii="Times New Roman" w:eastAsia="Times New Roman" w:hAnsi="Times New Roman"/>
            <w:sz w:val="24"/>
            <w:u w:val="single"/>
          </w:rPr>
          <w:t>www.bmscat.com</w:t>
        </w:r>
      </w:hyperlink>
    </w:p>
    <w:p w:rsidR="00000000" w:rsidRDefault="008413C2">
      <w:pPr>
        <w:spacing w:line="75" w:lineRule="exact"/>
        <w:rPr>
          <w:rFonts w:ascii="Times New Roman" w:eastAsia="Times New Roman" w:hAnsi="Times New Roman"/>
          <w:sz w:val="24"/>
        </w:rPr>
      </w:pPr>
    </w:p>
    <w:p w:rsidR="00000000" w:rsidRDefault="008413C2">
      <w:pPr>
        <w:numPr>
          <w:ilvl w:val="0"/>
          <w:numId w:val="6"/>
        </w:numPr>
        <w:tabs>
          <w:tab w:val="left" w:pos="1500"/>
        </w:tabs>
        <w:spacing w:line="0" w:lineRule="atLeast"/>
        <w:ind w:left="1500" w:hanging="364"/>
        <w:jc w:val="both"/>
        <w:rPr>
          <w:rFonts w:ascii="Times New Roman" w:eastAsia="Times New Roman" w:hAnsi="Times New Roman"/>
          <w:sz w:val="24"/>
        </w:rPr>
      </w:pPr>
      <w:r>
        <w:rPr>
          <w:rFonts w:ascii="Times New Roman" w:eastAsia="Times New Roman" w:hAnsi="Times New Roman"/>
          <w:sz w:val="24"/>
        </w:rPr>
        <w:t>Munter</w:t>
      </w:r>
      <w:r>
        <w:rPr>
          <w:rFonts w:ascii="Times New Roman" w:eastAsia="Times New Roman" w:hAnsi="Times New Roman"/>
          <w:sz w:val="24"/>
        </w:rPr>
        <w:t xml:space="preserve">s </w:t>
      </w:r>
      <w:hyperlink r:id="rId13" w:history="1">
        <w:r>
          <w:rPr>
            <w:rFonts w:ascii="Times New Roman" w:eastAsia="Times New Roman" w:hAnsi="Times New Roman"/>
            <w:sz w:val="24"/>
            <w:u w:val="single"/>
          </w:rPr>
          <w:t>www.munters.com</w:t>
        </w:r>
      </w:hyperlink>
    </w:p>
    <w:p w:rsidR="00000000" w:rsidRDefault="008413C2">
      <w:pPr>
        <w:tabs>
          <w:tab w:val="left" w:pos="1500"/>
        </w:tabs>
        <w:spacing w:line="0" w:lineRule="atLeast"/>
        <w:ind w:left="1500" w:hanging="364"/>
        <w:jc w:val="both"/>
        <w:rPr>
          <w:rFonts w:ascii="Times New Roman" w:eastAsia="Times New Roman" w:hAnsi="Times New Roman"/>
          <w:sz w:val="24"/>
        </w:rPr>
        <w:sectPr w:rsidR="00000000">
          <w:pgSz w:w="11900" w:h="16840"/>
          <w:pgMar w:top="1050" w:right="1180" w:bottom="449" w:left="1700" w:header="0" w:footer="0" w:gutter="0"/>
          <w:cols w:space="0" w:equalWidth="0">
            <w:col w:w="9020"/>
          </w:cols>
          <w:docGrid w:linePitch="360"/>
        </w:sectPr>
      </w:pPr>
      <w:r>
        <w:rPr>
          <w:rFonts w:ascii="Times New Roman" w:eastAsia="Times New Roman" w:hAnsi="Times New Roman"/>
          <w:noProof/>
          <w:sz w:val="24"/>
        </w:rPr>
        <mc:AlternateContent>
          <mc:Choice Requires="wps">
            <w:drawing>
              <wp:anchor distT="0" distB="0" distL="114300" distR="114300" simplePos="0" relativeHeight="251635712" behindDoc="1" locked="0" layoutInCell="0" allowOverlap="1">
                <wp:simplePos x="0" y="0"/>
                <wp:positionH relativeFrom="column">
                  <wp:posOffset>-17780</wp:posOffset>
                </wp:positionH>
                <wp:positionV relativeFrom="paragraph">
                  <wp:posOffset>1613535</wp:posOffset>
                </wp:positionV>
                <wp:extent cx="5798185" cy="0"/>
                <wp:effectExtent l="13970" t="8890" r="7620" b="10160"/>
                <wp:wrapNone/>
                <wp:docPr id="50" name="Line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98185" cy="0"/>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6FF8389" id="Line 8" o:spid="_x0000_s1026" style="position:absolute;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4pt,127.05pt" to="455.15pt,127.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" o:allowincell="f" strokeweight=".48pt"/>
            </w:pict>
          </mc:Fallback>
        </mc:AlternateContent>
      </w:r>
    </w:p>
    <w:p w:rsidR="00000000" w:rsidRDefault="008413C2">
      <w:pPr>
        <w:spacing w:line="200" w:lineRule="exact"/>
        <w:rPr>
          <w:rFonts w:ascii="Arial" w:eastAsia="Arial" w:hAnsi="Arial"/>
          <w:sz w:val="24"/>
        </w:rPr>
      </w:pPr>
    </w:p>
    <w:p w:rsidR="00000000" w:rsidRDefault="008413C2">
      <w:pPr>
        <w:spacing w:line="200" w:lineRule="exact"/>
        <w:rPr>
          <w:rFonts w:ascii="Arial" w:eastAsia="Arial" w:hAnsi="Arial"/>
          <w:sz w:val="24"/>
        </w:rPr>
      </w:pPr>
    </w:p>
    <w:p w:rsidR="00000000" w:rsidRDefault="008413C2">
      <w:pPr>
        <w:spacing w:line="200" w:lineRule="exact"/>
        <w:rPr>
          <w:rFonts w:ascii="Arial" w:eastAsia="Arial" w:hAnsi="Arial"/>
          <w:sz w:val="24"/>
        </w:rPr>
      </w:pPr>
    </w:p>
    <w:p w:rsidR="00000000" w:rsidRDefault="008413C2">
      <w:pPr>
        <w:spacing w:line="200" w:lineRule="exact"/>
        <w:rPr>
          <w:rFonts w:ascii="Arial" w:eastAsia="Arial" w:hAnsi="Arial"/>
          <w:sz w:val="24"/>
        </w:rPr>
      </w:pPr>
    </w:p>
    <w:p w:rsidR="00000000" w:rsidRDefault="008413C2">
      <w:pPr>
        <w:spacing w:line="200" w:lineRule="exact"/>
        <w:rPr>
          <w:rFonts w:ascii="Arial" w:eastAsia="Arial" w:hAnsi="Arial"/>
          <w:sz w:val="24"/>
        </w:rPr>
      </w:pPr>
    </w:p>
    <w:p w:rsidR="00000000" w:rsidRDefault="008413C2">
      <w:pPr>
        <w:spacing w:line="200" w:lineRule="exact"/>
        <w:rPr>
          <w:rFonts w:ascii="Arial" w:eastAsia="Arial" w:hAnsi="Arial"/>
          <w:sz w:val="24"/>
        </w:rPr>
      </w:pPr>
    </w:p>
    <w:p w:rsidR="00000000" w:rsidRDefault="008413C2">
      <w:pPr>
        <w:spacing w:line="200" w:lineRule="exact"/>
        <w:rPr>
          <w:rFonts w:ascii="Arial" w:eastAsia="Arial" w:hAnsi="Arial"/>
          <w:sz w:val="24"/>
        </w:rPr>
      </w:pPr>
    </w:p>
    <w:p w:rsidR="00000000" w:rsidRDefault="008413C2">
      <w:pPr>
        <w:spacing w:line="200" w:lineRule="exact"/>
        <w:rPr>
          <w:rFonts w:ascii="Arial" w:eastAsia="Arial" w:hAnsi="Arial"/>
          <w:sz w:val="24"/>
        </w:rPr>
      </w:pPr>
    </w:p>
    <w:p w:rsidR="00000000" w:rsidRDefault="008413C2">
      <w:pPr>
        <w:spacing w:line="200" w:lineRule="exact"/>
        <w:rPr>
          <w:rFonts w:ascii="Arial" w:eastAsia="Arial" w:hAnsi="Arial"/>
          <w:sz w:val="24"/>
        </w:rPr>
      </w:pPr>
    </w:p>
    <w:p w:rsidR="00000000" w:rsidRDefault="008413C2">
      <w:pPr>
        <w:spacing w:line="200" w:lineRule="exact"/>
        <w:rPr>
          <w:rFonts w:ascii="Arial" w:eastAsia="Arial" w:hAnsi="Arial"/>
          <w:sz w:val="24"/>
        </w:rPr>
      </w:pPr>
    </w:p>
    <w:p w:rsidR="00000000" w:rsidRDefault="008413C2">
      <w:pPr>
        <w:spacing w:line="200" w:lineRule="exact"/>
        <w:rPr>
          <w:rFonts w:ascii="Arial" w:eastAsia="Arial" w:hAnsi="Arial"/>
          <w:sz w:val="24"/>
        </w:rPr>
      </w:pPr>
    </w:p>
    <w:p w:rsidR="00000000" w:rsidRDefault="008413C2">
      <w:pPr>
        <w:spacing w:line="350" w:lineRule="exact"/>
        <w:rPr>
          <w:rFonts w:ascii="Arial" w:eastAsia="Arial" w:hAnsi="Arial"/>
          <w:sz w:val="24"/>
        </w:rPr>
      </w:pPr>
    </w:p>
    <w:p w:rsidR="00000000" w:rsidRDefault="008413C2">
      <w:pPr>
        <w:tabs>
          <w:tab w:val="left" w:pos="3840"/>
          <w:tab w:val="left" w:pos="8140"/>
        </w:tabs>
        <w:spacing w:line="0" w:lineRule="atLeast"/>
        <w:rPr>
          <w:rFonts w:ascii="Times New Roman" w:eastAsia="Times New Roman" w:hAnsi="Times New Roman"/>
          <w:sz w:val="18"/>
        </w:rPr>
      </w:pPr>
      <w:r>
        <w:rPr>
          <w:rFonts w:ascii="Times New Roman" w:eastAsia="Times New Roman" w:hAnsi="Times New Roman"/>
          <w:sz w:val="18"/>
        </w:rPr>
        <w:t>Sample Business Continuity Plan</w:t>
      </w:r>
      <w:r>
        <w:rPr>
          <w:rFonts w:ascii="Times New Roman" w:eastAsia="Times New Roman" w:hAnsi="Times New Roman"/>
        </w:rPr>
        <w:tab/>
      </w:r>
      <w:r>
        <w:rPr>
          <w:rFonts w:ascii="Times New Roman" w:eastAsia="Times New Roman" w:hAnsi="Times New Roman"/>
          <w:sz w:val="18"/>
        </w:rPr>
        <w:t>© Glenn Sanders 2004</w:t>
      </w:r>
      <w:r>
        <w:rPr>
          <w:rFonts w:ascii="Times New Roman" w:eastAsia="Times New Roman" w:hAnsi="Times New Roman"/>
        </w:rPr>
        <w:tab/>
      </w:r>
      <w:r>
        <w:rPr>
          <w:rFonts w:ascii="Times New Roman" w:eastAsia="Times New Roman" w:hAnsi="Times New Roman"/>
          <w:sz w:val="18"/>
        </w:rPr>
        <w:t>Page 5 of 31</w:t>
      </w:r>
    </w:p>
    <w:p w:rsidR="00000000" w:rsidRDefault="008413C2">
      <w:pPr>
        <w:tabs>
          <w:tab w:val="left" w:pos="3840"/>
          <w:tab w:val="left" w:pos="8140"/>
        </w:tabs>
        <w:spacing w:line="0" w:lineRule="atLeast"/>
        <w:rPr>
          <w:rFonts w:ascii="Times New Roman" w:eastAsia="Times New Roman" w:hAnsi="Times New Roman"/>
          <w:sz w:val="18"/>
        </w:rPr>
        <w:sectPr w:rsidR="00000000">
          <w:type w:val="continuous"/>
          <w:pgSz w:w="11900" w:h="16840"/>
          <w:pgMar w:top="1050" w:right="1120" w:bottom="449" w:left="1700" w:header="0" w:footer="0" w:gutter="0"/>
          <w:cols w:space="0" w:equalWidth="0">
            <w:col w:w="9080"/>
          </w:cols>
          <w:docGrid w:linePitch="360"/>
        </w:sectPr>
      </w:pPr>
    </w:p>
    <w:tbl>
      <w:tblPr>
        <w:tblW w:w="0" w:type="auto"/>
        <w:tblInd w:w="0" w:type="dxa"/>
        <w:tblLayout w:type="fixed"/>
        <w:tblCellMar>
          <w:top w:w="0" w:type="dxa"/>
          <w:left w:w="0" w:type="dxa"/>
          <w:bottom w:w="0" w:type="dxa"/>
          <w:right w:w="0" w:type="dxa"/>
        </w:tblCellMar>
        <w:tblLook w:val="0000" w:firstRow="0" w:lastRow="0" w:firstColumn="0" w:lastColumn="0" w:noHBand="0" w:noVBand="0"/>
      </w:tblPr>
      <w:tblGrid>
        <w:gridCol w:w="2540"/>
        <w:gridCol w:w="2000"/>
        <w:gridCol w:w="4660"/>
      </w:tblGrid>
      <w:tr w:rsidR="00000000">
        <w:trPr>
          <w:trHeight w:val="552"/>
        </w:trPr>
        <w:tc>
          <w:tcPr>
            <w:tcW w:w="2540" w:type="dxa"/>
            <w:shd w:val="clear" w:color="auto" w:fill="auto"/>
            <w:vAlign w:val="bottom"/>
          </w:tcPr>
          <w:p w:rsidR="00000000" w:rsidRDefault="008413C2">
            <w:pPr>
              <w:spacing w:line="0" w:lineRule="atLeast"/>
              <w:rPr>
                <w:rFonts w:ascii="Times New Roman" w:eastAsia="Times New Roman" w:hAnsi="Times New Roman"/>
                <w:sz w:val="24"/>
              </w:rPr>
            </w:pPr>
            <w:bookmarkStart w:id="6" w:name="page6"/>
            <w:bookmarkEnd w:id="6"/>
          </w:p>
        </w:tc>
        <w:tc>
          <w:tcPr>
            <w:tcW w:w="2000" w:type="dxa"/>
            <w:shd w:val="clear" w:color="auto" w:fill="auto"/>
            <w:vAlign w:val="bottom"/>
          </w:tcPr>
          <w:p w:rsidR="00000000" w:rsidRDefault="008413C2">
            <w:pPr>
              <w:spacing w:line="0" w:lineRule="atLeast"/>
              <w:rPr>
                <w:rFonts w:ascii="Times New Roman" w:eastAsia="Times New Roman" w:hAnsi="Times New Roman"/>
                <w:sz w:val="24"/>
              </w:rPr>
            </w:pPr>
          </w:p>
        </w:tc>
        <w:tc>
          <w:tcPr>
            <w:tcW w:w="4660" w:type="dxa"/>
            <w:shd w:val="clear" w:color="auto" w:fill="auto"/>
            <w:vAlign w:val="bottom"/>
          </w:tcPr>
          <w:p w:rsidR="00000000" w:rsidRDefault="008413C2">
            <w:pPr>
              <w:spacing w:line="0" w:lineRule="atLeast"/>
              <w:ind w:left="1040"/>
              <w:rPr>
                <w:rFonts w:ascii="Arial" w:eastAsia="Arial" w:hAnsi="Arial"/>
                <w:b/>
                <w:w w:val="98"/>
                <w:sz w:val="40"/>
              </w:rPr>
            </w:pPr>
            <w:r>
              <w:rPr>
                <w:rFonts w:ascii="Arial" w:eastAsia="Arial" w:hAnsi="Arial"/>
                <w:b/>
                <w:w w:val="98"/>
                <w:sz w:val="40"/>
              </w:rPr>
              <w:t>Company Contacts</w:t>
            </w:r>
          </w:p>
        </w:tc>
      </w:tr>
      <w:tr w:rsidR="00000000">
        <w:trPr>
          <w:trHeight w:val="335"/>
        </w:trPr>
        <w:tc>
          <w:tcPr>
            <w:tcW w:w="2540" w:type="dxa"/>
            <w:tcBorders>
              <w:bottom w:val="single" w:sz="8" w:space="0" w:color="auto"/>
            </w:tcBorders>
            <w:shd w:val="clear" w:color="auto" w:fill="auto"/>
            <w:vAlign w:val="bottom"/>
          </w:tcPr>
          <w:p w:rsidR="00000000" w:rsidRDefault="008413C2">
            <w:pPr>
              <w:spacing w:line="0" w:lineRule="atLeast"/>
              <w:rPr>
                <w:rFonts w:ascii="Times New Roman" w:eastAsia="Times New Roman" w:hAnsi="Times New Roman"/>
                <w:sz w:val="24"/>
              </w:rPr>
            </w:pPr>
          </w:p>
        </w:tc>
        <w:tc>
          <w:tcPr>
            <w:tcW w:w="2000" w:type="dxa"/>
            <w:tcBorders>
              <w:bottom w:val="single" w:sz="8" w:space="0" w:color="auto"/>
            </w:tcBorders>
            <w:shd w:val="clear" w:color="auto" w:fill="auto"/>
            <w:vAlign w:val="bottom"/>
          </w:tcPr>
          <w:p w:rsidR="00000000" w:rsidRDefault="008413C2">
            <w:pPr>
              <w:spacing w:line="0" w:lineRule="atLeast"/>
              <w:rPr>
                <w:rFonts w:ascii="Times New Roman" w:eastAsia="Times New Roman" w:hAnsi="Times New Roman"/>
                <w:sz w:val="24"/>
              </w:rPr>
            </w:pPr>
          </w:p>
        </w:tc>
        <w:tc>
          <w:tcPr>
            <w:tcW w:w="4660" w:type="dxa"/>
            <w:tcBorders>
              <w:bottom w:val="single" w:sz="8" w:space="0" w:color="auto"/>
            </w:tcBorders>
            <w:shd w:val="clear" w:color="auto" w:fill="auto"/>
            <w:vAlign w:val="bottom"/>
          </w:tcPr>
          <w:p w:rsidR="00000000" w:rsidRDefault="008413C2">
            <w:pPr>
              <w:spacing w:line="0" w:lineRule="atLeast"/>
              <w:rPr>
                <w:rFonts w:ascii="Times New Roman" w:eastAsia="Times New Roman" w:hAnsi="Times New Roman"/>
                <w:sz w:val="24"/>
              </w:rPr>
            </w:pPr>
          </w:p>
        </w:tc>
      </w:tr>
      <w:tr w:rsidR="00000000">
        <w:trPr>
          <w:trHeight w:val="345"/>
        </w:trPr>
        <w:tc>
          <w:tcPr>
            <w:tcW w:w="2540" w:type="dxa"/>
            <w:tcBorders>
              <w:left w:val="single" w:sz="8" w:space="0" w:color="auto"/>
              <w:bottom w:val="single" w:sz="8" w:space="0" w:color="D9D9D9"/>
              <w:right w:val="single" w:sz="8" w:space="0" w:color="auto"/>
            </w:tcBorders>
            <w:shd w:val="clear" w:color="auto" w:fill="D9D9D9"/>
            <w:vAlign w:val="bottom"/>
          </w:tcPr>
          <w:p w:rsidR="00000000" w:rsidRDefault="008413C2">
            <w:pPr>
              <w:spacing w:line="0" w:lineRule="atLeast"/>
              <w:ind w:left="1060"/>
              <w:rPr>
                <w:rFonts w:ascii="Arial Narrow" w:eastAsia="Arial Narrow" w:hAnsi="Arial Narrow"/>
              </w:rPr>
            </w:pPr>
            <w:r>
              <w:rPr>
                <w:rFonts w:ascii="Arial Narrow" w:eastAsia="Arial Narrow" w:hAnsi="Arial Narrow"/>
              </w:rPr>
              <w:t>Name</w:t>
            </w:r>
          </w:p>
        </w:tc>
        <w:tc>
          <w:tcPr>
            <w:tcW w:w="2000" w:type="dxa"/>
            <w:tcBorders>
              <w:bottom w:val="single" w:sz="8" w:space="0" w:color="D9D9D9"/>
              <w:right w:val="single" w:sz="8" w:space="0" w:color="auto"/>
            </w:tcBorders>
            <w:shd w:val="clear" w:color="auto" w:fill="D9D9D9"/>
            <w:vAlign w:val="bottom"/>
          </w:tcPr>
          <w:p w:rsidR="00000000" w:rsidRDefault="008413C2">
            <w:pPr>
              <w:spacing w:line="0" w:lineRule="atLeast"/>
              <w:jc w:val="center"/>
              <w:rPr>
                <w:rFonts w:ascii="Arial Narrow" w:eastAsia="Arial Narrow" w:hAnsi="Arial Narrow"/>
                <w:w w:val="98"/>
              </w:rPr>
            </w:pPr>
            <w:r>
              <w:rPr>
                <w:rFonts w:ascii="Arial Narrow" w:eastAsia="Arial Narrow" w:hAnsi="Arial Narrow"/>
                <w:w w:val="98"/>
              </w:rPr>
              <w:t>Contacts</w:t>
            </w:r>
          </w:p>
        </w:tc>
        <w:tc>
          <w:tcPr>
            <w:tcW w:w="4660" w:type="dxa"/>
            <w:tcBorders>
              <w:bottom w:val="single" w:sz="8" w:space="0" w:color="D9D9D9"/>
              <w:right w:val="single" w:sz="8" w:space="0" w:color="auto"/>
            </w:tcBorders>
            <w:shd w:val="clear" w:color="auto" w:fill="D9D9D9"/>
            <w:vAlign w:val="bottom"/>
          </w:tcPr>
          <w:p w:rsidR="00000000" w:rsidRDefault="008413C2">
            <w:pPr>
              <w:spacing w:line="0" w:lineRule="atLeast"/>
              <w:ind w:left="1520"/>
              <w:rPr>
                <w:rFonts w:ascii="Arial Narrow" w:eastAsia="Arial Narrow" w:hAnsi="Arial Narrow"/>
              </w:rPr>
            </w:pPr>
            <w:r>
              <w:rPr>
                <w:rFonts w:ascii="Arial Narrow" w:eastAsia="Arial Narrow" w:hAnsi="Arial Narrow"/>
              </w:rPr>
              <w:t>Other Contact details</w:t>
            </w:r>
          </w:p>
        </w:tc>
      </w:tr>
      <w:tr w:rsidR="00000000">
        <w:trPr>
          <w:trHeight w:val="339"/>
        </w:trPr>
        <w:tc>
          <w:tcPr>
            <w:tcW w:w="2540" w:type="dxa"/>
            <w:tcBorders>
              <w:top w:val="single" w:sz="8" w:space="0" w:color="auto"/>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24"/>
              </w:rPr>
            </w:pPr>
          </w:p>
        </w:tc>
        <w:tc>
          <w:tcPr>
            <w:tcW w:w="2000" w:type="dxa"/>
            <w:tcBorders>
              <w:top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24"/>
              </w:rPr>
            </w:pPr>
          </w:p>
        </w:tc>
        <w:tc>
          <w:tcPr>
            <w:tcW w:w="4660" w:type="dxa"/>
            <w:tcBorders>
              <w:top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24"/>
              </w:rPr>
            </w:pPr>
          </w:p>
        </w:tc>
      </w:tr>
      <w:tr w:rsidR="00000000">
        <w:trPr>
          <w:trHeight w:val="340"/>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24"/>
              </w:rPr>
            </w:pPr>
          </w:p>
        </w:tc>
        <w:tc>
          <w:tcPr>
            <w:tcW w:w="200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24"/>
              </w:rPr>
            </w:pPr>
          </w:p>
        </w:tc>
        <w:tc>
          <w:tcPr>
            <w:tcW w:w="466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24"/>
              </w:rPr>
            </w:pPr>
          </w:p>
        </w:tc>
      </w:tr>
      <w:tr w:rsidR="00000000">
        <w:trPr>
          <w:trHeight w:val="339"/>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24"/>
              </w:rPr>
            </w:pPr>
          </w:p>
        </w:tc>
        <w:tc>
          <w:tcPr>
            <w:tcW w:w="200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24"/>
              </w:rPr>
            </w:pPr>
          </w:p>
        </w:tc>
        <w:tc>
          <w:tcPr>
            <w:tcW w:w="466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24"/>
              </w:rPr>
            </w:pPr>
          </w:p>
        </w:tc>
      </w:tr>
      <w:tr w:rsidR="00000000">
        <w:trPr>
          <w:trHeight w:val="298"/>
        </w:trPr>
        <w:tc>
          <w:tcPr>
            <w:tcW w:w="2540" w:type="dxa"/>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Narrow" w:eastAsia="Arial Narrow" w:hAnsi="Arial Narrow"/>
              </w:rPr>
            </w:pPr>
            <w:r>
              <w:rPr>
                <w:rFonts w:ascii="Arial Narrow" w:eastAsia="Arial Narrow" w:hAnsi="Arial Narrow"/>
              </w:rPr>
              <w:t>DMU</w:t>
            </w:r>
          </w:p>
        </w:tc>
        <w:tc>
          <w:tcPr>
            <w:tcW w:w="2000" w:type="dxa"/>
            <w:tcBorders>
              <w:right w:val="single" w:sz="8" w:space="0" w:color="auto"/>
            </w:tcBorders>
            <w:shd w:val="clear" w:color="auto" w:fill="auto"/>
            <w:vAlign w:val="bottom"/>
          </w:tcPr>
          <w:p w:rsidR="00000000" w:rsidRDefault="008413C2">
            <w:pPr>
              <w:spacing w:line="0" w:lineRule="atLeast"/>
              <w:jc w:val="center"/>
              <w:rPr>
                <w:rFonts w:ascii="Arial Narrow" w:eastAsia="Arial Narrow" w:hAnsi="Arial Narrow"/>
              </w:rPr>
            </w:pPr>
            <w:r>
              <w:rPr>
                <w:rFonts w:ascii="Arial Narrow" w:eastAsia="Arial Narrow" w:hAnsi="Arial Narrow"/>
              </w:rPr>
              <w:t>ext xxxx</w:t>
            </w:r>
          </w:p>
        </w:tc>
        <w:tc>
          <w:tcPr>
            <w:tcW w:w="4660" w:type="dxa"/>
            <w:tcBorders>
              <w:right w:val="single" w:sz="8" w:space="0" w:color="auto"/>
            </w:tcBorders>
            <w:shd w:val="clear" w:color="auto" w:fill="auto"/>
            <w:vAlign w:val="bottom"/>
          </w:tcPr>
          <w:p w:rsidR="00000000" w:rsidRDefault="008413C2">
            <w:pPr>
              <w:spacing w:line="0" w:lineRule="atLeast"/>
              <w:ind w:left="80"/>
              <w:rPr>
                <w:rFonts w:ascii="Arial Narrow" w:eastAsia="Arial Narrow" w:hAnsi="Arial Narrow"/>
              </w:rPr>
            </w:pPr>
            <w:r>
              <w:rPr>
                <w:rFonts w:ascii="Arial Narrow" w:eastAsia="Arial Narrow" w:hAnsi="Arial Narrow"/>
              </w:rPr>
              <w:t xml:space="preserve">email to </w:t>
            </w:r>
            <w:r>
              <w:rPr>
                <w:rFonts w:ascii="Arial Narrow" w:eastAsia="Arial Narrow" w:hAnsi="Arial Narrow"/>
              </w:rPr>
              <w:t>‘Document Management</w:t>
            </w:r>
            <w:r>
              <w:rPr>
                <w:rFonts w:ascii="Arial Narrow" w:eastAsia="Arial Narrow" w:hAnsi="Arial Narrow"/>
              </w:rPr>
              <w:t>’</w:t>
            </w:r>
          </w:p>
        </w:tc>
      </w:tr>
      <w:tr w:rsidR="00000000">
        <w:trPr>
          <w:trHeight w:val="289"/>
        </w:trPr>
        <w:tc>
          <w:tcPr>
            <w:tcW w:w="2540" w:type="dxa"/>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24"/>
              </w:rPr>
            </w:pPr>
          </w:p>
        </w:tc>
        <w:tc>
          <w:tcPr>
            <w:tcW w:w="2000" w:type="dxa"/>
            <w:tcBorders>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24"/>
              </w:rPr>
            </w:pPr>
          </w:p>
        </w:tc>
        <w:tc>
          <w:tcPr>
            <w:tcW w:w="4660" w:type="dxa"/>
            <w:tcBorders>
              <w:right w:val="single" w:sz="8" w:space="0" w:color="auto"/>
            </w:tcBorders>
            <w:shd w:val="clear" w:color="auto" w:fill="auto"/>
            <w:vAlign w:val="bottom"/>
          </w:tcPr>
          <w:p w:rsidR="00000000" w:rsidRDefault="008413C2">
            <w:pPr>
              <w:spacing w:line="0" w:lineRule="atLeast"/>
              <w:ind w:left="80"/>
              <w:rPr>
                <w:rFonts w:ascii="Arial Narrow" w:eastAsia="Arial Narrow" w:hAnsi="Arial Narrow"/>
              </w:rPr>
            </w:pPr>
            <w:r>
              <w:rPr>
                <w:rFonts w:ascii="Arial Narrow" w:eastAsia="Arial Narrow" w:hAnsi="Arial Narrow"/>
              </w:rPr>
              <w:t>mob xxxxxxxxxx</w:t>
            </w:r>
          </w:p>
        </w:tc>
      </w:tr>
      <w:tr w:rsidR="00000000">
        <w:trPr>
          <w:trHeight w:val="42"/>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3"/>
              </w:rPr>
            </w:pPr>
          </w:p>
        </w:tc>
        <w:tc>
          <w:tcPr>
            <w:tcW w:w="200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3"/>
              </w:rPr>
            </w:pPr>
          </w:p>
        </w:tc>
        <w:tc>
          <w:tcPr>
            <w:tcW w:w="466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3"/>
              </w:rPr>
            </w:pPr>
          </w:p>
        </w:tc>
      </w:tr>
      <w:tr w:rsidR="00000000">
        <w:trPr>
          <w:trHeight w:val="340"/>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24"/>
              </w:rPr>
            </w:pPr>
          </w:p>
        </w:tc>
        <w:tc>
          <w:tcPr>
            <w:tcW w:w="200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24"/>
              </w:rPr>
            </w:pPr>
          </w:p>
        </w:tc>
        <w:tc>
          <w:tcPr>
            <w:tcW w:w="466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24"/>
              </w:rPr>
            </w:pPr>
          </w:p>
        </w:tc>
      </w:tr>
      <w:tr w:rsidR="00000000">
        <w:trPr>
          <w:trHeight w:val="297"/>
        </w:trPr>
        <w:tc>
          <w:tcPr>
            <w:tcW w:w="2540" w:type="dxa"/>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Narrow" w:eastAsia="Arial Narrow" w:hAnsi="Arial Narrow"/>
              </w:rPr>
            </w:pPr>
            <w:r>
              <w:rPr>
                <w:rFonts w:ascii="Arial Narrow" w:eastAsia="Arial Narrow" w:hAnsi="Arial Narrow"/>
              </w:rPr>
              <w:t>IT Help Desk</w:t>
            </w:r>
          </w:p>
        </w:tc>
        <w:tc>
          <w:tcPr>
            <w:tcW w:w="2000" w:type="dxa"/>
            <w:tcBorders>
              <w:right w:val="single" w:sz="8" w:space="0" w:color="auto"/>
            </w:tcBorders>
            <w:shd w:val="clear" w:color="auto" w:fill="auto"/>
            <w:vAlign w:val="bottom"/>
          </w:tcPr>
          <w:p w:rsidR="00000000" w:rsidRDefault="008413C2">
            <w:pPr>
              <w:spacing w:line="0" w:lineRule="atLeast"/>
              <w:jc w:val="center"/>
              <w:rPr>
                <w:rFonts w:ascii="Arial Narrow" w:eastAsia="Arial Narrow" w:hAnsi="Arial Narrow"/>
              </w:rPr>
            </w:pPr>
            <w:r>
              <w:rPr>
                <w:rFonts w:ascii="Arial Narrow" w:eastAsia="Arial Narrow" w:hAnsi="Arial Narrow"/>
              </w:rPr>
              <w:t>ext xxxx</w:t>
            </w:r>
          </w:p>
        </w:tc>
        <w:tc>
          <w:tcPr>
            <w:tcW w:w="4660" w:type="dxa"/>
            <w:tcBorders>
              <w:right w:val="single" w:sz="8" w:space="0" w:color="auto"/>
            </w:tcBorders>
            <w:shd w:val="clear" w:color="auto" w:fill="auto"/>
            <w:vAlign w:val="bottom"/>
          </w:tcPr>
          <w:p w:rsidR="00000000" w:rsidRDefault="008413C2">
            <w:pPr>
              <w:spacing w:line="0" w:lineRule="atLeast"/>
              <w:ind w:left="80"/>
              <w:rPr>
                <w:rFonts w:ascii="Arial Narrow" w:eastAsia="Arial Narrow" w:hAnsi="Arial Narrow"/>
              </w:rPr>
            </w:pPr>
            <w:r>
              <w:rPr>
                <w:rFonts w:ascii="Arial Narrow" w:eastAsia="Arial Narrow" w:hAnsi="Arial Narrow"/>
              </w:rPr>
              <w:t xml:space="preserve">email </w:t>
            </w:r>
            <w:r>
              <w:rPr>
                <w:rFonts w:ascii="Arial Narrow" w:eastAsia="Arial Narrow" w:hAnsi="Arial Narrow"/>
              </w:rPr>
              <w:t>“Help Desk</w:t>
            </w:r>
            <w:r>
              <w:rPr>
                <w:rFonts w:ascii="Arial Narrow" w:eastAsia="Arial Narrow" w:hAnsi="Arial Narrow"/>
              </w:rPr>
              <w:t>”</w:t>
            </w:r>
          </w:p>
        </w:tc>
      </w:tr>
      <w:tr w:rsidR="00000000">
        <w:trPr>
          <w:trHeight w:val="42"/>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3"/>
              </w:rPr>
            </w:pPr>
          </w:p>
        </w:tc>
        <w:tc>
          <w:tcPr>
            <w:tcW w:w="200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3"/>
              </w:rPr>
            </w:pPr>
          </w:p>
        </w:tc>
        <w:tc>
          <w:tcPr>
            <w:tcW w:w="466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3"/>
              </w:rPr>
            </w:pPr>
          </w:p>
        </w:tc>
      </w:tr>
      <w:tr w:rsidR="00000000">
        <w:trPr>
          <w:trHeight w:val="340"/>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24"/>
              </w:rPr>
            </w:pPr>
          </w:p>
        </w:tc>
        <w:tc>
          <w:tcPr>
            <w:tcW w:w="200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24"/>
              </w:rPr>
            </w:pPr>
          </w:p>
        </w:tc>
        <w:tc>
          <w:tcPr>
            <w:tcW w:w="466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24"/>
              </w:rPr>
            </w:pPr>
          </w:p>
        </w:tc>
      </w:tr>
      <w:tr w:rsidR="00000000">
        <w:trPr>
          <w:trHeight w:val="340"/>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24"/>
              </w:rPr>
            </w:pPr>
          </w:p>
        </w:tc>
        <w:tc>
          <w:tcPr>
            <w:tcW w:w="200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24"/>
              </w:rPr>
            </w:pPr>
          </w:p>
        </w:tc>
        <w:tc>
          <w:tcPr>
            <w:tcW w:w="466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24"/>
              </w:rPr>
            </w:pPr>
          </w:p>
        </w:tc>
      </w:tr>
      <w:tr w:rsidR="00000000">
        <w:trPr>
          <w:trHeight w:val="339"/>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24"/>
              </w:rPr>
            </w:pPr>
          </w:p>
        </w:tc>
        <w:tc>
          <w:tcPr>
            <w:tcW w:w="200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24"/>
              </w:rPr>
            </w:pPr>
          </w:p>
        </w:tc>
        <w:tc>
          <w:tcPr>
            <w:tcW w:w="466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24"/>
              </w:rPr>
            </w:pPr>
          </w:p>
        </w:tc>
      </w:tr>
      <w:tr w:rsidR="00000000">
        <w:trPr>
          <w:trHeight w:val="340"/>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24"/>
              </w:rPr>
            </w:pPr>
          </w:p>
        </w:tc>
        <w:tc>
          <w:tcPr>
            <w:tcW w:w="200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24"/>
              </w:rPr>
            </w:pPr>
          </w:p>
        </w:tc>
        <w:tc>
          <w:tcPr>
            <w:tcW w:w="466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24"/>
              </w:rPr>
            </w:pPr>
          </w:p>
        </w:tc>
      </w:tr>
      <w:tr w:rsidR="00000000">
        <w:trPr>
          <w:trHeight w:val="339"/>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24"/>
              </w:rPr>
            </w:pPr>
          </w:p>
        </w:tc>
        <w:tc>
          <w:tcPr>
            <w:tcW w:w="200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24"/>
              </w:rPr>
            </w:pPr>
          </w:p>
        </w:tc>
        <w:tc>
          <w:tcPr>
            <w:tcW w:w="466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24"/>
              </w:rPr>
            </w:pPr>
          </w:p>
        </w:tc>
      </w:tr>
      <w:tr w:rsidR="00000000">
        <w:trPr>
          <w:trHeight w:val="340"/>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24"/>
              </w:rPr>
            </w:pPr>
          </w:p>
        </w:tc>
        <w:tc>
          <w:tcPr>
            <w:tcW w:w="200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24"/>
              </w:rPr>
            </w:pPr>
          </w:p>
        </w:tc>
        <w:tc>
          <w:tcPr>
            <w:tcW w:w="466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24"/>
              </w:rPr>
            </w:pPr>
          </w:p>
        </w:tc>
      </w:tr>
      <w:tr w:rsidR="00000000">
        <w:trPr>
          <w:trHeight w:val="249"/>
        </w:trPr>
        <w:tc>
          <w:tcPr>
            <w:tcW w:w="2540" w:type="dxa"/>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Narrow" w:eastAsia="Arial Narrow" w:hAnsi="Arial Narrow"/>
              </w:rPr>
            </w:pPr>
            <w:r>
              <w:rPr>
                <w:rFonts w:ascii="Arial Narrow" w:eastAsia="Arial Narrow" w:hAnsi="Arial Narrow"/>
              </w:rPr>
              <w:t>Sanders, Glenn (Document</w:t>
            </w:r>
          </w:p>
        </w:tc>
        <w:tc>
          <w:tcPr>
            <w:tcW w:w="2000" w:type="dxa"/>
            <w:tcBorders>
              <w:right w:val="single" w:sz="8" w:space="0" w:color="auto"/>
            </w:tcBorders>
            <w:shd w:val="clear" w:color="auto" w:fill="auto"/>
            <w:vAlign w:val="bottom"/>
          </w:tcPr>
          <w:p w:rsidR="00000000" w:rsidRDefault="008413C2">
            <w:pPr>
              <w:spacing w:line="0" w:lineRule="atLeast"/>
              <w:jc w:val="center"/>
              <w:rPr>
                <w:rFonts w:ascii="Arial Narrow" w:eastAsia="Arial Narrow" w:hAnsi="Arial Narrow"/>
              </w:rPr>
            </w:pPr>
            <w:r>
              <w:rPr>
                <w:rFonts w:ascii="Arial Narrow" w:eastAsia="Arial Narrow" w:hAnsi="Arial Narrow"/>
              </w:rPr>
              <w:t>ext xxxx</w:t>
            </w:r>
          </w:p>
        </w:tc>
        <w:tc>
          <w:tcPr>
            <w:tcW w:w="4660" w:type="dxa"/>
            <w:tcBorders>
              <w:right w:val="single" w:sz="8" w:space="0" w:color="auto"/>
            </w:tcBorders>
            <w:shd w:val="clear" w:color="auto" w:fill="auto"/>
            <w:vAlign w:val="bottom"/>
          </w:tcPr>
          <w:p w:rsidR="00000000" w:rsidRDefault="008413C2">
            <w:pPr>
              <w:spacing w:line="0" w:lineRule="atLeast"/>
              <w:ind w:left="80"/>
              <w:rPr>
                <w:rFonts w:ascii="Arial Narrow" w:eastAsia="Arial Narrow" w:hAnsi="Arial Narrow"/>
              </w:rPr>
            </w:pPr>
            <w:r>
              <w:rPr>
                <w:rFonts w:ascii="Arial Narrow" w:eastAsia="Arial Narrow" w:hAnsi="Arial Narrow"/>
              </w:rPr>
              <w:t>Home 02 9918 7300</w:t>
            </w:r>
          </w:p>
        </w:tc>
      </w:tr>
      <w:tr w:rsidR="00000000">
        <w:trPr>
          <w:trHeight w:val="277"/>
        </w:trPr>
        <w:tc>
          <w:tcPr>
            <w:tcW w:w="2540" w:type="dxa"/>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Narrow" w:eastAsia="Arial Narrow" w:hAnsi="Arial Narrow"/>
              </w:rPr>
            </w:pPr>
            <w:r>
              <w:rPr>
                <w:rFonts w:ascii="Arial Narrow" w:eastAsia="Arial Narrow" w:hAnsi="Arial Narrow"/>
              </w:rPr>
              <w:t>Manager)</w:t>
            </w:r>
          </w:p>
        </w:tc>
        <w:tc>
          <w:tcPr>
            <w:tcW w:w="2000" w:type="dxa"/>
            <w:tcBorders>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24"/>
              </w:rPr>
            </w:pPr>
          </w:p>
        </w:tc>
        <w:tc>
          <w:tcPr>
            <w:tcW w:w="4660" w:type="dxa"/>
            <w:tcBorders>
              <w:right w:val="single" w:sz="8" w:space="0" w:color="auto"/>
            </w:tcBorders>
            <w:shd w:val="clear" w:color="auto" w:fill="auto"/>
            <w:vAlign w:val="bottom"/>
          </w:tcPr>
          <w:p w:rsidR="00000000" w:rsidRDefault="008413C2">
            <w:pPr>
              <w:spacing w:line="0" w:lineRule="atLeast"/>
              <w:ind w:left="80"/>
              <w:rPr>
                <w:rFonts w:ascii="Arial Narrow" w:eastAsia="Arial Narrow" w:hAnsi="Arial Narrow"/>
                <w:u w:val="single"/>
              </w:rPr>
            </w:pPr>
            <w:r>
              <w:rPr>
                <w:rFonts w:ascii="Arial Narrow" w:eastAsia="Arial Narrow" w:hAnsi="Arial Narrow"/>
              </w:rPr>
              <w:t xml:space="preserve">mob 0407 187 333, </w:t>
            </w:r>
            <w:hyperlink r:id="rId14" w:history="1">
              <w:r>
                <w:rPr>
                  <w:rFonts w:ascii="Arial Narrow" w:eastAsia="Arial Narrow" w:hAnsi="Arial Narrow"/>
                  <w:u w:val="single"/>
                </w:rPr>
                <w:t>sanders@ozemail.com.au</w:t>
              </w:r>
            </w:hyperlink>
          </w:p>
        </w:tc>
      </w:tr>
      <w:tr w:rsidR="00000000">
        <w:trPr>
          <w:trHeight w:val="43"/>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3"/>
              </w:rPr>
            </w:pPr>
          </w:p>
        </w:tc>
        <w:tc>
          <w:tcPr>
            <w:tcW w:w="200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3"/>
              </w:rPr>
            </w:pPr>
          </w:p>
        </w:tc>
        <w:tc>
          <w:tcPr>
            <w:tcW w:w="466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3"/>
              </w:rPr>
            </w:pPr>
          </w:p>
        </w:tc>
      </w:tr>
      <w:tr w:rsidR="00000000">
        <w:trPr>
          <w:trHeight w:val="339"/>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24"/>
              </w:rPr>
            </w:pPr>
          </w:p>
        </w:tc>
        <w:tc>
          <w:tcPr>
            <w:tcW w:w="200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24"/>
              </w:rPr>
            </w:pPr>
          </w:p>
        </w:tc>
        <w:tc>
          <w:tcPr>
            <w:tcW w:w="466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24"/>
              </w:rPr>
            </w:pPr>
          </w:p>
        </w:tc>
      </w:tr>
      <w:tr w:rsidR="00000000">
        <w:trPr>
          <w:trHeight w:val="298"/>
        </w:trPr>
        <w:tc>
          <w:tcPr>
            <w:tcW w:w="2540" w:type="dxa"/>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Narrow" w:eastAsia="Arial Narrow" w:hAnsi="Arial Narrow"/>
              </w:rPr>
            </w:pPr>
            <w:r>
              <w:rPr>
                <w:rFonts w:ascii="Arial Narrow" w:eastAsia="Arial Narrow" w:hAnsi="Arial Narrow"/>
              </w:rPr>
              <w:t>S</w:t>
            </w:r>
            <w:r>
              <w:rPr>
                <w:rFonts w:ascii="Arial Narrow" w:eastAsia="Arial Narrow" w:hAnsi="Arial Narrow"/>
              </w:rPr>
              <w:t>ecurity Hotline</w:t>
            </w:r>
          </w:p>
        </w:tc>
        <w:tc>
          <w:tcPr>
            <w:tcW w:w="2000" w:type="dxa"/>
            <w:tcBorders>
              <w:right w:val="single" w:sz="8" w:space="0" w:color="auto"/>
            </w:tcBorders>
            <w:shd w:val="clear" w:color="auto" w:fill="auto"/>
            <w:vAlign w:val="bottom"/>
          </w:tcPr>
          <w:p w:rsidR="00000000" w:rsidRDefault="008413C2">
            <w:pPr>
              <w:spacing w:line="0" w:lineRule="atLeast"/>
              <w:jc w:val="center"/>
              <w:rPr>
                <w:rFonts w:ascii="Arial Narrow" w:eastAsia="Arial Narrow" w:hAnsi="Arial Narrow"/>
              </w:rPr>
            </w:pPr>
            <w:r>
              <w:rPr>
                <w:rFonts w:ascii="Arial Narrow" w:eastAsia="Arial Narrow" w:hAnsi="Arial Narrow"/>
              </w:rPr>
              <w:t>ext xxxx</w:t>
            </w:r>
          </w:p>
        </w:tc>
        <w:tc>
          <w:tcPr>
            <w:tcW w:w="4660" w:type="dxa"/>
            <w:tcBorders>
              <w:right w:val="single" w:sz="8" w:space="0" w:color="auto"/>
            </w:tcBorders>
            <w:shd w:val="clear" w:color="auto" w:fill="auto"/>
            <w:vAlign w:val="bottom"/>
          </w:tcPr>
          <w:p w:rsidR="00000000" w:rsidRDefault="008413C2">
            <w:pPr>
              <w:spacing w:line="0" w:lineRule="atLeast"/>
              <w:ind w:left="80"/>
              <w:rPr>
                <w:rFonts w:ascii="Arial Narrow" w:eastAsia="Arial Narrow" w:hAnsi="Arial Narrow"/>
              </w:rPr>
            </w:pPr>
            <w:r>
              <w:rPr>
                <w:rFonts w:ascii="Arial Narrow" w:eastAsia="Arial Narrow" w:hAnsi="Arial Narrow"/>
              </w:rPr>
              <w:t xml:space="preserve">email </w:t>
            </w:r>
            <w:r>
              <w:rPr>
                <w:rFonts w:ascii="Arial Narrow" w:eastAsia="Arial Narrow" w:hAnsi="Arial Narrow"/>
              </w:rPr>
              <w:t>‘security operations</w:t>
            </w:r>
            <w:r>
              <w:rPr>
                <w:rFonts w:ascii="Arial Narrow" w:eastAsia="Arial Narrow" w:hAnsi="Arial Narrow"/>
              </w:rPr>
              <w:t>’</w:t>
            </w:r>
          </w:p>
        </w:tc>
      </w:tr>
      <w:tr w:rsidR="00000000">
        <w:trPr>
          <w:trHeight w:val="42"/>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3"/>
              </w:rPr>
            </w:pPr>
          </w:p>
        </w:tc>
        <w:tc>
          <w:tcPr>
            <w:tcW w:w="200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3"/>
              </w:rPr>
            </w:pPr>
          </w:p>
        </w:tc>
        <w:tc>
          <w:tcPr>
            <w:tcW w:w="466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3"/>
              </w:rPr>
            </w:pPr>
          </w:p>
        </w:tc>
      </w:tr>
      <w:tr w:rsidR="00000000">
        <w:trPr>
          <w:trHeight w:val="339"/>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24"/>
              </w:rPr>
            </w:pPr>
          </w:p>
        </w:tc>
        <w:tc>
          <w:tcPr>
            <w:tcW w:w="200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24"/>
              </w:rPr>
            </w:pPr>
          </w:p>
        </w:tc>
        <w:tc>
          <w:tcPr>
            <w:tcW w:w="466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24"/>
              </w:rPr>
            </w:pPr>
          </w:p>
        </w:tc>
      </w:tr>
      <w:tr w:rsidR="00000000">
        <w:trPr>
          <w:trHeight w:val="340"/>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24"/>
              </w:rPr>
            </w:pPr>
          </w:p>
        </w:tc>
        <w:tc>
          <w:tcPr>
            <w:tcW w:w="200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24"/>
              </w:rPr>
            </w:pPr>
          </w:p>
        </w:tc>
        <w:tc>
          <w:tcPr>
            <w:tcW w:w="466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24"/>
              </w:rPr>
            </w:pPr>
          </w:p>
        </w:tc>
      </w:tr>
      <w:tr w:rsidR="00000000">
        <w:trPr>
          <w:trHeight w:val="340"/>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24"/>
              </w:rPr>
            </w:pPr>
          </w:p>
        </w:tc>
        <w:tc>
          <w:tcPr>
            <w:tcW w:w="200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24"/>
              </w:rPr>
            </w:pPr>
          </w:p>
        </w:tc>
        <w:tc>
          <w:tcPr>
            <w:tcW w:w="466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24"/>
              </w:rPr>
            </w:pPr>
          </w:p>
        </w:tc>
      </w:tr>
    </w:tbl>
    <w:p w:rsidR="00000000" w:rsidRDefault="008413C2">
      <w:pPr>
        <w:spacing w:line="0" w:lineRule="atLeast"/>
        <w:rPr>
          <w:rFonts w:ascii="Times New Roman" w:eastAsia="Times New Roman" w:hAnsi="Times New Roman"/>
          <w:sz w:val="24"/>
        </w:rPr>
        <w:sectPr w:rsidR="00000000">
          <w:pgSz w:w="11900" w:h="16840"/>
          <w:pgMar w:top="1026" w:right="1120" w:bottom="449" w:left="1580" w:header="0" w:footer="0" w:gutter="0"/>
          <w:cols w:space="0" w:equalWidth="0">
            <w:col w:w="9200"/>
          </w:cols>
          <w:docGrid w:linePitch="360"/>
        </w:sectPr>
      </w:pPr>
      <w:r>
        <w:rPr>
          <w:rFonts w:ascii="Times New Roman" w:eastAsia="Times New Roman" w:hAnsi="Times New Roman"/>
          <w:noProof/>
          <w:sz w:val="24"/>
        </w:rPr>
        <mc:AlternateContent>
          <mc:Choice Requires="wps">
            <w:drawing>
              <wp:anchor distT="0" distB="0" distL="114300" distR="114300" simplePos="0" relativeHeight="251636736" behindDoc="1" locked="0" layoutInCell="0" allowOverlap="1">
                <wp:simplePos x="0" y="0"/>
                <wp:positionH relativeFrom="column">
                  <wp:posOffset>57785</wp:posOffset>
                </wp:positionH>
                <wp:positionV relativeFrom="paragraph">
                  <wp:posOffset>4208145</wp:posOffset>
                </wp:positionV>
                <wp:extent cx="5798820" cy="0"/>
                <wp:effectExtent l="13335" t="10160" r="7620" b="8890"/>
                <wp:wrapNone/>
                <wp:docPr id="49" name="Line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98820" cy="0"/>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95B3B53" id="Line 9" o:spid="_x0000_s1026" style="position:absolute;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5pt,331.35pt" to="461.15pt,331.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" o:allowincell="f" strokeweight=".48pt"/>
            </w:pict>
          </mc:Fallback>
        </mc:AlternateContent>
      </w: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36" w:lineRule="exact"/>
        <w:rPr>
          <w:rFonts w:ascii="Times New Roman" w:eastAsia="Times New Roman" w:hAnsi="Times New Roman"/>
        </w:rPr>
      </w:pPr>
    </w:p>
    <w:p w:rsidR="00000000" w:rsidRDefault="008413C2">
      <w:pPr>
        <w:tabs>
          <w:tab w:val="left" w:pos="3840"/>
          <w:tab w:val="left" w:pos="8140"/>
        </w:tabs>
        <w:spacing w:line="0" w:lineRule="atLeast"/>
        <w:rPr>
          <w:rFonts w:ascii="Times New Roman" w:eastAsia="Times New Roman" w:hAnsi="Times New Roman"/>
          <w:sz w:val="18"/>
        </w:rPr>
      </w:pPr>
      <w:r>
        <w:rPr>
          <w:rFonts w:ascii="Times New Roman" w:eastAsia="Times New Roman" w:hAnsi="Times New Roman"/>
          <w:sz w:val="18"/>
        </w:rPr>
        <w:t>Sample Business Continuity Plan</w:t>
      </w:r>
      <w:r>
        <w:rPr>
          <w:rFonts w:ascii="Times New Roman" w:eastAsia="Times New Roman" w:hAnsi="Times New Roman"/>
        </w:rPr>
        <w:tab/>
      </w:r>
      <w:r>
        <w:rPr>
          <w:rFonts w:ascii="Times New Roman" w:eastAsia="Times New Roman" w:hAnsi="Times New Roman"/>
          <w:sz w:val="18"/>
        </w:rPr>
        <w:t>© Glenn Sanders 2004</w:t>
      </w:r>
      <w:r>
        <w:rPr>
          <w:rFonts w:ascii="Times New Roman" w:eastAsia="Times New Roman" w:hAnsi="Times New Roman"/>
        </w:rPr>
        <w:tab/>
      </w:r>
      <w:r>
        <w:rPr>
          <w:rFonts w:ascii="Times New Roman" w:eastAsia="Times New Roman" w:hAnsi="Times New Roman"/>
          <w:sz w:val="18"/>
        </w:rPr>
        <w:t>Page 6 of 31</w:t>
      </w:r>
    </w:p>
    <w:p w:rsidR="00000000" w:rsidRDefault="008413C2">
      <w:pPr>
        <w:tabs>
          <w:tab w:val="left" w:pos="3840"/>
          <w:tab w:val="left" w:pos="8140"/>
        </w:tabs>
        <w:spacing w:line="0" w:lineRule="atLeast"/>
        <w:rPr>
          <w:rFonts w:ascii="Times New Roman" w:eastAsia="Times New Roman" w:hAnsi="Times New Roman"/>
          <w:sz w:val="18"/>
        </w:rPr>
        <w:sectPr w:rsidR="00000000">
          <w:type w:val="continuous"/>
          <w:pgSz w:w="11900" w:h="16840"/>
          <w:pgMar w:top="1026" w:right="1120" w:bottom="449" w:left="1700" w:header="0" w:footer="0" w:gutter="0"/>
          <w:cols w:space="0" w:equalWidth="0">
            <w:col w:w="9080"/>
          </w:cols>
          <w:docGrid w:linePitch="360"/>
        </w:sectPr>
      </w:pPr>
    </w:p>
    <w:tbl>
      <w:tblPr>
        <w:tblW w:w="0" w:type="auto"/>
        <w:tblInd w:w="0" w:type="dxa"/>
        <w:tblLayout w:type="fixed"/>
        <w:tblCellMar>
          <w:top w:w="0" w:type="dxa"/>
          <w:left w:w="0" w:type="dxa"/>
          <w:bottom w:w="0" w:type="dxa"/>
          <w:right w:w="0" w:type="dxa"/>
        </w:tblCellMar>
        <w:tblLook w:val="0000" w:firstRow="0" w:lastRow="0" w:firstColumn="0" w:lastColumn="0" w:noHBand="0" w:noVBand="0"/>
      </w:tblPr>
      <w:tblGrid>
        <w:gridCol w:w="20"/>
        <w:gridCol w:w="1940"/>
        <w:gridCol w:w="1840"/>
        <w:gridCol w:w="20"/>
        <w:gridCol w:w="1580"/>
        <w:gridCol w:w="820"/>
        <w:gridCol w:w="3080"/>
      </w:tblGrid>
      <w:tr w:rsidR="00000000">
        <w:trPr>
          <w:trHeight w:val="552"/>
        </w:trPr>
        <w:tc>
          <w:tcPr>
            <w:tcW w:w="20" w:type="dxa"/>
            <w:shd w:val="clear" w:color="auto" w:fill="auto"/>
            <w:vAlign w:val="bottom"/>
          </w:tcPr>
          <w:p w:rsidR="00000000" w:rsidRDefault="008413C2">
            <w:pPr>
              <w:spacing w:line="0" w:lineRule="atLeast"/>
              <w:rPr>
                <w:rFonts w:ascii="Times New Roman" w:eastAsia="Times New Roman" w:hAnsi="Times New Roman"/>
                <w:sz w:val="24"/>
              </w:rPr>
            </w:pPr>
            <w:bookmarkStart w:id="7" w:name="page7"/>
            <w:bookmarkEnd w:id="7"/>
          </w:p>
        </w:tc>
        <w:tc>
          <w:tcPr>
            <w:tcW w:w="1940" w:type="dxa"/>
            <w:shd w:val="clear" w:color="auto" w:fill="auto"/>
            <w:vAlign w:val="bottom"/>
          </w:tcPr>
          <w:p w:rsidR="00000000" w:rsidRDefault="008413C2">
            <w:pPr>
              <w:spacing w:line="0" w:lineRule="atLeast"/>
              <w:rPr>
                <w:rFonts w:ascii="Times New Roman" w:eastAsia="Times New Roman" w:hAnsi="Times New Roman"/>
                <w:sz w:val="24"/>
              </w:rPr>
            </w:pPr>
          </w:p>
        </w:tc>
        <w:tc>
          <w:tcPr>
            <w:tcW w:w="1840" w:type="dxa"/>
            <w:shd w:val="clear" w:color="auto" w:fill="auto"/>
            <w:vAlign w:val="bottom"/>
          </w:tcPr>
          <w:p w:rsidR="00000000" w:rsidRDefault="008413C2">
            <w:pPr>
              <w:spacing w:line="0" w:lineRule="atLeast"/>
              <w:rPr>
                <w:rFonts w:ascii="Times New Roman" w:eastAsia="Times New Roman" w:hAnsi="Times New Roman"/>
                <w:sz w:val="24"/>
              </w:rPr>
            </w:pPr>
          </w:p>
        </w:tc>
        <w:tc>
          <w:tcPr>
            <w:tcW w:w="20" w:type="dxa"/>
            <w:shd w:val="clear" w:color="auto" w:fill="auto"/>
            <w:vAlign w:val="bottom"/>
          </w:tcPr>
          <w:p w:rsidR="00000000" w:rsidRDefault="008413C2">
            <w:pPr>
              <w:spacing w:line="0" w:lineRule="atLeast"/>
              <w:rPr>
                <w:rFonts w:ascii="Times New Roman" w:eastAsia="Times New Roman" w:hAnsi="Times New Roman"/>
                <w:sz w:val="24"/>
              </w:rPr>
            </w:pPr>
          </w:p>
        </w:tc>
        <w:tc>
          <w:tcPr>
            <w:tcW w:w="1580" w:type="dxa"/>
            <w:shd w:val="clear" w:color="auto" w:fill="auto"/>
            <w:vAlign w:val="bottom"/>
          </w:tcPr>
          <w:p w:rsidR="00000000" w:rsidRDefault="008413C2">
            <w:pPr>
              <w:spacing w:line="0" w:lineRule="atLeast"/>
              <w:rPr>
                <w:rFonts w:ascii="Times New Roman" w:eastAsia="Times New Roman" w:hAnsi="Times New Roman"/>
                <w:sz w:val="24"/>
              </w:rPr>
            </w:pPr>
          </w:p>
        </w:tc>
        <w:tc>
          <w:tcPr>
            <w:tcW w:w="3900" w:type="dxa"/>
            <w:gridSpan w:val="2"/>
            <w:shd w:val="clear" w:color="auto" w:fill="auto"/>
            <w:vAlign w:val="bottom"/>
          </w:tcPr>
          <w:p w:rsidR="00000000" w:rsidRDefault="008413C2">
            <w:pPr>
              <w:spacing w:line="0" w:lineRule="atLeast"/>
              <w:ind w:left="400"/>
              <w:rPr>
                <w:rFonts w:ascii="Arial" w:eastAsia="Arial" w:hAnsi="Arial"/>
                <w:b/>
                <w:sz w:val="40"/>
              </w:rPr>
            </w:pPr>
            <w:r>
              <w:rPr>
                <w:rFonts w:ascii="Arial" w:eastAsia="Arial" w:hAnsi="Arial"/>
                <w:b/>
                <w:sz w:val="40"/>
              </w:rPr>
              <w:t>Supplier Contacts</w:t>
            </w:r>
          </w:p>
        </w:tc>
      </w:tr>
      <w:tr w:rsidR="00000000">
        <w:trPr>
          <w:trHeight w:val="335"/>
        </w:trPr>
        <w:tc>
          <w:tcPr>
            <w:tcW w:w="20" w:type="dxa"/>
            <w:tcBorders>
              <w:bottom w:val="single" w:sz="8" w:space="0" w:color="auto"/>
            </w:tcBorders>
            <w:shd w:val="clear" w:color="auto" w:fill="auto"/>
            <w:vAlign w:val="bottom"/>
          </w:tcPr>
          <w:p w:rsidR="00000000" w:rsidRDefault="008413C2">
            <w:pPr>
              <w:spacing w:line="0" w:lineRule="atLeast"/>
              <w:rPr>
                <w:rFonts w:ascii="Times New Roman" w:eastAsia="Times New Roman" w:hAnsi="Times New Roman"/>
                <w:sz w:val="24"/>
              </w:rPr>
            </w:pPr>
          </w:p>
        </w:tc>
        <w:tc>
          <w:tcPr>
            <w:tcW w:w="1940" w:type="dxa"/>
            <w:tcBorders>
              <w:bottom w:val="single" w:sz="8" w:space="0" w:color="auto"/>
            </w:tcBorders>
            <w:shd w:val="clear" w:color="auto" w:fill="auto"/>
            <w:vAlign w:val="bottom"/>
          </w:tcPr>
          <w:p w:rsidR="00000000" w:rsidRDefault="008413C2">
            <w:pPr>
              <w:spacing w:line="0" w:lineRule="atLeast"/>
              <w:rPr>
                <w:rFonts w:ascii="Times New Roman" w:eastAsia="Times New Roman" w:hAnsi="Times New Roman"/>
                <w:sz w:val="24"/>
              </w:rPr>
            </w:pPr>
          </w:p>
        </w:tc>
        <w:tc>
          <w:tcPr>
            <w:tcW w:w="1840" w:type="dxa"/>
            <w:tcBorders>
              <w:bottom w:val="single" w:sz="8" w:space="0" w:color="auto"/>
            </w:tcBorders>
            <w:shd w:val="clear" w:color="auto" w:fill="auto"/>
            <w:vAlign w:val="bottom"/>
          </w:tcPr>
          <w:p w:rsidR="00000000" w:rsidRDefault="008413C2">
            <w:pPr>
              <w:spacing w:line="0" w:lineRule="atLeast"/>
              <w:rPr>
                <w:rFonts w:ascii="Times New Roman" w:eastAsia="Times New Roman" w:hAnsi="Times New Roman"/>
                <w:sz w:val="24"/>
              </w:rPr>
            </w:pPr>
          </w:p>
        </w:tc>
        <w:tc>
          <w:tcPr>
            <w:tcW w:w="20" w:type="dxa"/>
            <w:tcBorders>
              <w:bottom w:val="single" w:sz="8" w:space="0" w:color="auto"/>
            </w:tcBorders>
            <w:shd w:val="clear" w:color="auto" w:fill="auto"/>
            <w:vAlign w:val="bottom"/>
          </w:tcPr>
          <w:p w:rsidR="00000000" w:rsidRDefault="008413C2">
            <w:pPr>
              <w:spacing w:line="0" w:lineRule="atLeast"/>
              <w:rPr>
                <w:rFonts w:ascii="Times New Roman" w:eastAsia="Times New Roman" w:hAnsi="Times New Roman"/>
                <w:sz w:val="24"/>
              </w:rPr>
            </w:pPr>
          </w:p>
        </w:tc>
        <w:tc>
          <w:tcPr>
            <w:tcW w:w="1580" w:type="dxa"/>
            <w:tcBorders>
              <w:bottom w:val="single" w:sz="8" w:space="0" w:color="auto"/>
            </w:tcBorders>
            <w:shd w:val="clear" w:color="auto" w:fill="auto"/>
            <w:vAlign w:val="bottom"/>
          </w:tcPr>
          <w:p w:rsidR="00000000" w:rsidRDefault="008413C2">
            <w:pPr>
              <w:spacing w:line="0" w:lineRule="atLeast"/>
              <w:rPr>
                <w:rFonts w:ascii="Times New Roman" w:eastAsia="Times New Roman" w:hAnsi="Times New Roman"/>
                <w:sz w:val="24"/>
              </w:rPr>
            </w:pPr>
          </w:p>
        </w:tc>
        <w:tc>
          <w:tcPr>
            <w:tcW w:w="820" w:type="dxa"/>
            <w:tcBorders>
              <w:bottom w:val="single" w:sz="8" w:space="0" w:color="auto"/>
            </w:tcBorders>
            <w:shd w:val="clear" w:color="auto" w:fill="auto"/>
            <w:vAlign w:val="bottom"/>
          </w:tcPr>
          <w:p w:rsidR="00000000" w:rsidRDefault="008413C2">
            <w:pPr>
              <w:spacing w:line="0" w:lineRule="atLeast"/>
              <w:rPr>
                <w:rFonts w:ascii="Times New Roman" w:eastAsia="Times New Roman" w:hAnsi="Times New Roman"/>
                <w:sz w:val="24"/>
              </w:rPr>
            </w:pPr>
          </w:p>
        </w:tc>
        <w:tc>
          <w:tcPr>
            <w:tcW w:w="3080" w:type="dxa"/>
            <w:tcBorders>
              <w:bottom w:val="single" w:sz="8" w:space="0" w:color="auto"/>
            </w:tcBorders>
            <w:shd w:val="clear" w:color="auto" w:fill="auto"/>
            <w:vAlign w:val="bottom"/>
          </w:tcPr>
          <w:p w:rsidR="00000000" w:rsidRDefault="008413C2">
            <w:pPr>
              <w:spacing w:line="0" w:lineRule="atLeast"/>
              <w:rPr>
                <w:rFonts w:ascii="Times New Roman" w:eastAsia="Times New Roman" w:hAnsi="Times New Roman"/>
                <w:sz w:val="24"/>
              </w:rPr>
            </w:pPr>
          </w:p>
        </w:tc>
      </w:tr>
      <w:tr w:rsidR="00000000">
        <w:trPr>
          <w:trHeight w:val="340"/>
        </w:trPr>
        <w:tc>
          <w:tcPr>
            <w:tcW w:w="20" w:type="dxa"/>
            <w:shd w:val="clear" w:color="auto" w:fill="auto"/>
            <w:vAlign w:val="bottom"/>
          </w:tcPr>
          <w:p w:rsidR="00000000" w:rsidRDefault="008413C2">
            <w:pPr>
              <w:spacing w:line="0" w:lineRule="atLeast"/>
              <w:rPr>
                <w:rFonts w:ascii="Times New Roman" w:eastAsia="Times New Roman" w:hAnsi="Times New Roman"/>
                <w:sz w:val="24"/>
              </w:rPr>
            </w:pPr>
          </w:p>
        </w:tc>
        <w:tc>
          <w:tcPr>
            <w:tcW w:w="1940" w:type="dxa"/>
            <w:tcBorders>
              <w:bottom w:val="single" w:sz="8" w:space="0" w:color="D9D9D9"/>
            </w:tcBorders>
            <w:shd w:val="clear" w:color="auto" w:fill="D9D9D9"/>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Company</w:t>
            </w:r>
          </w:p>
        </w:tc>
        <w:tc>
          <w:tcPr>
            <w:tcW w:w="1840" w:type="dxa"/>
            <w:tcBorders>
              <w:bottom w:val="single" w:sz="8" w:space="0" w:color="D9D9D9"/>
            </w:tcBorders>
            <w:shd w:val="clear" w:color="auto" w:fill="D9D9D9"/>
            <w:vAlign w:val="bottom"/>
          </w:tcPr>
          <w:p w:rsidR="00000000" w:rsidRDefault="008413C2">
            <w:pPr>
              <w:spacing w:line="0" w:lineRule="atLeast"/>
              <w:ind w:left="120"/>
              <w:rPr>
                <w:rFonts w:ascii="Arial Narrow" w:eastAsia="Arial Narrow" w:hAnsi="Arial Narrow"/>
              </w:rPr>
            </w:pPr>
            <w:r>
              <w:rPr>
                <w:rFonts w:ascii="Arial Narrow" w:eastAsia="Arial Narrow" w:hAnsi="Arial Narrow"/>
              </w:rPr>
              <w:t>Address</w:t>
            </w:r>
          </w:p>
        </w:tc>
        <w:tc>
          <w:tcPr>
            <w:tcW w:w="20" w:type="dxa"/>
            <w:shd w:val="clear" w:color="auto" w:fill="auto"/>
            <w:vAlign w:val="bottom"/>
          </w:tcPr>
          <w:p w:rsidR="00000000" w:rsidRDefault="008413C2">
            <w:pPr>
              <w:spacing w:line="0" w:lineRule="atLeast"/>
              <w:rPr>
                <w:rFonts w:ascii="Times New Roman" w:eastAsia="Times New Roman" w:hAnsi="Times New Roman"/>
                <w:sz w:val="24"/>
              </w:rPr>
            </w:pPr>
          </w:p>
        </w:tc>
        <w:tc>
          <w:tcPr>
            <w:tcW w:w="1580" w:type="dxa"/>
            <w:tcBorders>
              <w:bottom w:val="single" w:sz="8" w:space="0" w:color="D9D9D9"/>
            </w:tcBorders>
            <w:shd w:val="clear" w:color="auto" w:fill="D9D9D9"/>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Contact, Notes</w:t>
            </w:r>
          </w:p>
        </w:tc>
        <w:tc>
          <w:tcPr>
            <w:tcW w:w="820" w:type="dxa"/>
            <w:tcBorders>
              <w:bottom w:val="single" w:sz="8" w:space="0" w:color="D9D9D9"/>
            </w:tcBorders>
            <w:shd w:val="clear" w:color="auto" w:fill="D9D9D9"/>
            <w:vAlign w:val="bottom"/>
          </w:tcPr>
          <w:p w:rsidR="00000000" w:rsidRDefault="008413C2">
            <w:pPr>
              <w:spacing w:line="0" w:lineRule="atLeast"/>
              <w:rPr>
                <w:rFonts w:ascii="Times New Roman" w:eastAsia="Times New Roman" w:hAnsi="Times New Roman"/>
                <w:sz w:val="24"/>
              </w:rPr>
            </w:pPr>
          </w:p>
        </w:tc>
        <w:tc>
          <w:tcPr>
            <w:tcW w:w="3080" w:type="dxa"/>
            <w:tcBorders>
              <w:bottom w:val="single" w:sz="8" w:space="0" w:color="D9D9D9"/>
            </w:tcBorders>
            <w:shd w:val="clear" w:color="auto" w:fill="D9D9D9"/>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Numbers</w:t>
            </w:r>
          </w:p>
        </w:tc>
      </w:tr>
      <w:tr w:rsidR="00000000">
        <w:trPr>
          <w:trHeight w:val="249"/>
        </w:trPr>
        <w:tc>
          <w:tcPr>
            <w:tcW w:w="20" w:type="dxa"/>
            <w:tcBorders>
              <w:top w:val="single" w:sz="8" w:space="0" w:color="auto"/>
            </w:tcBorders>
            <w:shd w:val="clear" w:color="auto" w:fill="auto"/>
            <w:vAlign w:val="bottom"/>
          </w:tcPr>
          <w:p w:rsidR="00000000" w:rsidRDefault="008413C2">
            <w:pPr>
              <w:spacing w:line="0" w:lineRule="atLeast"/>
              <w:rPr>
                <w:rFonts w:ascii="Times New Roman" w:eastAsia="Times New Roman" w:hAnsi="Times New Roman"/>
                <w:sz w:val="21"/>
              </w:rPr>
            </w:pPr>
          </w:p>
        </w:tc>
        <w:tc>
          <w:tcPr>
            <w:tcW w:w="1940" w:type="dxa"/>
            <w:tcBorders>
              <w:top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Couriers</w:t>
            </w:r>
            <w:r>
              <w:rPr>
                <w:rFonts w:ascii="Arial Narrow" w:eastAsia="Arial Narrow" w:hAnsi="Arial Narrow"/>
              </w:rPr>
              <w:t xml:space="preserve"> (scheduled</w:t>
            </w:r>
          </w:p>
        </w:tc>
        <w:tc>
          <w:tcPr>
            <w:tcW w:w="1840" w:type="dxa"/>
            <w:tcBorders>
              <w:top w:val="single" w:sz="8" w:space="0" w:color="auto"/>
            </w:tcBorders>
            <w:shd w:val="clear" w:color="auto" w:fill="auto"/>
            <w:vAlign w:val="bottom"/>
          </w:tcPr>
          <w:p w:rsidR="00000000" w:rsidRDefault="008413C2">
            <w:pPr>
              <w:spacing w:line="0" w:lineRule="atLeast"/>
              <w:rPr>
                <w:rFonts w:ascii="Times New Roman" w:eastAsia="Times New Roman" w:hAnsi="Times New Roman"/>
                <w:sz w:val="21"/>
              </w:rPr>
            </w:pPr>
          </w:p>
        </w:tc>
        <w:tc>
          <w:tcPr>
            <w:tcW w:w="20" w:type="dxa"/>
            <w:tcBorders>
              <w:top w:val="single" w:sz="8" w:space="0" w:color="auto"/>
            </w:tcBorders>
            <w:shd w:val="clear" w:color="auto" w:fill="auto"/>
            <w:vAlign w:val="bottom"/>
          </w:tcPr>
          <w:p w:rsidR="00000000" w:rsidRDefault="008413C2">
            <w:pPr>
              <w:spacing w:line="0" w:lineRule="atLeast"/>
              <w:rPr>
                <w:rFonts w:ascii="Times New Roman" w:eastAsia="Times New Roman" w:hAnsi="Times New Roman"/>
                <w:sz w:val="21"/>
              </w:rPr>
            </w:pPr>
          </w:p>
        </w:tc>
        <w:tc>
          <w:tcPr>
            <w:tcW w:w="1580" w:type="dxa"/>
            <w:tcBorders>
              <w:top w:val="single" w:sz="8" w:space="0" w:color="auto"/>
            </w:tcBorders>
            <w:shd w:val="clear" w:color="auto" w:fill="auto"/>
            <w:vAlign w:val="bottom"/>
          </w:tcPr>
          <w:p w:rsidR="00000000" w:rsidRDefault="008413C2">
            <w:pPr>
              <w:spacing w:line="0" w:lineRule="atLeast"/>
              <w:rPr>
                <w:rFonts w:ascii="Times New Roman" w:eastAsia="Times New Roman" w:hAnsi="Times New Roman"/>
                <w:sz w:val="21"/>
              </w:rPr>
            </w:pPr>
          </w:p>
        </w:tc>
        <w:tc>
          <w:tcPr>
            <w:tcW w:w="820" w:type="dxa"/>
            <w:tcBorders>
              <w:top w:val="single" w:sz="8" w:space="0" w:color="auto"/>
            </w:tcBorders>
            <w:shd w:val="clear" w:color="auto" w:fill="auto"/>
            <w:vAlign w:val="bottom"/>
          </w:tcPr>
          <w:p w:rsidR="00000000" w:rsidRDefault="008413C2">
            <w:pPr>
              <w:spacing w:line="0" w:lineRule="atLeast"/>
              <w:rPr>
                <w:rFonts w:ascii="Times New Roman" w:eastAsia="Times New Roman" w:hAnsi="Times New Roman"/>
                <w:sz w:val="21"/>
              </w:rPr>
            </w:pPr>
          </w:p>
        </w:tc>
        <w:tc>
          <w:tcPr>
            <w:tcW w:w="3080" w:type="dxa"/>
            <w:tcBorders>
              <w:top w:val="single" w:sz="8" w:space="0" w:color="auto"/>
            </w:tcBorders>
            <w:shd w:val="clear" w:color="auto" w:fill="auto"/>
            <w:vAlign w:val="bottom"/>
          </w:tcPr>
          <w:p w:rsidR="00000000" w:rsidRDefault="008413C2">
            <w:pPr>
              <w:spacing w:line="0" w:lineRule="atLeast"/>
              <w:rPr>
                <w:rFonts w:ascii="Times New Roman" w:eastAsia="Times New Roman" w:hAnsi="Times New Roman"/>
                <w:sz w:val="21"/>
              </w:rPr>
            </w:pPr>
          </w:p>
        </w:tc>
      </w:tr>
      <w:tr w:rsidR="00000000">
        <w:trPr>
          <w:trHeight w:val="277"/>
        </w:trPr>
        <w:tc>
          <w:tcPr>
            <w:tcW w:w="20" w:type="dxa"/>
            <w:shd w:val="clear" w:color="auto" w:fill="auto"/>
            <w:vAlign w:val="bottom"/>
          </w:tcPr>
          <w:p w:rsidR="00000000" w:rsidRDefault="008413C2">
            <w:pPr>
              <w:spacing w:line="0" w:lineRule="atLeast"/>
              <w:rPr>
                <w:rFonts w:ascii="Times New Roman" w:eastAsia="Times New Roman" w:hAnsi="Times New Roman"/>
                <w:sz w:val="24"/>
              </w:rPr>
            </w:pPr>
          </w:p>
        </w:tc>
        <w:tc>
          <w:tcPr>
            <w:tcW w:w="1940" w:type="dxa"/>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runs)</w:t>
            </w:r>
          </w:p>
        </w:tc>
        <w:tc>
          <w:tcPr>
            <w:tcW w:w="1840" w:type="dxa"/>
            <w:shd w:val="clear" w:color="auto" w:fill="auto"/>
            <w:vAlign w:val="bottom"/>
          </w:tcPr>
          <w:p w:rsidR="00000000" w:rsidRDefault="008413C2">
            <w:pPr>
              <w:spacing w:line="0" w:lineRule="atLeast"/>
              <w:rPr>
                <w:rFonts w:ascii="Times New Roman" w:eastAsia="Times New Roman" w:hAnsi="Times New Roman"/>
                <w:sz w:val="24"/>
              </w:rPr>
            </w:pPr>
          </w:p>
        </w:tc>
        <w:tc>
          <w:tcPr>
            <w:tcW w:w="20" w:type="dxa"/>
            <w:shd w:val="clear" w:color="auto" w:fill="auto"/>
            <w:vAlign w:val="bottom"/>
          </w:tcPr>
          <w:p w:rsidR="00000000" w:rsidRDefault="008413C2">
            <w:pPr>
              <w:spacing w:line="0" w:lineRule="atLeast"/>
              <w:rPr>
                <w:rFonts w:ascii="Times New Roman" w:eastAsia="Times New Roman" w:hAnsi="Times New Roman"/>
                <w:sz w:val="24"/>
              </w:rPr>
            </w:pPr>
          </w:p>
        </w:tc>
        <w:tc>
          <w:tcPr>
            <w:tcW w:w="1580" w:type="dxa"/>
            <w:shd w:val="clear" w:color="auto" w:fill="auto"/>
            <w:vAlign w:val="bottom"/>
          </w:tcPr>
          <w:p w:rsidR="00000000" w:rsidRDefault="008413C2">
            <w:pPr>
              <w:spacing w:line="0" w:lineRule="atLeast"/>
              <w:rPr>
                <w:rFonts w:ascii="Times New Roman" w:eastAsia="Times New Roman" w:hAnsi="Times New Roman"/>
                <w:sz w:val="24"/>
              </w:rPr>
            </w:pPr>
          </w:p>
        </w:tc>
        <w:tc>
          <w:tcPr>
            <w:tcW w:w="820" w:type="dxa"/>
            <w:shd w:val="clear" w:color="auto" w:fill="auto"/>
            <w:vAlign w:val="bottom"/>
          </w:tcPr>
          <w:p w:rsidR="00000000" w:rsidRDefault="008413C2">
            <w:pPr>
              <w:spacing w:line="0" w:lineRule="atLeast"/>
              <w:rPr>
                <w:rFonts w:ascii="Times New Roman" w:eastAsia="Times New Roman" w:hAnsi="Times New Roman"/>
                <w:sz w:val="24"/>
              </w:rPr>
            </w:pPr>
          </w:p>
        </w:tc>
        <w:tc>
          <w:tcPr>
            <w:tcW w:w="3080" w:type="dxa"/>
            <w:shd w:val="clear" w:color="auto" w:fill="auto"/>
            <w:vAlign w:val="bottom"/>
          </w:tcPr>
          <w:p w:rsidR="00000000" w:rsidRDefault="008413C2">
            <w:pPr>
              <w:spacing w:line="0" w:lineRule="atLeast"/>
              <w:rPr>
                <w:rFonts w:ascii="Times New Roman" w:eastAsia="Times New Roman" w:hAnsi="Times New Roman"/>
                <w:sz w:val="24"/>
              </w:rPr>
            </w:pPr>
          </w:p>
        </w:tc>
      </w:tr>
      <w:tr w:rsidR="00000000">
        <w:trPr>
          <w:trHeight w:val="43"/>
        </w:trPr>
        <w:tc>
          <w:tcPr>
            <w:tcW w:w="20" w:type="dxa"/>
            <w:tcBorders>
              <w:bottom w:val="single" w:sz="8" w:space="0" w:color="auto"/>
            </w:tcBorders>
            <w:shd w:val="clear" w:color="auto" w:fill="auto"/>
            <w:vAlign w:val="bottom"/>
          </w:tcPr>
          <w:p w:rsidR="00000000" w:rsidRDefault="008413C2">
            <w:pPr>
              <w:spacing w:line="0" w:lineRule="atLeast"/>
              <w:rPr>
                <w:rFonts w:ascii="Times New Roman" w:eastAsia="Times New Roman" w:hAnsi="Times New Roman"/>
                <w:sz w:val="3"/>
              </w:rPr>
            </w:pPr>
          </w:p>
        </w:tc>
        <w:tc>
          <w:tcPr>
            <w:tcW w:w="1940" w:type="dxa"/>
            <w:tcBorders>
              <w:bottom w:val="single" w:sz="8" w:space="0" w:color="auto"/>
            </w:tcBorders>
            <w:shd w:val="clear" w:color="auto" w:fill="auto"/>
            <w:vAlign w:val="bottom"/>
          </w:tcPr>
          <w:p w:rsidR="00000000" w:rsidRDefault="008413C2">
            <w:pPr>
              <w:spacing w:line="0" w:lineRule="atLeast"/>
              <w:rPr>
                <w:rFonts w:ascii="Times New Roman" w:eastAsia="Times New Roman" w:hAnsi="Times New Roman"/>
                <w:sz w:val="3"/>
              </w:rPr>
            </w:pPr>
          </w:p>
        </w:tc>
        <w:tc>
          <w:tcPr>
            <w:tcW w:w="1840" w:type="dxa"/>
            <w:tcBorders>
              <w:bottom w:val="single" w:sz="8" w:space="0" w:color="auto"/>
            </w:tcBorders>
            <w:shd w:val="clear" w:color="auto" w:fill="auto"/>
            <w:vAlign w:val="bottom"/>
          </w:tcPr>
          <w:p w:rsidR="00000000" w:rsidRDefault="008413C2">
            <w:pPr>
              <w:spacing w:line="0" w:lineRule="atLeast"/>
              <w:rPr>
                <w:rFonts w:ascii="Times New Roman" w:eastAsia="Times New Roman" w:hAnsi="Times New Roman"/>
                <w:sz w:val="3"/>
              </w:rPr>
            </w:pPr>
          </w:p>
        </w:tc>
        <w:tc>
          <w:tcPr>
            <w:tcW w:w="20" w:type="dxa"/>
            <w:tcBorders>
              <w:bottom w:val="single" w:sz="8" w:space="0" w:color="auto"/>
            </w:tcBorders>
            <w:shd w:val="clear" w:color="auto" w:fill="auto"/>
            <w:vAlign w:val="bottom"/>
          </w:tcPr>
          <w:p w:rsidR="00000000" w:rsidRDefault="008413C2">
            <w:pPr>
              <w:spacing w:line="0" w:lineRule="atLeast"/>
              <w:rPr>
                <w:rFonts w:ascii="Times New Roman" w:eastAsia="Times New Roman" w:hAnsi="Times New Roman"/>
                <w:sz w:val="3"/>
              </w:rPr>
            </w:pPr>
          </w:p>
        </w:tc>
        <w:tc>
          <w:tcPr>
            <w:tcW w:w="1580" w:type="dxa"/>
            <w:tcBorders>
              <w:bottom w:val="single" w:sz="8" w:space="0" w:color="auto"/>
            </w:tcBorders>
            <w:shd w:val="clear" w:color="auto" w:fill="auto"/>
            <w:vAlign w:val="bottom"/>
          </w:tcPr>
          <w:p w:rsidR="00000000" w:rsidRDefault="008413C2">
            <w:pPr>
              <w:spacing w:line="0" w:lineRule="atLeast"/>
              <w:rPr>
                <w:rFonts w:ascii="Times New Roman" w:eastAsia="Times New Roman" w:hAnsi="Times New Roman"/>
                <w:sz w:val="3"/>
              </w:rPr>
            </w:pPr>
          </w:p>
        </w:tc>
        <w:tc>
          <w:tcPr>
            <w:tcW w:w="820" w:type="dxa"/>
            <w:tcBorders>
              <w:bottom w:val="single" w:sz="8" w:space="0" w:color="auto"/>
            </w:tcBorders>
            <w:shd w:val="clear" w:color="auto" w:fill="auto"/>
            <w:vAlign w:val="bottom"/>
          </w:tcPr>
          <w:p w:rsidR="00000000" w:rsidRDefault="008413C2">
            <w:pPr>
              <w:spacing w:line="0" w:lineRule="atLeast"/>
              <w:rPr>
                <w:rFonts w:ascii="Times New Roman" w:eastAsia="Times New Roman" w:hAnsi="Times New Roman"/>
                <w:sz w:val="3"/>
              </w:rPr>
            </w:pPr>
          </w:p>
        </w:tc>
        <w:tc>
          <w:tcPr>
            <w:tcW w:w="3080" w:type="dxa"/>
            <w:tcBorders>
              <w:bottom w:val="single" w:sz="8" w:space="0" w:color="auto"/>
            </w:tcBorders>
            <w:shd w:val="clear" w:color="auto" w:fill="auto"/>
            <w:vAlign w:val="bottom"/>
          </w:tcPr>
          <w:p w:rsidR="00000000" w:rsidRDefault="008413C2">
            <w:pPr>
              <w:spacing w:line="0" w:lineRule="atLeast"/>
              <w:rPr>
                <w:rFonts w:ascii="Times New Roman" w:eastAsia="Times New Roman" w:hAnsi="Times New Roman"/>
                <w:sz w:val="3"/>
              </w:rPr>
            </w:pPr>
          </w:p>
        </w:tc>
      </w:tr>
      <w:tr w:rsidR="00000000">
        <w:trPr>
          <w:trHeight w:val="297"/>
        </w:trPr>
        <w:tc>
          <w:tcPr>
            <w:tcW w:w="20" w:type="dxa"/>
            <w:shd w:val="clear" w:color="auto" w:fill="auto"/>
            <w:vAlign w:val="bottom"/>
          </w:tcPr>
          <w:p w:rsidR="00000000" w:rsidRDefault="008413C2">
            <w:pPr>
              <w:spacing w:line="0" w:lineRule="atLeast"/>
              <w:rPr>
                <w:rFonts w:ascii="Times New Roman" w:eastAsia="Times New Roman" w:hAnsi="Times New Roman"/>
                <w:sz w:val="24"/>
              </w:rPr>
            </w:pPr>
          </w:p>
        </w:tc>
        <w:tc>
          <w:tcPr>
            <w:tcW w:w="1940" w:type="dxa"/>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Archive storage</w:t>
            </w:r>
          </w:p>
        </w:tc>
        <w:tc>
          <w:tcPr>
            <w:tcW w:w="1840" w:type="dxa"/>
            <w:shd w:val="clear" w:color="auto" w:fill="auto"/>
            <w:vAlign w:val="bottom"/>
          </w:tcPr>
          <w:p w:rsidR="00000000" w:rsidRDefault="008413C2">
            <w:pPr>
              <w:spacing w:line="0" w:lineRule="atLeast"/>
              <w:rPr>
                <w:rFonts w:ascii="Times New Roman" w:eastAsia="Times New Roman" w:hAnsi="Times New Roman"/>
                <w:sz w:val="24"/>
              </w:rPr>
            </w:pPr>
          </w:p>
        </w:tc>
        <w:tc>
          <w:tcPr>
            <w:tcW w:w="20" w:type="dxa"/>
            <w:shd w:val="clear" w:color="auto" w:fill="auto"/>
            <w:vAlign w:val="bottom"/>
          </w:tcPr>
          <w:p w:rsidR="00000000" w:rsidRDefault="008413C2">
            <w:pPr>
              <w:spacing w:line="0" w:lineRule="atLeast"/>
              <w:rPr>
                <w:rFonts w:ascii="Times New Roman" w:eastAsia="Times New Roman" w:hAnsi="Times New Roman"/>
                <w:sz w:val="24"/>
              </w:rPr>
            </w:pPr>
          </w:p>
        </w:tc>
        <w:tc>
          <w:tcPr>
            <w:tcW w:w="1580" w:type="dxa"/>
            <w:shd w:val="clear" w:color="auto" w:fill="auto"/>
            <w:vAlign w:val="bottom"/>
          </w:tcPr>
          <w:p w:rsidR="00000000" w:rsidRDefault="008413C2">
            <w:pPr>
              <w:spacing w:line="0" w:lineRule="atLeast"/>
              <w:rPr>
                <w:rFonts w:ascii="Times New Roman" w:eastAsia="Times New Roman" w:hAnsi="Times New Roman"/>
                <w:sz w:val="24"/>
              </w:rPr>
            </w:pPr>
          </w:p>
        </w:tc>
        <w:tc>
          <w:tcPr>
            <w:tcW w:w="820" w:type="dxa"/>
            <w:shd w:val="clear" w:color="auto" w:fill="auto"/>
            <w:vAlign w:val="bottom"/>
          </w:tcPr>
          <w:p w:rsidR="00000000" w:rsidRDefault="008413C2">
            <w:pPr>
              <w:spacing w:line="0" w:lineRule="atLeast"/>
              <w:rPr>
                <w:rFonts w:ascii="Times New Roman" w:eastAsia="Times New Roman" w:hAnsi="Times New Roman"/>
                <w:sz w:val="24"/>
              </w:rPr>
            </w:pPr>
          </w:p>
        </w:tc>
        <w:tc>
          <w:tcPr>
            <w:tcW w:w="3080" w:type="dxa"/>
            <w:shd w:val="clear" w:color="auto" w:fill="auto"/>
            <w:vAlign w:val="bottom"/>
          </w:tcPr>
          <w:p w:rsidR="00000000" w:rsidRDefault="008413C2">
            <w:pPr>
              <w:spacing w:line="0" w:lineRule="atLeast"/>
              <w:rPr>
                <w:rFonts w:ascii="Times New Roman" w:eastAsia="Times New Roman" w:hAnsi="Times New Roman"/>
                <w:sz w:val="24"/>
              </w:rPr>
            </w:pPr>
          </w:p>
        </w:tc>
      </w:tr>
      <w:tr w:rsidR="00000000">
        <w:trPr>
          <w:trHeight w:val="42"/>
        </w:trPr>
        <w:tc>
          <w:tcPr>
            <w:tcW w:w="20" w:type="dxa"/>
            <w:tcBorders>
              <w:bottom w:val="single" w:sz="8" w:space="0" w:color="auto"/>
            </w:tcBorders>
            <w:shd w:val="clear" w:color="auto" w:fill="auto"/>
            <w:vAlign w:val="bottom"/>
          </w:tcPr>
          <w:p w:rsidR="00000000" w:rsidRDefault="008413C2">
            <w:pPr>
              <w:spacing w:line="0" w:lineRule="atLeast"/>
              <w:rPr>
                <w:rFonts w:ascii="Times New Roman" w:eastAsia="Times New Roman" w:hAnsi="Times New Roman"/>
                <w:sz w:val="3"/>
              </w:rPr>
            </w:pPr>
          </w:p>
        </w:tc>
        <w:tc>
          <w:tcPr>
            <w:tcW w:w="1940" w:type="dxa"/>
            <w:tcBorders>
              <w:bottom w:val="single" w:sz="8" w:space="0" w:color="auto"/>
            </w:tcBorders>
            <w:shd w:val="clear" w:color="auto" w:fill="auto"/>
            <w:vAlign w:val="bottom"/>
          </w:tcPr>
          <w:p w:rsidR="00000000" w:rsidRDefault="008413C2">
            <w:pPr>
              <w:spacing w:line="0" w:lineRule="atLeast"/>
              <w:rPr>
                <w:rFonts w:ascii="Times New Roman" w:eastAsia="Times New Roman" w:hAnsi="Times New Roman"/>
                <w:sz w:val="3"/>
              </w:rPr>
            </w:pPr>
          </w:p>
        </w:tc>
        <w:tc>
          <w:tcPr>
            <w:tcW w:w="1840" w:type="dxa"/>
            <w:tcBorders>
              <w:bottom w:val="single" w:sz="8" w:space="0" w:color="auto"/>
            </w:tcBorders>
            <w:shd w:val="clear" w:color="auto" w:fill="auto"/>
            <w:vAlign w:val="bottom"/>
          </w:tcPr>
          <w:p w:rsidR="00000000" w:rsidRDefault="008413C2">
            <w:pPr>
              <w:spacing w:line="0" w:lineRule="atLeast"/>
              <w:rPr>
                <w:rFonts w:ascii="Times New Roman" w:eastAsia="Times New Roman" w:hAnsi="Times New Roman"/>
                <w:sz w:val="3"/>
              </w:rPr>
            </w:pPr>
          </w:p>
        </w:tc>
        <w:tc>
          <w:tcPr>
            <w:tcW w:w="20" w:type="dxa"/>
            <w:tcBorders>
              <w:bottom w:val="single" w:sz="8" w:space="0" w:color="auto"/>
            </w:tcBorders>
            <w:shd w:val="clear" w:color="auto" w:fill="auto"/>
            <w:vAlign w:val="bottom"/>
          </w:tcPr>
          <w:p w:rsidR="00000000" w:rsidRDefault="008413C2">
            <w:pPr>
              <w:spacing w:line="0" w:lineRule="atLeast"/>
              <w:rPr>
                <w:rFonts w:ascii="Times New Roman" w:eastAsia="Times New Roman" w:hAnsi="Times New Roman"/>
                <w:sz w:val="3"/>
              </w:rPr>
            </w:pPr>
          </w:p>
        </w:tc>
        <w:tc>
          <w:tcPr>
            <w:tcW w:w="1580" w:type="dxa"/>
            <w:tcBorders>
              <w:bottom w:val="single" w:sz="8" w:space="0" w:color="auto"/>
            </w:tcBorders>
            <w:shd w:val="clear" w:color="auto" w:fill="auto"/>
            <w:vAlign w:val="bottom"/>
          </w:tcPr>
          <w:p w:rsidR="00000000" w:rsidRDefault="008413C2">
            <w:pPr>
              <w:spacing w:line="0" w:lineRule="atLeast"/>
              <w:rPr>
                <w:rFonts w:ascii="Times New Roman" w:eastAsia="Times New Roman" w:hAnsi="Times New Roman"/>
                <w:sz w:val="3"/>
              </w:rPr>
            </w:pPr>
          </w:p>
        </w:tc>
        <w:tc>
          <w:tcPr>
            <w:tcW w:w="820" w:type="dxa"/>
            <w:tcBorders>
              <w:bottom w:val="single" w:sz="8" w:space="0" w:color="auto"/>
            </w:tcBorders>
            <w:shd w:val="clear" w:color="auto" w:fill="auto"/>
            <w:vAlign w:val="bottom"/>
          </w:tcPr>
          <w:p w:rsidR="00000000" w:rsidRDefault="008413C2">
            <w:pPr>
              <w:spacing w:line="0" w:lineRule="atLeast"/>
              <w:rPr>
                <w:rFonts w:ascii="Times New Roman" w:eastAsia="Times New Roman" w:hAnsi="Times New Roman"/>
                <w:sz w:val="3"/>
              </w:rPr>
            </w:pPr>
          </w:p>
        </w:tc>
        <w:tc>
          <w:tcPr>
            <w:tcW w:w="3080" w:type="dxa"/>
            <w:tcBorders>
              <w:bottom w:val="single" w:sz="8" w:space="0" w:color="auto"/>
            </w:tcBorders>
            <w:shd w:val="clear" w:color="auto" w:fill="auto"/>
            <w:vAlign w:val="bottom"/>
          </w:tcPr>
          <w:p w:rsidR="00000000" w:rsidRDefault="008413C2">
            <w:pPr>
              <w:spacing w:line="0" w:lineRule="atLeast"/>
              <w:rPr>
                <w:rFonts w:ascii="Times New Roman" w:eastAsia="Times New Roman" w:hAnsi="Times New Roman"/>
                <w:sz w:val="3"/>
              </w:rPr>
            </w:pPr>
          </w:p>
        </w:tc>
      </w:tr>
      <w:tr w:rsidR="00000000">
        <w:trPr>
          <w:trHeight w:val="297"/>
        </w:trPr>
        <w:tc>
          <w:tcPr>
            <w:tcW w:w="20" w:type="dxa"/>
            <w:shd w:val="clear" w:color="auto" w:fill="auto"/>
            <w:vAlign w:val="bottom"/>
          </w:tcPr>
          <w:p w:rsidR="00000000" w:rsidRDefault="008413C2">
            <w:pPr>
              <w:spacing w:line="0" w:lineRule="atLeast"/>
              <w:rPr>
                <w:rFonts w:ascii="Times New Roman" w:eastAsia="Times New Roman" w:hAnsi="Times New Roman"/>
                <w:sz w:val="24"/>
              </w:rPr>
            </w:pPr>
          </w:p>
        </w:tc>
        <w:tc>
          <w:tcPr>
            <w:tcW w:w="1940" w:type="dxa"/>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Australia Post</w:t>
            </w:r>
          </w:p>
        </w:tc>
        <w:tc>
          <w:tcPr>
            <w:tcW w:w="1840" w:type="dxa"/>
            <w:shd w:val="clear" w:color="auto" w:fill="auto"/>
            <w:vAlign w:val="bottom"/>
          </w:tcPr>
          <w:p w:rsidR="00000000" w:rsidRDefault="008413C2">
            <w:pPr>
              <w:spacing w:line="0" w:lineRule="atLeast"/>
              <w:rPr>
                <w:rFonts w:ascii="Times New Roman" w:eastAsia="Times New Roman" w:hAnsi="Times New Roman"/>
                <w:sz w:val="24"/>
              </w:rPr>
            </w:pPr>
          </w:p>
        </w:tc>
        <w:tc>
          <w:tcPr>
            <w:tcW w:w="20" w:type="dxa"/>
            <w:shd w:val="clear" w:color="auto" w:fill="auto"/>
            <w:vAlign w:val="bottom"/>
          </w:tcPr>
          <w:p w:rsidR="00000000" w:rsidRDefault="008413C2">
            <w:pPr>
              <w:spacing w:line="0" w:lineRule="atLeast"/>
              <w:rPr>
                <w:rFonts w:ascii="Times New Roman" w:eastAsia="Times New Roman" w:hAnsi="Times New Roman"/>
                <w:sz w:val="24"/>
              </w:rPr>
            </w:pPr>
          </w:p>
        </w:tc>
        <w:tc>
          <w:tcPr>
            <w:tcW w:w="1580" w:type="dxa"/>
            <w:shd w:val="clear" w:color="auto" w:fill="auto"/>
            <w:vAlign w:val="bottom"/>
          </w:tcPr>
          <w:p w:rsidR="00000000" w:rsidRDefault="008413C2">
            <w:pPr>
              <w:spacing w:line="0" w:lineRule="atLeast"/>
              <w:rPr>
                <w:rFonts w:ascii="Times New Roman" w:eastAsia="Times New Roman" w:hAnsi="Times New Roman"/>
                <w:sz w:val="24"/>
              </w:rPr>
            </w:pPr>
          </w:p>
        </w:tc>
        <w:tc>
          <w:tcPr>
            <w:tcW w:w="820" w:type="dxa"/>
            <w:shd w:val="clear" w:color="auto" w:fill="auto"/>
            <w:vAlign w:val="bottom"/>
          </w:tcPr>
          <w:p w:rsidR="00000000" w:rsidRDefault="008413C2">
            <w:pPr>
              <w:spacing w:line="0" w:lineRule="atLeast"/>
              <w:rPr>
                <w:rFonts w:ascii="Times New Roman" w:eastAsia="Times New Roman" w:hAnsi="Times New Roman"/>
                <w:sz w:val="24"/>
              </w:rPr>
            </w:pPr>
          </w:p>
        </w:tc>
        <w:tc>
          <w:tcPr>
            <w:tcW w:w="3080" w:type="dxa"/>
            <w:shd w:val="clear" w:color="auto" w:fill="auto"/>
            <w:vAlign w:val="bottom"/>
          </w:tcPr>
          <w:p w:rsidR="00000000" w:rsidRDefault="008413C2">
            <w:pPr>
              <w:spacing w:line="0" w:lineRule="atLeast"/>
              <w:rPr>
                <w:rFonts w:ascii="Times New Roman" w:eastAsia="Times New Roman" w:hAnsi="Times New Roman"/>
                <w:sz w:val="24"/>
              </w:rPr>
            </w:pPr>
          </w:p>
        </w:tc>
      </w:tr>
    </w:tbl>
    <w:p w:rsidR="00000000" w:rsidRDefault="008413C2">
      <w:pPr>
        <w:spacing w:line="200" w:lineRule="exact"/>
        <w:rPr>
          <w:rFonts w:ascii="Times New Roman" w:eastAsia="Times New Roman" w:hAnsi="Times New Roman"/>
        </w:rPr>
      </w:pPr>
      <w:r>
        <w:rPr>
          <w:rFonts w:ascii="Times New Roman" w:eastAsia="Times New Roman" w:hAnsi="Times New Roman"/>
          <w:noProof/>
          <w:sz w:val="24"/>
        </w:rPr>
        <mc:AlternateContent>
          <mc:Choice Requires="wps">
            <w:drawing>
              <wp:anchor distT="0" distB="0" distL="114300" distR="114300" simplePos="0" relativeHeight="251637760" behindDoc="1" locked="0" layoutInCell="0" allowOverlap="1">
                <wp:simplePos x="0" y="0"/>
                <wp:positionH relativeFrom="column">
                  <wp:posOffset>8255</wp:posOffset>
                </wp:positionH>
                <wp:positionV relativeFrom="paragraph">
                  <wp:posOffset>-1031240</wp:posOffset>
                </wp:positionV>
                <wp:extent cx="0" cy="5528310"/>
                <wp:effectExtent l="11430" t="5715" r="7620" b="9525"/>
                <wp:wrapNone/>
                <wp:docPr id="48" name="Line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528310"/>
                        </a:xfrm>
                        <a:prstGeom prst="line">
                          <a:avLst/>
                        </a:prstGeom>
                        <a:noFill/>
                        <a:ln w="609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B4C738C" id="Line 10" o:spid="_x0000_s1026" style="position:absolute;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5pt,-81.2pt" to=".65pt,354.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" o:allowincell="f" strokeweight=".16931mm"/>
            </w:pict>
          </mc:Fallback>
        </mc:AlternateContent>
      </w:r>
      <w:r>
        <w:rPr>
          <w:rFonts w:ascii="Times New Roman" w:eastAsia="Times New Roman" w:hAnsi="Times New Roman"/>
          <w:noProof/>
          <w:sz w:val="24"/>
        </w:rPr>
        <mc:AlternateContent>
          <mc:Choice Requires="wps">
            <w:drawing>
              <wp:anchor distT="0" distB="0" distL="114300" distR="114300" simplePos="0" relativeHeight="251638784" behindDoc="1" locked="0" layoutInCell="0" allowOverlap="1">
                <wp:simplePos x="0" y="0"/>
                <wp:positionH relativeFrom="column">
                  <wp:posOffset>1247140</wp:posOffset>
                </wp:positionH>
                <wp:positionV relativeFrom="paragraph">
                  <wp:posOffset>-1031240</wp:posOffset>
                </wp:positionV>
                <wp:extent cx="0" cy="5528310"/>
                <wp:effectExtent l="12065" t="5715" r="6985" b="9525"/>
                <wp:wrapNone/>
                <wp:docPr id="47" name="Line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528310"/>
                        </a:xfrm>
                        <a:prstGeom prst="line">
                          <a:avLst/>
                        </a:prstGeom>
                        <a:noFill/>
                        <a:ln w="609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0779054" id="Line 11" o:spid="_x0000_s1026" style="position:absolute;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8.2pt,-81.2pt" to="98.2pt,354.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" o:allowincell="f" strokeweight=".16931mm"/>
            </w:pict>
          </mc:Fallback>
        </mc:AlternateContent>
      </w:r>
      <w:r>
        <w:rPr>
          <w:rFonts w:ascii="Times New Roman" w:eastAsia="Times New Roman" w:hAnsi="Times New Roman"/>
          <w:noProof/>
          <w:sz w:val="24"/>
        </w:rPr>
        <mc:AlternateContent>
          <mc:Choice Requires="wps">
            <w:drawing>
              <wp:anchor distT="0" distB="0" distL="114300" distR="114300" simplePos="0" relativeHeight="251639808" behindDoc="1" locked="0" layoutInCell="0" allowOverlap="1">
                <wp:simplePos x="0" y="0"/>
                <wp:positionH relativeFrom="column">
                  <wp:posOffset>2418080</wp:posOffset>
                </wp:positionH>
                <wp:positionV relativeFrom="paragraph">
                  <wp:posOffset>-1031240</wp:posOffset>
                </wp:positionV>
                <wp:extent cx="0" cy="5528310"/>
                <wp:effectExtent l="11430" t="5715" r="7620" b="9525"/>
                <wp:wrapNone/>
                <wp:docPr id="46" name="Line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528310"/>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CD68AE5" id="Line 12" o:spid="_x0000_s1026" style="position:absolute;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0.4pt,-81.2pt" to="190.4pt,354.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" o:allowincell="f" strokeweight=".48pt"/>
            </w:pict>
          </mc:Fallback>
        </mc:AlternateContent>
      </w:r>
      <w:r>
        <w:rPr>
          <w:rFonts w:ascii="Times New Roman" w:eastAsia="Times New Roman" w:hAnsi="Times New Roman"/>
          <w:noProof/>
          <w:sz w:val="24"/>
        </w:rPr>
        <mc:AlternateContent>
          <mc:Choice Requires="wps">
            <w:drawing>
              <wp:anchor distT="0" distB="0" distL="114300" distR="114300" simplePos="0" relativeHeight="251640832" behindDoc="1" locked="0" layoutInCell="0" allowOverlap="1">
                <wp:simplePos x="0" y="0"/>
                <wp:positionH relativeFrom="column">
                  <wp:posOffset>3947795</wp:posOffset>
                </wp:positionH>
                <wp:positionV relativeFrom="paragraph">
                  <wp:posOffset>-1031240</wp:posOffset>
                </wp:positionV>
                <wp:extent cx="0" cy="5528310"/>
                <wp:effectExtent l="7620" t="5715" r="11430" b="9525"/>
                <wp:wrapNone/>
                <wp:docPr id="45" name="Line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528310"/>
                        </a:xfrm>
                        <a:prstGeom prst="line">
                          <a:avLst/>
                        </a:prstGeom>
                        <a:noFill/>
                        <a:ln w="609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06E1237" id="Line 13" o:spid="_x0000_s1026" style="position:absolute;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10.85pt,-81.2pt" to="310.85pt,354.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" o:allowincell="f" strokeweight=".16931mm"/>
            </w:pict>
          </mc:Fallback>
        </mc:AlternateContent>
      </w:r>
      <w:r>
        <w:rPr>
          <w:rFonts w:ascii="Times New Roman" w:eastAsia="Times New Roman" w:hAnsi="Times New Roman"/>
          <w:noProof/>
          <w:sz w:val="24"/>
        </w:rPr>
        <mc:AlternateContent>
          <mc:Choice Requires="wps">
            <w:drawing>
              <wp:anchor distT="0" distB="0" distL="114300" distR="114300" simplePos="0" relativeHeight="251641856" behindDoc="1" locked="0" layoutInCell="0" allowOverlap="1">
                <wp:simplePos x="0" y="0"/>
                <wp:positionH relativeFrom="column">
                  <wp:posOffset>2414905</wp:posOffset>
                </wp:positionH>
                <wp:positionV relativeFrom="paragraph">
                  <wp:posOffset>30480</wp:posOffset>
                </wp:positionV>
                <wp:extent cx="3494405" cy="0"/>
                <wp:effectExtent l="8255" t="10160" r="12065" b="8890"/>
                <wp:wrapNone/>
                <wp:docPr id="44" name="Line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494405" cy="0"/>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406BBD0" id="Line 14" o:spid="_x0000_s1026" style="position:absolute;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0.15pt,2.4pt" to="465.3pt,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" o:allowincell="f" strokeweight=".48pt"/>
            </w:pict>
          </mc:Fallback>
        </mc:AlternateContent>
      </w:r>
      <w:r>
        <w:rPr>
          <w:rFonts w:ascii="Times New Roman" w:eastAsia="Times New Roman" w:hAnsi="Times New Roman"/>
          <w:noProof/>
          <w:sz w:val="24"/>
        </w:rPr>
        <mc:AlternateContent>
          <mc:Choice Requires="wps">
            <w:drawing>
              <wp:anchor distT="0" distB="0" distL="114300" distR="114300" simplePos="0" relativeHeight="251642880" behindDoc="1" locked="0" layoutInCell="0" allowOverlap="1">
                <wp:simplePos x="0" y="0"/>
                <wp:positionH relativeFrom="column">
                  <wp:posOffset>5080</wp:posOffset>
                </wp:positionH>
                <wp:positionV relativeFrom="paragraph">
                  <wp:posOffset>257810</wp:posOffset>
                </wp:positionV>
                <wp:extent cx="5904230" cy="0"/>
                <wp:effectExtent l="8255" t="8890" r="12065" b="10160"/>
                <wp:wrapNone/>
                <wp:docPr id="43" name="Line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04230" cy="0"/>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F861C09" id="Line 15" o:spid="_x0000_s1026" style="position:absolute;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pt,20.3pt" to="465.3pt,20.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" o:allowincell="f" strokeweight=".48pt"/>
            </w:pict>
          </mc:Fallback>
        </mc:AlternateContent>
      </w:r>
      <w:r>
        <w:rPr>
          <w:rFonts w:ascii="Times New Roman" w:eastAsia="Times New Roman" w:hAnsi="Times New Roman"/>
          <w:noProof/>
          <w:sz w:val="24"/>
        </w:rPr>
        <mc:AlternateContent>
          <mc:Choice Requires="wps">
            <w:drawing>
              <wp:anchor distT="0" distB="0" distL="114300" distR="114300" simplePos="0" relativeHeight="251643904" behindDoc="1" locked="0" layoutInCell="0" allowOverlap="1">
                <wp:simplePos x="0" y="0"/>
                <wp:positionH relativeFrom="column">
                  <wp:posOffset>5080</wp:posOffset>
                </wp:positionH>
                <wp:positionV relativeFrom="paragraph">
                  <wp:posOffset>486410</wp:posOffset>
                </wp:positionV>
                <wp:extent cx="5904230" cy="0"/>
                <wp:effectExtent l="8255" t="8890" r="12065" b="10160"/>
                <wp:wrapNone/>
                <wp:docPr id="42" name="Line 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04230" cy="0"/>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468D252" id="Line 16" o:spid="_x0000_s1026" style="position:absolute;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pt,38.3pt" to="465.3pt,38.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" o:allowincell="f" strokeweight=".48pt"/>
            </w:pict>
          </mc:Fallback>
        </mc:AlternateContent>
      </w:r>
      <w:r>
        <w:rPr>
          <w:rFonts w:ascii="Times New Roman" w:eastAsia="Times New Roman" w:hAnsi="Times New Roman"/>
          <w:noProof/>
          <w:sz w:val="24"/>
        </w:rPr>
        <mc:AlternateContent>
          <mc:Choice Requires="wps">
            <w:drawing>
              <wp:anchor distT="0" distB="0" distL="114300" distR="114300" simplePos="0" relativeHeight="251644928" behindDoc="1" locked="0" layoutInCell="0" allowOverlap="1">
                <wp:simplePos x="0" y="0"/>
                <wp:positionH relativeFrom="column">
                  <wp:posOffset>5080</wp:posOffset>
                </wp:positionH>
                <wp:positionV relativeFrom="paragraph">
                  <wp:posOffset>861060</wp:posOffset>
                </wp:positionV>
                <wp:extent cx="5904230" cy="0"/>
                <wp:effectExtent l="8255" t="12065" r="12065" b="6985"/>
                <wp:wrapNone/>
                <wp:docPr id="41" name="Line 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04230" cy="0"/>
                        </a:xfrm>
                        <a:prstGeom prst="line">
                          <a:avLst/>
                        </a:prstGeom>
                        <a:noFill/>
                        <a:ln w="609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1927363" id="Line 17" o:spid="_x0000_s1026" style="position:absolute;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pt,67.8pt" to="465.3pt,67.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" o:allowincell="f" strokeweight=".16931mm"/>
            </w:pict>
          </mc:Fallback>
        </mc:AlternateContent>
      </w:r>
      <w:r>
        <w:rPr>
          <w:rFonts w:ascii="Times New Roman" w:eastAsia="Times New Roman" w:hAnsi="Times New Roman"/>
          <w:noProof/>
          <w:sz w:val="24"/>
        </w:rPr>
        <mc:AlternateContent>
          <mc:Choice Requires="wps">
            <w:drawing>
              <wp:anchor distT="0" distB="0" distL="114300" distR="114300" simplePos="0" relativeHeight="251645952" behindDoc="1" locked="0" layoutInCell="0" allowOverlap="1">
                <wp:simplePos x="0" y="0"/>
                <wp:positionH relativeFrom="column">
                  <wp:posOffset>5080</wp:posOffset>
                </wp:positionH>
                <wp:positionV relativeFrom="paragraph">
                  <wp:posOffset>1234440</wp:posOffset>
                </wp:positionV>
                <wp:extent cx="5904230" cy="0"/>
                <wp:effectExtent l="8255" t="13970" r="12065" b="5080"/>
                <wp:wrapNone/>
                <wp:docPr id="40" name="Line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04230" cy="0"/>
                        </a:xfrm>
                        <a:prstGeom prst="line">
                          <a:avLst/>
                        </a:prstGeom>
                        <a:noFill/>
                        <a:ln w="609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8ED8F55" id="Line 18" o:spid="_x0000_s1026" style="position:absolute;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pt,97.2pt" to="465.3pt,97.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" o:allowincell="f" strokeweight=".16931mm"/>
            </w:pict>
          </mc:Fallback>
        </mc:AlternateContent>
      </w:r>
      <w:r>
        <w:rPr>
          <w:rFonts w:ascii="Times New Roman" w:eastAsia="Times New Roman" w:hAnsi="Times New Roman"/>
          <w:noProof/>
          <w:sz w:val="24"/>
        </w:rPr>
        <mc:AlternateContent>
          <mc:Choice Requires="wps">
            <w:drawing>
              <wp:anchor distT="0" distB="0" distL="114300" distR="114300" simplePos="0" relativeHeight="251646976" behindDoc="1" locked="0" layoutInCell="0" allowOverlap="1">
                <wp:simplePos x="0" y="0"/>
                <wp:positionH relativeFrom="column">
                  <wp:posOffset>5080</wp:posOffset>
                </wp:positionH>
                <wp:positionV relativeFrom="paragraph">
                  <wp:posOffset>1463040</wp:posOffset>
                </wp:positionV>
                <wp:extent cx="5904230" cy="0"/>
                <wp:effectExtent l="8255" t="13970" r="12065" b="5080"/>
                <wp:wrapNone/>
                <wp:docPr id="39" name="Line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04230" cy="0"/>
                        </a:xfrm>
                        <a:prstGeom prst="line">
                          <a:avLst/>
                        </a:prstGeom>
                        <a:noFill/>
                        <a:ln w="609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AA1B007" id="Line 19" o:spid="_x0000_s1026" style="position:absolute;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pt,115.2pt" to="465.3pt,115.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" o:allowincell="f" strokeweight=".16931mm"/>
            </w:pict>
          </mc:Fallback>
        </mc:AlternateContent>
      </w:r>
      <w:r>
        <w:rPr>
          <w:rFonts w:ascii="Times New Roman" w:eastAsia="Times New Roman" w:hAnsi="Times New Roman"/>
          <w:noProof/>
          <w:sz w:val="24"/>
        </w:rPr>
        <mc:AlternateContent>
          <mc:Choice Requires="wps">
            <w:drawing>
              <wp:anchor distT="0" distB="0" distL="114300" distR="114300" simplePos="0" relativeHeight="251648000" behindDoc="1" locked="0" layoutInCell="0" allowOverlap="1">
                <wp:simplePos x="0" y="0"/>
                <wp:positionH relativeFrom="column">
                  <wp:posOffset>5080</wp:posOffset>
                </wp:positionH>
                <wp:positionV relativeFrom="paragraph">
                  <wp:posOffset>1691640</wp:posOffset>
                </wp:positionV>
                <wp:extent cx="5904230" cy="0"/>
                <wp:effectExtent l="8255" t="13970" r="12065" b="5080"/>
                <wp:wrapNone/>
                <wp:docPr id="38" name="Line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04230" cy="0"/>
                        </a:xfrm>
                        <a:prstGeom prst="line">
                          <a:avLst/>
                        </a:prstGeom>
                        <a:noFill/>
                        <a:ln w="609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77CC66A" id="Line 20" o:spid="_x0000_s1026" style="position:absolute;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pt,133.2pt" to="465.3pt,133.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" o:allowincell="f" strokeweight=".16931mm"/>
            </w:pict>
          </mc:Fallback>
        </mc:AlternateContent>
      </w:r>
      <w:r>
        <w:rPr>
          <w:rFonts w:ascii="Times New Roman" w:eastAsia="Times New Roman" w:hAnsi="Times New Roman"/>
          <w:noProof/>
          <w:sz w:val="24"/>
        </w:rPr>
        <mc:AlternateContent>
          <mc:Choice Requires="wps">
            <w:drawing>
              <wp:anchor distT="0" distB="0" distL="114300" distR="114300" simplePos="0" relativeHeight="251649024" behindDoc="1" locked="0" layoutInCell="0" allowOverlap="1">
                <wp:simplePos x="0" y="0"/>
                <wp:positionH relativeFrom="column">
                  <wp:posOffset>2414905</wp:posOffset>
                </wp:positionH>
                <wp:positionV relativeFrom="paragraph">
                  <wp:posOffset>1918970</wp:posOffset>
                </wp:positionV>
                <wp:extent cx="3494405" cy="0"/>
                <wp:effectExtent l="8255" t="12700" r="12065" b="6350"/>
                <wp:wrapNone/>
                <wp:docPr id="37" name="Line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494405" cy="0"/>
                        </a:xfrm>
                        <a:prstGeom prst="line">
                          <a:avLst/>
                        </a:prstGeom>
                        <a:noFill/>
                        <a:ln w="609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1650393" id="Line 21" o:spid="_x0000_s1026" style="position:absolute;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0.15pt,151.1pt" to="465.3pt,151.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" o:allowincell="f" strokeweight=".16931mm"/>
            </w:pict>
          </mc:Fallback>
        </mc:AlternateContent>
      </w:r>
      <w:r>
        <w:rPr>
          <w:rFonts w:ascii="Times New Roman" w:eastAsia="Times New Roman" w:hAnsi="Times New Roman"/>
          <w:noProof/>
          <w:sz w:val="24"/>
        </w:rPr>
        <mc:AlternateContent>
          <mc:Choice Requires="wps">
            <w:drawing>
              <wp:anchor distT="0" distB="0" distL="114300" distR="114300" simplePos="0" relativeHeight="251650048" behindDoc="1" locked="0" layoutInCell="0" allowOverlap="1">
                <wp:simplePos x="0" y="0"/>
                <wp:positionH relativeFrom="column">
                  <wp:posOffset>2414905</wp:posOffset>
                </wp:positionH>
                <wp:positionV relativeFrom="paragraph">
                  <wp:posOffset>2147570</wp:posOffset>
                </wp:positionV>
                <wp:extent cx="3494405" cy="0"/>
                <wp:effectExtent l="8255" t="12700" r="12065" b="6350"/>
                <wp:wrapNone/>
                <wp:docPr id="36" name="Line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494405" cy="0"/>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4D862C5" id="Line 22" o:spid="_x0000_s1026" style="position:absolute;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0.15pt,169.1pt" to="465.3pt,169.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" o:allowincell="f" strokeweight=".48pt"/>
            </w:pict>
          </mc:Fallback>
        </mc:AlternateContent>
      </w:r>
      <w:r>
        <w:rPr>
          <w:rFonts w:ascii="Times New Roman" w:eastAsia="Times New Roman" w:hAnsi="Times New Roman"/>
          <w:noProof/>
          <w:sz w:val="24"/>
        </w:rPr>
        <mc:AlternateContent>
          <mc:Choice Requires="wps">
            <w:drawing>
              <wp:anchor distT="0" distB="0" distL="114300" distR="114300" simplePos="0" relativeHeight="251651072" behindDoc="1" locked="0" layoutInCell="0" allowOverlap="1">
                <wp:simplePos x="0" y="0"/>
                <wp:positionH relativeFrom="column">
                  <wp:posOffset>2414905</wp:posOffset>
                </wp:positionH>
                <wp:positionV relativeFrom="paragraph">
                  <wp:posOffset>2375535</wp:posOffset>
                </wp:positionV>
                <wp:extent cx="3494405" cy="0"/>
                <wp:effectExtent l="8255" t="12065" r="12065" b="6985"/>
                <wp:wrapNone/>
                <wp:docPr id="35" name="Line 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494405" cy="0"/>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789E4F1" id="Line 23" o:spid="_x0000_s1026" style="position:absolute;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0.15pt,187.05pt" to="465.3pt,187.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" o:allowincell="f" strokeweight=".48pt"/>
            </w:pict>
          </mc:Fallback>
        </mc:AlternateContent>
      </w:r>
      <w:r>
        <w:rPr>
          <w:rFonts w:ascii="Times New Roman" w:eastAsia="Times New Roman" w:hAnsi="Times New Roman"/>
          <w:noProof/>
          <w:sz w:val="24"/>
        </w:rPr>
        <mc:AlternateContent>
          <mc:Choice Requires="wps">
            <w:drawing>
              <wp:anchor distT="0" distB="0" distL="114300" distR="114300" simplePos="0" relativeHeight="251652096" behindDoc="1" locked="0" layoutInCell="0" allowOverlap="1">
                <wp:simplePos x="0" y="0"/>
                <wp:positionH relativeFrom="column">
                  <wp:posOffset>2414905</wp:posOffset>
                </wp:positionH>
                <wp:positionV relativeFrom="paragraph">
                  <wp:posOffset>2604135</wp:posOffset>
                </wp:positionV>
                <wp:extent cx="3494405" cy="0"/>
                <wp:effectExtent l="8255" t="12065" r="12065" b="6985"/>
                <wp:wrapNone/>
                <wp:docPr id="34" name="Line 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494405" cy="0"/>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24DBC02" id="Line 24" o:spid="_x0000_s1026" style="position:absolute;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0.15pt,205.05pt" to="465.3pt,205.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" o:allowincell="f" strokeweight=".48pt"/>
            </w:pict>
          </mc:Fallback>
        </mc:AlternateContent>
      </w:r>
      <w:r>
        <w:rPr>
          <w:rFonts w:ascii="Times New Roman" w:eastAsia="Times New Roman" w:hAnsi="Times New Roman"/>
          <w:noProof/>
          <w:sz w:val="24"/>
        </w:rPr>
        <mc:AlternateContent>
          <mc:Choice Requires="wps">
            <w:drawing>
              <wp:anchor distT="0" distB="0" distL="114300" distR="114300" simplePos="0" relativeHeight="251653120" behindDoc="1" locked="0" layoutInCell="0" allowOverlap="1">
                <wp:simplePos x="0" y="0"/>
                <wp:positionH relativeFrom="column">
                  <wp:posOffset>5080</wp:posOffset>
                </wp:positionH>
                <wp:positionV relativeFrom="paragraph">
                  <wp:posOffset>2832735</wp:posOffset>
                </wp:positionV>
                <wp:extent cx="5904230" cy="0"/>
                <wp:effectExtent l="8255" t="12065" r="12065" b="6985"/>
                <wp:wrapNone/>
                <wp:docPr id="33" name="Line 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04230" cy="0"/>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1E9F7D0" id="Line 25" o:spid="_x0000_s1026" style="position:absolute;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pt,223.05pt" to="465.3pt,223.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" o:allowincell="f" strokeweight=".48pt"/>
            </w:pict>
          </mc:Fallback>
        </mc:AlternateContent>
      </w:r>
      <w:r>
        <w:rPr>
          <w:rFonts w:ascii="Times New Roman" w:eastAsia="Times New Roman" w:hAnsi="Times New Roman"/>
          <w:noProof/>
          <w:sz w:val="24"/>
        </w:rPr>
        <mc:AlternateContent>
          <mc:Choice Requires="wps">
            <w:drawing>
              <wp:anchor distT="0" distB="0" distL="114300" distR="114300" simplePos="0" relativeHeight="251654144" behindDoc="1" locked="0" layoutInCell="0" allowOverlap="1">
                <wp:simplePos x="0" y="0"/>
                <wp:positionH relativeFrom="column">
                  <wp:posOffset>5080</wp:posOffset>
                </wp:positionH>
                <wp:positionV relativeFrom="paragraph">
                  <wp:posOffset>3060700</wp:posOffset>
                </wp:positionV>
                <wp:extent cx="5904230" cy="0"/>
                <wp:effectExtent l="8255" t="11430" r="12065" b="7620"/>
                <wp:wrapNone/>
                <wp:docPr id="32" name="Line 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04230" cy="0"/>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290A124" id="Line 26" o:spid="_x0000_s1026" style="position:absolute;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pt,241pt" to="465.3pt,24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" o:allowincell="f" strokeweight=".48pt"/>
            </w:pict>
          </mc:Fallback>
        </mc:AlternateContent>
      </w:r>
      <w:r>
        <w:rPr>
          <w:rFonts w:ascii="Times New Roman" w:eastAsia="Times New Roman" w:hAnsi="Times New Roman"/>
          <w:noProof/>
          <w:sz w:val="24"/>
        </w:rPr>
        <mc:AlternateContent>
          <mc:Choice Requires="wps">
            <w:drawing>
              <wp:anchor distT="0" distB="0" distL="114300" distR="114300" simplePos="0" relativeHeight="251655168" behindDoc="1" locked="0" layoutInCell="0" allowOverlap="1">
                <wp:simplePos x="0" y="0"/>
                <wp:positionH relativeFrom="column">
                  <wp:posOffset>5080</wp:posOffset>
                </wp:positionH>
                <wp:positionV relativeFrom="paragraph">
                  <wp:posOffset>3289300</wp:posOffset>
                </wp:positionV>
                <wp:extent cx="5904230" cy="0"/>
                <wp:effectExtent l="8255" t="11430" r="12065" b="7620"/>
                <wp:wrapNone/>
                <wp:docPr id="31" name="Line 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04230" cy="0"/>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94DC437" id="Line 27"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pt,259pt" to="465.3pt,25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" o:allowincell="f" strokeweight=".48pt"/>
            </w:pict>
          </mc:Fallback>
        </mc:AlternateContent>
      </w:r>
      <w:r>
        <w:rPr>
          <w:rFonts w:ascii="Times New Roman" w:eastAsia="Times New Roman" w:hAnsi="Times New Roman"/>
          <w:noProof/>
          <w:sz w:val="24"/>
        </w:rPr>
        <mc:AlternateContent>
          <mc:Choice Requires="wps">
            <w:drawing>
              <wp:anchor distT="0" distB="0" distL="114300" distR="114300" simplePos="0" relativeHeight="251656192" behindDoc="1" locked="0" layoutInCell="0" allowOverlap="1">
                <wp:simplePos x="0" y="0"/>
                <wp:positionH relativeFrom="column">
                  <wp:posOffset>5080</wp:posOffset>
                </wp:positionH>
                <wp:positionV relativeFrom="paragraph">
                  <wp:posOffset>3663315</wp:posOffset>
                </wp:positionV>
                <wp:extent cx="5904230" cy="0"/>
                <wp:effectExtent l="8255" t="13970" r="12065" b="5080"/>
                <wp:wrapNone/>
                <wp:docPr id="30" name="Line 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04230" cy="0"/>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614E23B" id="Line 28"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pt,288.45pt" to="465.3pt,288.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" o:allowincell="f" strokeweight=".48pt"/>
            </w:pict>
          </mc:Fallback>
        </mc:AlternateContent>
      </w:r>
      <w:r>
        <w:rPr>
          <w:rFonts w:ascii="Times New Roman" w:eastAsia="Times New Roman" w:hAnsi="Times New Roman"/>
          <w:noProof/>
          <w:sz w:val="24"/>
        </w:rPr>
        <mc:AlternateContent>
          <mc:Choice Requires="wps">
            <w:drawing>
              <wp:anchor distT="0" distB="0" distL="114300" distR="114300" simplePos="0" relativeHeight="251657216" behindDoc="1" locked="0" layoutInCell="0" allowOverlap="1">
                <wp:simplePos x="0" y="0"/>
                <wp:positionH relativeFrom="column">
                  <wp:posOffset>5080</wp:posOffset>
                </wp:positionH>
                <wp:positionV relativeFrom="paragraph">
                  <wp:posOffset>4036695</wp:posOffset>
                </wp:positionV>
                <wp:extent cx="5904230" cy="0"/>
                <wp:effectExtent l="8255" t="6350" r="12065" b="12700"/>
                <wp:wrapNone/>
                <wp:docPr id="29" name="Line 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04230" cy="0"/>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27E0D38" id="Line 29"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pt,317.85pt" to="465.3pt,31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" o:allowincell="f" strokeweight=".48pt"/>
            </w:pict>
          </mc:Fallback>
        </mc:AlternateContent>
      </w:r>
      <w:r>
        <w:rPr>
          <w:rFonts w:ascii="Times New Roman" w:eastAsia="Times New Roman" w:hAnsi="Times New Roman"/>
          <w:noProof/>
          <w:sz w:val="24"/>
        </w:rPr>
        <mc:AlternateContent>
          <mc:Choice Requires="wps">
            <w:drawing>
              <wp:anchor distT="0" distB="0" distL="114300" distR="114300" simplePos="0" relativeHeight="251658240" behindDoc="1" locked="0" layoutInCell="0" allowOverlap="1">
                <wp:simplePos x="0" y="0"/>
                <wp:positionH relativeFrom="column">
                  <wp:posOffset>5080</wp:posOffset>
                </wp:positionH>
                <wp:positionV relativeFrom="paragraph">
                  <wp:posOffset>4265295</wp:posOffset>
                </wp:positionV>
                <wp:extent cx="5904230" cy="0"/>
                <wp:effectExtent l="8255" t="6350" r="12065" b="12700"/>
                <wp:wrapNone/>
                <wp:docPr id="28" name="Line 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04230" cy="0"/>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F2D895D" id="Line 30"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pt,335.85pt" to="465.3pt,335.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" o:allowincell="f" strokeweight=".48pt"/>
            </w:pict>
          </mc:Fallback>
        </mc:AlternateContent>
      </w:r>
      <w:r>
        <w:rPr>
          <w:rFonts w:ascii="Times New Roman" w:eastAsia="Times New Roman" w:hAnsi="Times New Roman"/>
          <w:noProof/>
          <w:sz w:val="24"/>
        </w:rPr>
        <mc:AlternateContent>
          <mc:Choice Requires="wps">
            <w:drawing>
              <wp:anchor distT="0" distB="0" distL="114300" distR="114300" simplePos="0" relativeHeight="251659264" behindDoc="1" locked="0" layoutInCell="0" allowOverlap="1">
                <wp:simplePos x="0" y="0"/>
                <wp:positionH relativeFrom="column">
                  <wp:posOffset>5080</wp:posOffset>
                </wp:positionH>
                <wp:positionV relativeFrom="paragraph">
                  <wp:posOffset>4493895</wp:posOffset>
                </wp:positionV>
                <wp:extent cx="5904230" cy="0"/>
                <wp:effectExtent l="8255" t="6350" r="12065" b="12700"/>
                <wp:wrapNone/>
                <wp:docPr id="27" name="Line 3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04230" cy="0"/>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6CF8E56" id="Line 31" o:spid="_x0000_s1026" style="position:absolute;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pt,353.85pt" to="465.3pt,353.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" o:allowincell="f" strokeweight=".48pt"/>
            </w:pict>
          </mc:Fallback>
        </mc:AlternateContent>
      </w:r>
      <w:r>
        <w:rPr>
          <w:rFonts w:ascii="Times New Roman" w:eastAsia="Times New Roman" w:hAnsi="Times New Roman"/>
          <w:noProof/>
          <w:sz w:val="24"/>
        </w:rPr>
        <mc:AlternateContent>
          <mc:Choice Requires="wps">
            <w:drawing>
              <wp:anchor distT="0" distB="0" distL="114300" distR="114300" simplePos="0" relativeHeight="251660288" behindDoc="1" locked="0" layoutInCell="0" allowOverlap="1">
                <wp:simplePos x="0" y="0"/>
                <wp:positionH relativeFrom="column">
                  <wp:posOffset>5906135</wp:posOffset>
                </wp:positionH>
                <wp:positionV relativeFrom="paragraph">
                  <wp:posOffset>-1031240</wp:posOffset>
                </wp:positionV>
                <wp:extent cx="0" cy="5528310"/>
                <wp:effectExtent l="13335" t="5715" r="5715" b="9525"/>
                <wp:wrapNone/>
                <wp:docPr id="26" name="Line 3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528310"/>
                        </a:xfrm>
                        <a:prstGeom prst="line">
                          <a:avLst/>
                        </a:prstGeom>
                        <a:noFill/>
                        <a:ln w="609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A7C8D6B" id="Line 32" o:spid="_x0000_s1026" style="position:absolute;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65.05pt,-81.2pt" to="465.05pt,354.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" o:allowincell="f" strokeweight=".16931mm"/>
            </w:pict>
          </mc:Fallback>
        </mc:AlternateContent>
      </w: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1" w:lineRule="exact"/>
        <w:rPr>
          <w:rFonts w:ascii="Times New Roman" w:eastAsia="Times New Roman" w:hAnsi="Times New Roman"/>
        </w:rPr>
      </w:pPr>
    </w:p>
    <w:p w:rsidR="00000000" w:rsidRDefault="008413C2">
      <w:pPr>
        <w:spacing w:line="289" w:lineRule="auto"/>
        <w:ind w:left="120" w:right="7880"/>
        <w:rPr>
          <w:rFonts w:ascii="Arial Narrow" w:eastAsia="Arial Narrow" w:hAnsi="Arial Narrow"/>
        </w:rPr>
      </w:pPr>
      <w:r>
        <w:rPr>
          <w:rFonts w:ascii="Arial Narrow" w:eastAsia="Arial Narrow" w:hAnsi="Arial Narrow"/>
        </w:rPr>
        <w:t>disaster recovery, freeze drying etc</w:t>
      </w:r>
    </w:p>
    <w:p w:rsidR="00000000" w:rsidRDefault="008413C2">
      <w:pPr>
        <w:spacing w:line="36" w:lineRule="exact"/>
        <w:rPr>
          <w:rFonts w:ascii="Times New Roman" w:eastAsia="Times New Roman" w:hAnsi="Times New Roman"/>
        </w:rPr>
      </w:pPr>
    </w:p>
    <w:p w:rsidR="00000000" w:rsidRDefault="008413C2">
      <w:pPr>
        <w:spacing w:line="289" w:lineRule="auto"/>
        <w:ind w:left="120" w:right="7960"/>
        <w:rPr>
          <w:rFonts w:ascii="Arial Narrow" w:eastAsia="Arial Narrow" w:hAnsi="Arial Narrow"/>
        </w:rPr>
      </w:pPr>
      <w:r>
        <w:rPr>
          <w:rFonts w:ascii="Arial Narrow" w:eastAsia="Arial Narrow" w:hAnsi="Arial Narrow"/>
        </w:rPr>
        <w:t>microfilm printer, scanner</w:t>
      </w:r>
    </w:p>
    <w:p w:rsidR="00000000" w:rsidRDefault="008413C2">
      <w:pPr>
        <w:spacing w:line="36" w:lineRule="exact"/>
        <w:rPr>
          <w:rFonts w:ascii="Times New Roman" w:eastAsia="Times New Roman" w:hAnsi="Times New Roman"/>
        </w:rPr>
      </w:pPr>
    </w:p>
    <w:p w:rsidR="00000000" w:rsidRDefault="008413C2">
      <w:pPr>
        <w:spacing w:line="0" w:lineRule="atLeast"/>
        <w:ind w:left="120"/>
        <w:rPr>
          <w:rFonts w:ascii="Arial Narrow" w:eastAsia="Arial Narrow" w:hAnsi="Arial Narrow"/>
        </w:rPr>
      </w:pPr>
      <w:r>
        <w:rPr>
          <w:rFonts w:ascii="Arial Narrow" w:eastAsia="Arial Narrow" w:hAnsi="Arial Narrow"/>
        </w:rPr>
        <w:t>Ad hoc couriers</w:t>
      </w:r>
    </w:p>
    <w:p w:rsidR="00000000" w:rsidRDefault="008413C2">
      <w:pPr>
        <w:spacing w:line="129" w:lineRule="exact"/>
        <w:rPr>
          <w:rFonts w:ascii="Times New Roman" w:eastAsia="Times New Roman" w:hAnsi="Times New Roman"/>
        </w:rPr>
      </w:pPr>
    </w:p>
    <w:p w:rsidR="00000000" w:rsidRDefault="008413C2">
      <w:pPr>
        <w:spacing w:line="0" w:lineRule="atLeast"/>
        <w:ind w:left="120"/>
        <w:rPr>
          <w:rFonts w:ascii="Arial Narrow" w:eastAsia="Arial Narrow" w:hAnsi="Arial Narrow"/>
        </w:rPr>
      </w:pPr>
      <w:r>
        <w:rPr>
          <w:rFonts w:ascii="Arial Narrow" w:eastAsia="Arial Narrow" w:hAnsi="Arial Narrow"/>
        </w:rPr>
        <w:t>scanner</w:t>
      </w:r>
    </w:p>
    <w:p w:rsidR="00000000" w:rsidRDefault="008413C2">
      <w:pPr>
        <w:spacing w:line="131" w:lineRule="exact"/>
        <w:rPr>
          <w:rFonts w:ascii="Times New Roman" w:eastAsia="Times New Roman" w:hAnsi="Times New Roman"/>
        </w:rPr>
      </w:pPr>
    </w:p>
    <w:p w:rsidR="00000000" w:rsidRDefault="008413C2">
      <w:pPr>
        <w:spacing w:line="0" w:lineRule="atLeast"/>
        <w:ind w:left="120"/>
        <w:rPr>
          <w:rFonts w:ascii="Arial Narrow" w:eastAsia="Arial Narrow" w:hAnsi="Arial Narrow"/>
        </w:rPr>
      </w:pPr>
      <w:r>
        <w:rPr>
          <w:rFonts w:ascii="Arial Narrow" w:eastAsia="Arial Narrow" w:hAnsi="Arial Narrow"/>
        </w:rPr>
        <w:t>DRM Software</w:t>
      </w: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368" w:lineRule="exact"/>
        <w:rPr>
          <w:rFonts w:ascii="Times New Roman" w:eastAsia="Times New Roman" w:hAnsi="Times New Roman"/>
        </w:rPr>
      </w:pPr>
    </w:p>
    <w:p w:rsidR="00000000" w:rsidRDefault="008413C2">
      <w:pPr>
        <w:spacing w:line="0" w:lineRule="atLeast"/>
        <w:ind w:left="120"/>
        <w:rPr>
          <w:rFonts w:ascii="Arial Narrow" w:eastAsia="Arial Narrow" w:hAnsi="Arial Narrow"/>
        </w:rPr>
      </w:pPr>
      <w:r>
        <w:rPr>
          <w:rFonts w:ascii="Arial Narrow" w:eastAsia="Arial Narrow" w:hAnsi="Arial Narrow"/>
        </w:rPr>
        <w:t>scanning bureau</w:t>
      </w:r>
    </w:p>
    <w:p w:rsidR="00000000" w:rsidRDefault="008413C2">
      <w:pPr>
        <w:spacing w:line="129" w:lineRule="exact"/>
        <w:rPr>
          <w:rFonts w:ascii="Times New Roman" w:eastAsia="Times New Roman" w:hAnsi="Times New Roman"/>
        </w:rPr>
      </w:pPr>
    </w:p>
    <w:p w:rsidR="00000000" w:rsidRDefault="008413C2">
      <w:pPr>
        <w:spacing w:line="0" w:lineRule="atLeast"/>
        <w:ind w:left="120"/>
        <w:rPr>
          <w:rFonts w:ascii="Arial Narrow" w:eastAsia="Arial Narrow" w:hAnsi="Arial Narrow"/>
        </w:rPr>
      </w:pPr>
      <w:r>
        <w:rPr>
          <w:rFonts w:ascii="Arial Narrow" w:eastAsia="Arial Narrow" w:hAnsi="Arial Narrow"/>
        </w:rPr>
        <w:t>shredder</w:t>
      </w:r>
    </w:p>
    <w:p w:rsidR="00000000" w:rsidRDefault="008413C2">
      <w:pPr>
        <w:spacing w:line="131" w:lineRule="exact"/>
        <w:rPr>
          <w:rFonts w:ascii="Times New Roman" w:eastAsia="Times New Roman" w:hAnsi="Times New Roman"/>
        </w:rPr>
      </w:pPr>
    </w:p>
    <w:p w:rsidR="00000000" w:rsidRDefault="008413C2">
      <w:pPr>
        <w:spacing w:line="289" w:lineRule="auto"/>
        <w:ind w:left="120" w:right="7880"/>
        <w:rPr>
          <w:rFonts w:ascii="Arial Narrow" w:eastAsia="Arial Narrow" w:hAnsi="Arial Narrow"/>
        </w:rPr>
      </w:pPr>
      <w:r>
        <w:rPr>
          <w:rFonts w:ascii="Arial Narrow" w:eastAsia="Arial Narrow" w:hAnsi="Arial Narrow"/>
        </w:rPr>
        <w:t>disaster recovery, drying etc</w:t>
      </w:r>
    </w:p>
    <w:p w:rsidR="00000000" w:rsidRDefault="008413C2">
      <w:pPr>
        <w:spacing w:line="36" w:lineRule="exact"/>
        <w:rPr>
          <w:rFonts w:ascii="Times New Roman" w:eastAsia="Times New Roman" w:hAnsi="Times New Roman"/>
        </w:rPr>
      </w:pPr>
    </w:p>
    <w:p w:rsidR="00000000" w:rsidRDefault="008413C2">
      <w:pPr>
        <w:spacing w:line="317" w:lineRule="auto"/>
        <w:ind w:left="120" w:right="7480"/>
        <w:rPr>
          <w:rFonts w:ascii="Arial Narrow" w:eastAsia="Arial Narrow" w:hAnsi="Arial Narrow"/>
          <w:sz w:val="19"/>
        </w:rPr>
      </w:pPr>
      <w:r>
        <w:rPr>
          <w:rFonts w:ascii="Arial Narrow" w:eastAsia="Arial Narrow" w:hAnsi="Arial Narrow"/>
          <w:sz w:val="19"/>
        </w:rPr>
        <w:t>franking machine, letter opener, fax machine</w:t>
      </w:r>
    </w:p>
    <w:p w:rsidR="00000000" w:rsidRDefault="008413C2">
      <w:pPr>
        <w:spacing w:line="13" w:lineRule="exact"/>
        <w:rPr>
          <w:rFonts w:ascii="Times New Roman" w:eastAsia="Times New Roman" w:hAnsi="Times New Roman"/>
        </w:rPr>
      </w:pPr>
    </w:p>
    <w:p w:rsidR="00000000" w:rsidRDefault="008413C2">
      <w:pPr>
        <w:spacing w:line="0" w:lineRule="atLeast"/>
        <w:ind w:left="120"/>
        <w:rPr>
          <w:rFonts w:ascii="Arial Narrow" w:eastAsia="Arial Narrow" w:hAnsi="Arial Narrow"/>
        </w:rPr>
      </w:pPr>
      <w:r>
        <w:rPr>
          <w:rFonts w:ascii="Arial Narrow" w:eastAsia="Arial Narrow" w:hAnsi="Arial Narrow"/>
        </w:rPr>
        <w:t>file jackets</w:t>
      </w:r>
    </w:p>
    <w:p w:rsidR="00000000" w:rsidRDefault="008413C2">
      <w:pPr>
        <w:spacing w:line="129" w:lineRule="exact"/>
        <w:rPr>
          <w:rFonts w:ascii="Times New Roman" w:eastAsia="Times New Roman" w:hAnsi="Times New Roman"/>
        </w:rPr>
      </w:pPr>
    </w:p>
    <w:p w:rsidR="00000000" w:rsidRDefault="008413C2">
      <w:pPr>
        <w:spacing w:line="0" w:lineRule="atLeast"/>
        <w:ind w:left="120"/>
        <w:rPr>
          <w:rFonts w:ascii="Arial Narrow" w:eastAsia="Arial Narrow" w:hAnsi="Arial Narrow"/>
        </w:rPr>
      </w:pPr>
      <w:r>
        <w:rPr>
          <w:rFonts w:ascii="Arial Narrow" w:eastAsia="Arial Narrow" w:hAnsi="Arial Narrow"/>
        </w:rPr>
        <w:t>etc etc</w:t>
      </w:r>
    </w:p>
    <w:p w:rsidR="00000000" w:rsidRDefault="008413C2">
      <w:pPr>
        <w:spacing w:line="0" w:lineRule="atLeast"/>
        <w:ind w:left="120"/>
        <w:rPr>
          <w:rFonts w:ascii="Arial Narrow" w:eastAsia="Arial Narrow" w:hAnsi="Arial Narrow"/>
        </w:rPr>
        <w:sectPr w:rsidR="00000000">
          <w:pgSz w:w="11900" w:h="16840"/>
          <w:pgMar w:top="1026" w:right="1020" w:bottom="449" w:left="1580" w:header="0" w:footer="0" w:gutter="0"/>
          <w:cols w:space="0" w:equalWidth="0">
            <w:col w:w="9300"/>
          </w:cols>
          <w:docGrid w:linePitch="360"/>
        </w:sectPr>
      </w:pPr>
      <w:r>
        <w:rPr>
          <w:rFonts w:ascii="Arial Narrow" w:eastAsia="Arial Narrow" w:hAnsi="Arial Narrow"/>
          <w:noProof/>
        </w:rPr>
        <mc:AlternateContent>
          <mc:Choice Requires="wps">
            <w:drawing>
              <wp:anchor distT="0" distB="0" distL="114300" distR="114300" simplePos="0" relativeHeight="251661312" behindDoc="1" locked="0" layoutInCell="0" allowOverlap="1">
                <wp:simplePos x="0" y="0"/>
                <wp:positionH relativeFrom="column">
                  <wp:posOffset>57785</wp:posOffset>
                </wp:positionH>
                <wp:positionV relativeFrom="paragraph">
                  <wp:posOffset>3416300</wp:posOffset>
                </wp:positionV>
                <wp:extent cx="5798820" cy="0"/>
                <wp:effectExtent l="13335" t="7620" r="7620" b="11430"/>
                <wp:wrapNone/>
                <wp:docPr id="25" name="Line 3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98820" cy="0"/>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32B41B5" id="Line 33" o:spid="_x0000_s1026" style="position:absolute;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5pt,269pt" to="461.15pt,26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" o:allowincell="f" strokeweight=".48pt"/>
            </w:pict>
          </mc:Fallback>
        </mc:AlternateContent>
      </w: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389" w:lineRule="exact"/>
        <w:rPr>
          <w:rFonts w:ascii="Times New Roman" w:eastAsia="Times New Roman" w:hAnsi="Times New Roman"/>
        </w:rPr>
      </w:pPr>
    </w:p>
    <w:p w:rsidR="00000000" w:rsidRDefault="008413C2">
      <w:pPr>
        <w:tabs>
          <w:tab w:val="left" w:pos="3840"/>
          <w:tab w:val="left" w:pos="8140"/>
        </w:tabs>
        <w:spacing w:line="0" w:lineRule="atLeast"/>
        <w:rPr>
          <w:rFonts w:ascii="Times New Roman" w:eastAsia="Times New Roman" w:hAnsi="Times New Roman"/>
          <w:sz w:val="18"/>
        </w:rPr>
      </w:pPr>
      <w:r>
        <w:rPr>
          <w:rFonts w:ascii="Times New Roman" w:eastAsia="Times New Roman" w:hAnsi="Times New Roman"/>
          <w:sz w:val="18"/>
        </w:rPr>
        <w:t>Sample Business Continuity Plan</w:t>
      </w:r>
      <w:r>
        <w:rPr>
          <w:rFonts w:ascii="Times New Roman" w:eastAsia="Times New Roman" w:hAnsi="Times New Roman"/>
        </w:rPr>
        <w:tab/>
      </w:r>
      <w:r>
        <w:rPr>
          <w:rFonts w:ascii="Times New Roman" w:eastAsia="Times New Roman" w:hAnsi="Times New Roman"/>
          <w:sz w:val="18"/>
        </w:rPr>
        <w:t>© Glenn Sanders 2004</w:t>
      </w:r>
      <w:r>
        <w:rPr>
          <w:rFonts w:ascii="Times New Roman" w:eastAsia="Times New Roman" w:hAnsi="Times New Roman"/>
        </w:rPr>
        <w:tab/>
      </w:r>
      <w:r>
        <w:rPr>
          <w:rFonts w:ascii="Times New Roman" w:eastAsia="Times New Roman" w:hAnsi="Times New Roman"/>
          <w:sz w:val="18"/>
        </w:rPr>
        <w:t>Page 7 of 31</w:t>
      </w:r>
    </w:p>
    <w:p w:rsidR="00000000" w:rsidRDefault="008413C2">
      <w:pPr>
        <w:tabs>
          <w:tab w:val="left" w:pos="3840"/>
          <w:tab w:val="left" w:pos="8140"/>
        </w:tabs>
        <w:spacing w:line="0" w:lineRule="atLeast"/>
        <w:rPr>
          <w:rFonts w:ascii="Times New Roman" w:eastAsia="Times New Roman" w:hAnsi="Times New Roman"/>
          <w:sz w:val="18"/>
        </w:rPr>
        <w:sectPr w:rsidR="00000000">
          <w:type w:val="continuous"/>
          <w:pgSz w:w="11900" w:h="16840"/>
          <w:pgMar w:top="1026" w:right="1120" w:bottom="449" w:left="1700" w:header="0" w:footer="0" w:gutter="0"/>
          <w:cols w:space="0" w:equalWidth="0">
            <w:col w:w="9080"/>
          </w:cols>
          <w:docGrid w:linePitch="360"/>
        </w:sectPr>
      </w:pPr>
    </w:p>
    <w:p w:rsidR="00000000" w:rsidRDefault="008413C2">
      <w:pPr>
        <w:spacing w:line="0" w:lineRule="atLeast"/>
        <w:ind w:left="8000"/>
        <w:rPr>
          <w:rFonts w:ascii="Arial" w:eastAsia="Arial" w:hAnsi="Arial"/>
          <w:b/>
          <w:sz w:val="40"/>
        </w:rPr>
      </w:pPr>
      <w:bookmarkStart w:id="8" w:name="page8"/>
      <w:bookmarkEnd w:id="8"/>
      <w:r>
        <w:rPr>
          <w:rFonts w:ascii="Arial" w:eastAsia="Arial" w:hAnsi="Arial"/>
          <w:b/>
          <w:sz w:val="40"/>
        </w:rPr>
        <w:t>Risks</w:t>
      </w:r>
    </w:p>
    <w:p w:rsidR="00000000" w:rsidRDefault="008413C2">
      <w:pPr>
        <w:spacing w:line="365" w:lineRule="exact"/>
        <w:rPr>
          <w:rFonts w:ascii="Times New Roman" w:eastAsia="Times New Roman" w:hAnsi="Times New Roman"/>
        </w:rPr>
      </w:pPr>
    </w:p>
    <w:p w:rsidR="00000000" w:rsidRDefault="008413C2">
      <w:pPr>
        <w:spacing w:line="0" w:lineRule="atLeast"/>
        <w:rPr>
          <w:rFonts w:ascii="Arial" w:eastAsia="Arial" w:hAnsi="Arial"/>
          <w:b/>
          <w:sz w:val="28"/>
        </w:rPr>
      </w:pPr>
      <w:r>
        <w:rPr>
          <w:rFonts w:ascii="Arial" w:eastAsia="Arial" w:hAnsi="Arial"/>
          <w:b/>
          <w:sz w:val="28"/>
        </w:rPr>
        <w:t>Can</w:t>
      </w:r>
      <w:r>
        <w:rPr>
          <w:rFonts w:ascii="Arial" w:eastAsia="Arial" w:hAnsi="Arial"/>
          <w:b/>
          <w:sz w:val="28"/>
        </w:rPr>
        <w:t>’t Find What You Want?</w:t>
      </w:r>
    </w:p>
    <w:p w:rsidR="00000000" w:rsidRDefault="008413C2">
      <w:pPr>
        <w:spacing w:line="125" w:lineRule="exact"/>
        <w:rPr>
          <w:rFonts w:ascii="Times New Roman" w:eastAsia="Times New Roman" w:hAnsi="Times New Roman"/>
        </w:rPr>
      </w:pPr>
    </w:p>
    <w:p w:rsidR="00000000" w:rsidRDefault="008413C2">
      <w:pPr>
        <w:spacing w:line="255" w:lineRule="auto"/>
        <w:ind w:left="720"/>
        <w:rPr>
          <w:rFonts w:ascii="Times New Roman" w:eastAsia="Times New Roman" w:hAnsi="Times New Roman"/>
          <w:i/>
          <w:sz w:val="24"/>
        </w:rPr>
      </w:pPr>
      <w:r>
        <w:rPr>
          <w:rFonts w:ascii="Times New Roman" w:eastAsia="Times New Roman" w:hAnsi="Times New Roman"/>
          <w:sz w:val="24"/>
        </w:rPr>
        <w:t xml:space="preserve">If you cannot find a risk </w:t>
      </w:r>
      <w:r>
        <w:rPr>
          <w:rFonts w:ascii="Times New Roman" w:eastAsia="Times New Roman" w:hAnsi="Times New Roman"/>
          <w:sz w:val="24"/>
        </w:rPr>
        <w:t xml:space="preserve">that exactly matches the incident you are managing, look for a similar risk and use that as a model. For example, if you are using MS Access, and it crashes, you could follow the instructions for </w:t>
      </w:r>
      <w:hyperlink w:anchor="page30" w:history="1">
        <w:r>
          <w:rPr>
            <w:rFonts w:ascii="Times New Roman" w:eastAsia="Times New Roman" w:hAnsi="Times New Roman"/>
            <w:i/>
            <w:sz w:val="24"/>
          </w:rPr>
          <w:t>Software - XXXX System Down.</w:t>
        </w:r>
      </w:hyperlink>
    </w:p>
    <w:p w:rsidR="00000000" w:rsidRDefault="008413C2">
      <w:pPr>
        <w:spacing w:line="181" w:lineRule="exact"/>
        <w:rPr>
          <w:rFonts w:ascii="Times New Roman" w:eastAsia="Times New Roman" w:hAnsi="Times New Roman"/>
        </w:rPr>
      </w:pPr>
    </w:p>
    <w:p w:rsidR="00000000" w:rsidRDefault="008413C2">
      <w:pPr>
        <w:spacing w:line="0" w:lineRule="atLeast"/>
        <w:rPr>
          <w:rFonts w:ascii="Arial" w:eastAsia="Arial" w:hAnsi="Arial"/>
          <w:b/>
          <w:sz w:val="28"/>
        </w:rPr>
      </w:pPr>
      <w:r>
        <w:rPr>
          <w:rFonts w:ascii="Arial" w:eastAsia="Arial" w:hAnsi="Arial"/>
          <w:b/>
          <w:sz w:val="28"/>
        </w:rPr>
        <w:t>Duri</w:t>
      </w:r>
      <w:r>
        <w:rPr>
          <w:rFonts w:ascii="Arial" w:eastAsia="Arial" w:hAnsi="Arial"/>
          <w:b/>
          <w:sz w:val="28"/>
        </w:rPr>
        <w:t>ng Each Incident</w:t>
      </w:r>
    </w:p>
    <w:p w:rsidR="00000000" w:rsidRDefault="008413C2">
      <w:pPr>
        <w:spacing w:line="125" w:lineRule="exact"/>
        <w:rPr>
          <w:rFonts w:ascii="Times New Roman" w:eastAsia="Times New Roman" w:hAnsi="Times New Roman"/>
        </w:rPr>
      </w:pPr>
    </w:p>
    <w:p w:rsidR="00000000" w:rsidRDefault="008413C2">
      <w:pPr>
        <w:spacing w:line="293" w:lineRule="auto"/>
        <w:ind w:left="720" w:right="80"/>
        <w:rPr>
          <w:rFonts w:ascii="Times New Roman" w:eastAsia="Times New Roman" w:hAnsi="Times New Roman"/>
          <w:sz w:val="23"/>
        </w:rPr>
      </w:pPr>
      <w:r>
        <w:rPr>
          <w:rFonts w:ascii="Times New Roman" w:eastAsia="Times New Roman" w:hAnsi="Times New Roman"/>
          <w:sz w:val="23"/>
        </w:rPr>
        <w:t xml:space="preserve">At all stages keep any affected business unit or person closely advised of progress </w:t>
      </w:r>
      <w:r>
        <w:rPr>
          <w:rFonts w:ascii="Times New Roman" w:eastAsia="Times New Roman" w:hAnsi="Times New Roman"/>
          <w:sz w:val="23"/>
        </w:rPr>
        <w:t>– even negative progress. This is especially important for missing documents or parcels.</w:t>
      </w:r>
    </w:p>
    <w:p w:rsidR="00000000" w:rsidRDefault="008413C2">
      <w:pPr>
        <w:spacing w:line="182" w:lineRule="exact"/>
        <w:rPr>
          <w:rFonts w:ascii="Times New Roman" w:eastAsia="Times New Roman" w:hAnsi="Times New Roman"/>
        </w:rPr>
      </w:pPr>
    </w:p>
    <w:p w:rsidR="00000000" w:rsidRDefault="008413C2">
      <w:pPr>
        <w:spacing w:line="271" w:lineRule="auto"/>
        <w:ind w:left="720" w:right="660"/>
        <w:rPr>
          <w:rFonts w:ascii="Times New Roman" w:eastAsia="Times New Roman" w:hAnsi="Times New Roman"/>
          <w:sz w:val="24"/>
        </w:rPr>
      </w:pPr>
      <w:r>
        <w:rPr>
          <w:rFonts w:ascii="Times New Roman" w:eastAsia="Times New Roman" w:hAnsi="Times New Roman"/>
          <w:sz w:val="24"/>
        </w:rPr>
        <w:t>Do not hesitate to advise the Manager, Corporate Services of the</w:t>
      </w:r>
      <w:r>
        <w:rPr>
          <w:rFonts w:ascii="Times New Roman" w:eastAsia="Times New Roman" w:hAnsi="Times New Roman"/>
          <w:sz w:val="24"/>
        </w:rPr>
        <w:t xml:space="preserve"> incident and of progress.</w:t>
      </w:r>
    </w:p>
    <w:p w:rsidR="00000000" w:rsidRDefault="008413C2">
      <w:pPr>
        <w:spacing w:line="201" w:lineRule="exact"/>
        <w:rPr>
          <w:rFonts w:ascii="Times New Roman" w:eastAsia="Times New Roman" w:hAnsi="Times New Roman"/>
        </w:rPr>
      </w:pPr>
    </w:p>
    <w:p w:rsidR="00000000" w:rsidRDefault="008413C2">
      <w:pPr>
        <w:spacing w:line="258" w:lineRule="auto"/>
        <w:ind w:left="720" w:right="40"/>
        <w:rPr>
          <w:rFonts w:ascii="Times New Roman" w:eastAsia="Times New Roman" w:hAnsi="Times New Roman"/>
          <w:b/>
          <w:sz w:val="24"/>
        </w:rPr>
      </w:pPr>
      <w:r>
        <w:rPr>
          <w:rFonts w:ascii="Times New Roman" w:eastAsia="Times New Roman" w:hAnsi="Times New Roman"/>
          <w:b/>
          <w:sz w:val="24"/>
        </w:rPr>
        <w:t>If any incident could possibly involve the press or public, immediately contact Fred Bloggs x 123456 or Harry Peck x 654321 so that they can brief Management if required.</w:t>
      </w:r>
    </w:p>
    <w:p w:rsidR="00000000" w:rsidRDefault="008413C2">
      <w:pPr>
        <w:spacing w:line="175" w:lineRule="exact"/>
        <w:rPr>
          <w:rFonts w:ascii="Times New Roman" w:eastAsia="Times New Roman" w:hAnsi="Times New Roman"/>
        </w:rPr>
      </w:pPr>
    </w:p>
    <w:p w:rsidR="00000000" w:rsidRDefault="008413C2">
      <w:pPr>
        <w:spacing w:line="0" w:lineRule="atLeast"/>
        <w:rPr>
          <w:rFonts w:ascii="Arial" w:eastAsia="Arial" w:hAnsi="Arial"/>
          <w:b/>
          <w:sz w:val="28"/>
        </w:rPr>
      </w:pPr>
      <w:r>
        <w:rPr>
          <w:rFonts w:ascii="Arial" w:eastAsia="Arial" w:hAnsi="Arial"/>
          <w:b/>
          <w:sz w:val="28"/>
        </w:rPr>
        <w:t>After Each Incident</w:t>
      </w:r>
    </w:p>
    <w:p w:rsidR="00000000" w:rsidRDefault="008413C2">
      <w:pPr>
        <w:spacing w:line="125" w:lineRule="exact"/>
        <w:rPr>
          <w:rFonts w:ascii="Times New Roman" w:eastAsia="Times New Roman" w:hAnsi="Times New Roman"/>
        </w:rPr>
      </w:pPr>
    </w:p>
    <w:p w:rsidR="00000000" w:rsidRDefault="008413C2">
      <w:pPr>
        <w:spacing w:line="271" w:lineRule="auto"/>
        <w:ind w:left="720" w:right="780"/>
        <w:rPr>
          <w:rFonts w:ascii="Times New Roman" w:eastAsia="Times New Roman" w:hAnsi="Times New Roman"/>
          <w:sz w:val="24"/>
        </w:rPr>
      </w:pPr>
      <w:r>
        <w:rPr>
          <w:rFonts w:ascii="Times New Roman" w:eastAsia="Times New Roman" w:hAnsi="Times New Roman"/>
          <w:sz w:val="24"/>
        </w:rPr>
        <w:t>After every incident, a standard se</w:t>
      </w:r>
      <w:r>
        <w:rPr>
          <w:rFonts w:ascii="Times New Roman" w:eastAsia="Times New Roman" w:hAnsi="Times New Roman"/>
          <w:sz w:val="24"/>
        </w:rPr>
        <w:t>t of tasks must be done. These have not been repeated under each risk, but they must still be done:</w:t>
      </w:r>
    </w:p>
    <w:p w:rsidR="00000000" w:rsidRDefault="008413C2">
      <w:pPr>
        <w:spacing w:line="223" w:lineRule="exact"/>
        <w:rPr>
          <w:rFonts w:ascii="Times New Roman" w:eastAsia="Times New Roman" w:hAnsi="Times New Roman"/>
        </w:rPr>
      </w:pPr>
    </w:p>
    <w:p w:rsidR="00000000" w:rsidRDefault="008413C2">
      <w:pPr>
        <w:numPr>
          <w:ilvl w:val="0"/>
          <w:numId w:val="7"/>
        </w:numPr>
        <w:tabs>
          <w:tab w:val="left" w:pos="1440"/>
        </w:tabs>
        <w:spacing w:line="0" w:lineRule="atLeast"/>
        <w:ind w:left="1440" w:hanging="358"/>
        <w:jc w:val="both"/>
        <w:rPr>
          <w:rFonts w:ascii="Arial" w:eastAsia="Arial" w:hAnsi="Arial"/>
          <w:sz w:val="24"/>
        </w:rPr>
      </w:pPr>
      <w:r>
        <w:rPr>
          <w:rFonts w:ascii="Times New Roman" w:eastAsia="Times New Roman" w:hAnsi="Times New Roman"/>
          <w:sz w:val="24"/>
        </w:rPr>
        <w:t>Return all operations and services to their original form</w:t>
      </w:r>
    </w:p>
    <w:p w:rsidR="00000000" w:rsidRDefault="008413C2">
      <w:pPr>
        <w:spacing w:line="34" w:lineRule="exact"/>
        <w:rPr>
          <w:rFonts w:ascii="Arial" w:eastAsia="Arial" w:hAnsi="Arial"/>
          <w:sz w:val="24"/>
        </w:rPr>
      </w:pPr>
    </w:p>
    <w:p w:rsidR="00000000" w:rsidRDefault="008413C2">
      <w:pPr>
        <w:numPr>
          <w:ilvl w:val="0"/>
          <w:numId w:val="7"/>
        </w:numPr>
        <w:tabs>
          <w:tab w:val="left" w:pos="1440"/>
        </w:tabs>
        <w:spacing w:line="246" w:lineRule="auto"/>
        <w:ind w:left="1440" w:right="740" w:hanging="358"/>
        <w:jc w:val="both"/>
        <w:rPr>
          <w:rFonts w:ascii="Arial" w:eastAsia="Arial" w:hAnsi="Arial"/>
          <w:sz w:val="24"/>
        </w:rPr>
      </w:pPr>
      <w:r>
        <w:rPr>
          <w:rFonts w:ascii="Times New Roman" w:eastAsia="Times New Roman" w:hAnsi="Times New Roman"/>
          <w:sz w:val="24"/>
        </w:rPr>
        <w:t xml:space="preserve">Contact all affected business units and suppliers, to advise them that the incident is over and </w:t>
      </w:r>
      <w:r>
        <w:rPr>
          <w:rFonts w:ascii="Times New Roman" w:eastAsia="Times New Roman" w:hAnsi="Times New Roman"/>
          <w:sz w:val="24"/>
        </w:rPr>
        <w:t>things are back to normal</w:t>
      </w:r>
    </w:p>
    <w:p w:rsidR="00000000" w:rsidRDefault="008413C2">
      <w:pPr>
        <w:spacing w:line="1" w:lineRule="exact"/>
        <w:rPr>
          <w:rFonts w:ascii="Arial" w:eastAsia="Arial" w:hAnsi="Arial"/>
          <w:sz w:val="24"/>
        </w:rPr>
      </w:pPr>
    </w:p>
    <w:p w:rsidR="00000000" w:rsidRDefault="008413C2">
      <w:pPr>
        <w:numPr>
          <w:ilvl w:val="0"/>
          <w:numId w:val="7"/>
        </w:numPr>
        <w:tabs>
          <w:tab w:val="left" w:pos="1440"/>
        </w:tabs>
        <w:spacing w:line="0" w:lineRule="atLeast"/>
        <w:ind w:left="1440" w:hanging="358"/>
        <w:jc w:val="both"/>
        <w:rPr>
          <w:rFonts w:ascii="Arial" w:eastAsia="Arial" w:hAnsi="Arial"/>
          <w:sz w:val="24"/>
        </w:rPr>
      </w:pPr>
      <w:r>
        <w:rPr>
          <w:rFonts w:ascii="Times New Roman" w:eastAsia="Times New Roman" w:hAnsi="Times New Roman"/>
          <w:b/>
          <w:sz w:val="24"/>
        </w:rPr>
        <w:t xml:space="preserve">Thank everyone </w:t>
      </w:r>
      <w:r>
        <w:rPr>
          <w:rFonts w:ascii="Times New Roman" w:eastAsia="Times New Roman" w:hAnsi="Times New Roman"/>
          <w:sz w:val="24"/>
        </w:rPr>
        <w:t>involved, preferably by personal phone call or email</w:t>
      </w:r>
    </w:p>
    <w:p w:rsidR="00000000" w:rsidRDefault="008413C2">
      <w:pPr>
        <w:spacing w:line="16" w:lineRule="exact"/>
        <w:rPr>
          <w:rFonts w:ascii="Arial" w:eastAsia="Arial" w:hAnsi="Arial"/>
          <w:sz w:val="24"/>
        </w:rPr>
      </w:pPr>
    </w:p>
    <w:p w:rsidR="00000000" w:rsidRDefault="008413C2">
      <w:pPr>
        <w:numPr>
          <w:ilvl w:val="0"/>
          <w:numId w:val="7"/>
        </w:numPr>
        <w:tabs>
          <w:tab w:val="left" w:pos="1440"/>
        </w:tabs>
        <w:spacing w:line="252" w:lineRule="auto"/>
        <w:ind w:left="1440" w:right="260" w:hanging="358"/>
        <w:jc w:val="both"/>
        <w:rPr>
          <w:rFonts w:ascii="Arial" w:eastAsia="Arial" w:hAnsi="Arial"/>
          <w:sz w:val="24"/>
        </w:rPr>
      </w:pPr>
      <w:r>
        <w:rPr>
          <w:rFonts w:ascii="Times New Roman" w:eastAsia="Times New Roman" w:hAnsi="Times New Roman"/>
          <w:sz w:val="24"/>
        </w:rPr>
        <w:t xml:space="preserve">Review the way we managed the incident, and consider if we need to change anything </w:t>
      </w:r>
      <w:r>
        <w:rPr>
          <w:rFonts w:ascii="Times New Roman" w:eastAsia="Times New Roman" w:hAnsi="Times New Roman"/>
          <w:sz w:val="24"/>
        </w:rPr>
        <w:t>– if so, change it in this document too.</w:t>
      </w:r>
    </w:p>
    <w:p w:rsidR="00000000" w:rsidRDefault="008413C2">
      <w:pPr>
        <w:tabs>
          <w:tab w:val="left" w:pos="1440"/>
        </w:tabs>
        <w:spacing w:line="252" w:lineRule="auto"/>
        <w:ind w:left="1440" w:right="260" w:hanging="358"/>
        <w:jc w:val="both"/>
        <w:rPr>
          <w:rFonts w:ascii="Arial" w:eastAsia="Arial" w:hAnsi="Arial"/>
          <w:sz w:val="24"/>
        </w:rPr>
        <w:sectPr w:rsidR="00000000">
          <w:pgSz w:w="11900" w:h="16840"/>
          <w:pgMar w:top="1026" w:right="1120" w:bottom="449" w:left="1700" w:header="0" w:footer="0" w:gutter="0"/>
          <w:cols w:space="0" w:equalWidth="0">
            <w:col w:w="9080"/>
          </w:cols>
          <w:docGrid w:linePitch="360"/>
        </w:sectPr>
      </w:pPr>
      <w:r>
        <w:rPr>
          <w:rFonts w:ascii="Arial" w:eastAsia="Arial" w:hAnsi="Arial"/>
          <w:noProof/>
          <w:sz w:val="24"/>
        </w:rPr>
        <mc:AlternateContent>
          <mc:Choice Requires="wps">
            <w:drawing>
              <wp:anchor distT="0" distB="0" distL="114300" distR="114300" simplePos="0" relativeHeight="251662336" behindDoc="1" locked="0" layoutInCell="0" allowOverlap="1">
                <wp:simplePos x="0" y="0"/>
                <wp:positionH relativeFrom="column">
                  <wp:posOffset>-17780</wp:posOffset>
                </wp:positionH>
                <wp:positionV relativeFrom="paragraph">
                  <wp:posOffset>4018280</wp:posOffset>
                </wp:positionV>
                <wp:extent cx="5798185" cy="0"/>
                <wp:effectExtent l="13970" t="6985" r="7620" b="12065"/>
                <wp:wrapNone/>
                <wp:docPr id="24" name="Line 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98185" cy="0"/>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76222D8" id="Line 34" o:spid="_x0000_s1026" style="position:absolute;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4pt,316.4pt" to="455.15pt,316.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" o:allowincell="f" strokeweight=".48pt"/>
            </w:pict>
          </mc:Fallback>
        </mc:AlternateContent>
      </w: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337" w:lineRule="exact"/>
        <w:rPr>
          <w:rFonts w:ascii="Times New Roman" w:eastAsia="Times New Roman" w:hAnsi="Times New Roman"/>
        </w:rPr>
      </w:pPr>
    </w:p>
    <w:p w:rsidR="00000000" w:rsidRDefault="008413C2">
      <w:pPr>
        <w:tabs>
          <w:tab w:val="left" w:pos="3840"/>
          <w:tab w:val="left" w:pos="8140"/>
        </w:tabs>
        <w:spacing w:line="0" w:lineRule="atLeast"/>
        <w:rPr>
          <w:rFonts w:ascii="Times New Roman" w:eastAsia="Times New Roman" w:hAnsi="Times New Roman"/>
          <w:sz w:val="18"/>
        </w:rPr>
      </w:pPr>
      <w:r>
        <w:rPr>
          <w:rFonts w:ascii="Times New Roman" w:eastAsia="Times New Roman" w:hAnsi="Times New Roman"/>
          <w:sz w:val="18"/>
        </w:rPr>
        <w:t>Sam</w:t>
      </w:r>
      <w:r>
        <w:rPr>
          <w:rFonts w:ascii="Times New Roman" w:eastAsia="Times New Roman" w:hAnsi="Times New Roman"/>
          <w:sz w:val="18"/>
        </w:rPr>
        <w:t>ple Business Continuity Plan</w:t>
      </w:r>
      <w:r>
        <w:rPr>
          <w:rFonts w:ascii="Times New Roman" w:eastAsia="Times New Roman" w:hAnsi="Times New Roman"/>
        </w:rPr>
        <w:tab/>
      </w:r>
      <w:r>
        <w:rPr>
          <w:rFonts w:ascii="Times New Roman" w:eastAsia="Times New Roman" w:hAnsi="Times New Roman"/>
          <w:sz w:val="18"/>
        </w:rPr>
        <w:t>© Glenn Sanders 2004</w:t>
      </w:r>
      <w:r>
        <w:rPr>
          <w:rFonts w:ascii="Times New Roman" w:eastAsia="Times New Roman" w:hAnsi="Times New Roman"/>
        </w:rPr>
        <w:tab/>
      </w:r>
      <w:r>
        <w:rPr>
          <w:rFonts w:ascii="Times New Roman" w:eastAsia="Times New Roman" w:hAnsi="Times New Roman"/>
          <w:sz w:val="18"/>
        </w:rPr>
        <w:t>Page 8 of 31</w:t>
      </w:r>
    </w:p>
    <w:p w:rsidR="00000000" w:rsidRDefault="008413C2">
      <w:pPr>
        <w:tabs>
          <w:tab w:val="left" w:pos="3840"/>
          <w:tab w:val="left" w:pos="8140"/>
        </w:tabs>
        <w:spacing w:line="0" w:lineRule="atLeast"/>
        <w:rPr>
          <w:rFonts w:ascii="Times New Roman" w:eastAsia="Times New Roman" w:hAnsi="Times New Roman"/>
          <w:sz w:val="18"/>
        </w:rPr>
        <w:sectPr w:rsidR="00000000">
          <w:type w:val="continuous"/>
          <w:pgSz w:w="11900" w:h="16840"/>
          <w:pgMar w:top="1026" w:right="1120" w:bottom="449" w:left="1700" w:header="0" w:footer="0" w:gutter="0"/>
          <w:cols w:space="0" w:equalWidth="0">
            <w:col w:w="9080"/>
          </w:cols>
          <w:docGrid w:linePitch="360"/>
        </w:sectPr>
      </w:pPr>
    </w:p>
    <w:tbl>
      <w:tblPr>
        <w:tblW w:w="0" w:type="auto"/>
        <w:tblInd w:w="10" w:type="dxa"/>
        <w:tblLayout w:type="fixed"/>
        <w:tblCellMar>
          <w:top w:w="0" w:type="dxa"/>
          <w:left w:w="0" w:type="dxa"/>
          <w:bottom w:w="0" w:type="dxa"/>
          <w:right w:w="0" w:type="dxa"/>
        </w:tblCellMar>
        <w:tblLook w:val="0000" w:firstRow="0" w:lastRow="0" w:firstColumn="0" w:lastColumn="0" w:noHBand="0" w:noVBand="0"/>
      </w:tblPr>
      <w:tblGrid>
        <w:gridCol w:w="2540"/>
        <w:gridCol w:w="6780"/>
      </w:tblGrid>
      <w:tr w:rsidR="00000000">
        <w:trPr>
          <w:trHeight w:val="490"/>
        </w:trPr>
        <w:tc>
          <w:tcPr>
            <w:tcW w:w="2540" w:type="dxa"/>
            <w:tcBorders>
              <w:top w:val="single" w:sz="8" w:space="0" w:color="auto"/>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bookmarkStart w:id="9" w:name="page9"/>
            <w:bookmarkEnd w:id="9"/>
            <w:r>
              <w:rPr>
                <w:rFonts w:ascii="Arial" w:eastAsia="Arial" w:hAnsi="Arial"/>
                <w:b/>
                <w:sz w:val="28"/>
              </w:rPr>
              <w:t>Risk</w:t>
            </w:r>
          </w:p>
        </w:tc>
        <w:tc>
          <w:tcPr>
            <w:tcW w:w="6780" w:type="dxa"/>
            <w:tcBorders>
              <w:top w:val="single" w:sz="8" w:space="0" w:color="auto"/>
              <w:right w:val="single" w:sz="8" w:space="0" w:color="auto"/>
            </w:tcBorders>
            <w:shd w:val="clear" w:color="auto" w:fill="auto"/>
            <w:vAlign w:val="bottom"/>
          </w:tcPr>
          <w:p w:rsidR="00000000" w:rsidRDefault="008413C2">
            <w:pPr>
              <w:spacing w:line="0" w:lineRule="atLeast"/>
              <w:ind w:left="2440"/>
              <w:rPr>
                <w:rFonts w:ascii="Arial" w:eastAsia="Arial" w:hAnsi="Arial"/>
                <w:b/>
                <w:sz w:val="28"/>
              </w:rPr>
            </w:pPr>
            <w:r>
              <w:rPr>
                <w:rFonts w:ascii="Arial" w:eastAsia="Arial" w:hAnsi="Arial"/>
                <w:b/>
                <w:sz w:val="28"/>
              </w:rPr>
              <w:t>Building Loss - DMU Work Area</w:t>
            </w:r>
          </w:p>
        </w:tc>
      </w:tr>
      <w:tr w:rsidR="00000000">
        <w:trPr>
          <w:trHeight w:val="80"/>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c>
          <w:tcPr>
            <w:tcW w:w="678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r>
      <w:tr w:rsidR="00000000">
        <w:trPr>
          <w:trHeight w:val="298"/>
        </w:trPr>
        <w:tc>
          <w:tcPr>
            <w:tcW w:w="2540" w:type="dxa"/>
            <w:vMerge w:val="restart"/>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r>
              <w:rPr>
                <w:rFonts w:ascii="Arial" w:eastAsia="Arial" w:hAnsi="Arial"/>
                <w:b/>
                <w:sz w:val="28"/>
              </w:rPr>
              <w:t>Probability</w:t>
            </w: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low</w:t>
            </w:r>
          </w:p>
        </w:tc>
      </w:tr>
      <w:tr w:rsidR="00000000">
        <w:trPr>
          <w:trHeight w:val="141"/>
        </w:trPr>
        <w:tc>
          <w:tcPr>
            <w:tcW w:w="2540" w:type="dxa"/>
            <w:vMerge/>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2"/>
              </w:rPr>
            </w:pPr>
          </w:p>
        </w:tc>
        <w:tc>
          <w:tcPr>
            <w:tcW w:w="6780" w:type="dxa"/>
            <w:tcBorders>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2"/>
              </w:rPr>
            </w:pPr>
          </w:p>
        </w:tc>
      </w:tr>
      <w:tr w:rsidR="00000000">
        <w:trPr>
          <w:trHeight w:val="71"/>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c>
          <w:tcPr>
            <w:tcW w:w="678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r>
      <w:tr w:rsidR="00000000">
        <w:trPr>
          <w:trHeight w:val="297"/>
        </w:trPr>
        <w:tc>
          <w:tcPr>
            <w:tcW w:w="2540" w:type="dxa"/>
            <w:vMerge w:val="restart"/>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r>
              <w:rPr>
                <w:rFonts w:ascii="Arial" w:eastAsia="Arial" w:hAnsi="Arial"/>
                <w:b/>
                <w:sz w:val="28"/>
              </w:rPr>
              <w:t>Impact</w:t>
            </w: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high</w:t>
            </w:r>
          </w:p>
        </w:tc>
      </w:tr>
      <w:tr w:rsidR="00000000">
        <w:trPr>
          <w:trHeight w:val="141"/>
        </w:trPr>
        <w:tc>
          <w:tcPr>
            <w:tcW w:w="2540" w:type="dxa"/>
            <w:vMerge/>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2"/>
              </w:rPr>
            </w:pPr>
          </w:p>
        </w:tc>
        <w:tc>
          <w:tcPr>
            <w:tcW w:w="6780" w:type="dxa"/>
            <w:tcBorders>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2"/>
              </w:rPr>
            </w:pPr>
          </w:p>
        </w:tc>
      </w:tr>
      <w:tr w:rsidR="00000000">
        <w:trPr>
          <w:trHeight w:val="72"/>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c>
          <w:tcPr>
            <w:tcW w:w="678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r>
      <w:tr w:rsidR="00000000">
        <w:trPr>
          <w:trHeight w:val="293"/>
        </w:trPr>
        <w:tc>
          <w:tcPr>
            <w:tcW w:w="2540" w:type="dxa"/>
            <w:vMerge w:val="restart"/>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r>
              <w:rPr>
                <w:rFonts w:ascii="Arial" w:eastAsia="Arial" w:hAnsi="Arial"/>
                <w:b/>
                <w:sz w:val="28"/>
              </w:rPr>
              <w:t>Likely Scenario</w:t>
            </w:r>
          </w:p>
        </w:tc>
        <w:tc>
          <w:tcPr>
            <w:tcW w:w="6780" w:type="dxa"/>
            <w:tcBorders>
              <w:right w:val="single" w:sz="8" w:space="0" w:color="auto"/>
            </w:tcBorders>
            <w:shd w:val="clear" w:color="auto" w:fill="auto"/>
            <w:vAlign w:val="bottom"/>
          </w:tcPr>
          <w:p w:rsidR="00000000" w:rsidRDefault="008413C2">
            <w:pPr>
              <w:spacing w:line="0" w:lineRule="atLeast"/>
              <w:ind w:left="100"/>
              <w:rPr>
                <w:rFonts w:ascii="Times New Roman" w:eastAsia="Times New Roman" w:hAnsi="Times New Roman"/>
              </w:rPr>
            </w:pPr>
            <w:r>
              <w:rPr>
                <w:rFonts w:ascii="Times New Roman" w:eastAsia="Times New Roman" w:hAnsi="Times New Roman"/>
              </w:rPr>
              <w:t>Fire; bomb threat</w:t>
            </w:r>
          </w:p>
        </w:tc>
      </w:tr>
      <w:tr w:rsidR="00000000">
        <w:trPr>
          <w:trHeight w:val="145"/>
        </w:trPr>
        <w:tc>
          <w:tcPr>
            <w:tcW w:w="2540" w:type="dxa"/>
            <w:vMerge/>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2"/>
              </w:rPr>
            </w:pPr>
          </w:p>
        </w:tc>
        <w:tc>
          <w:tcPr>
            <w:tcW w:w="6780" w:type="dxa"/>
            <w:tcBorders>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2"/>
              </w:rPr>
            </w:pPr>
          </w:p>
        </w:tc>
      </w:tr>
      <w:tr w:rsidR="00000000">
        <w:trPr>
          <w:trHeight w:val="71"/>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c>
          <w:tcPr>
            <w:tcW w:w="678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r>
      <w:tr w:rsidR="00000000">
        <w:trPr>
          <w:trHeight w:val="335"/>
        </w:trPr>
        <w:tc>
          <w:tcPr>
            <w:tcW w:w="2540" w:type="dxa"/>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r>
              <w:rPr>
                <w:rFonts w:ascii="Arial" w:eastAsia="Arial" w:hAnsi="Arial"/>
                <w:b/>
                <w:sz w:val="28"/>
              </w:rPr>
              <w:t>Functions</w:t>
            </w: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All</w:t>
            </w:r>
          </w:p>
        </w:tc>
      </w:tr>
      <w:tr w:rsidR="00000000">
        <w:trPr>
          <w:trHeight w:val="385"/>
        </w:trPr>
        <w:tc>
          <w:tcPr>
            <w:tcW w:w="2540" w:type="dxa"/>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r>
              <w:rPr>
                <w:rFonts w:ascii="Arial" w:eastAsia="Arial" w:hAnsi="Arial"/>
                <w:b/>
                <w:sz w:val="28"/>
              </w:rPr>
              <w:t>Affected</w:t>
            </w:r>
          </w:p>
        </w:tc>
        <w:tc>
          <w:tcPr>
            <w:tcW w:w="6780" w:type="dxa"/>
            <w:tcBorders>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24"/>
              </w:rPr>
            </w:pPr>
          </w:p>
        </w:tc>
      </w:tr>
      <w:tr w:rsidR="00000000">
        <w:trPr>
          <w:trHeight w:val="70"/>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c>
          <w:tcPr>
            <w:tcW w:w="678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r>
      <w:tr w:rsidR="00000000">
        <w:trPr>
          <w:trHeight w:val="250"/>
        </w:trPr>
        <w:tc>
          <w:tcPr>
            <w:tcW w:w="2540" w:type="dxa"/>
            <w:vMerge w:val="restart"/>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r>
              <w:rPr>
                <w:rFonts w:ascii="Arial" w:eastAsia="Arial" w:hAnsi="Arial"/>
                <w:b/>
                <w:sz w:val="28"/>
              </w:rPr>
              <w:t>Action</w:t>
            </w: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Move DMU service operations and on</w:t>
            </w:r>
            <w:r>
              <w:rPr>
                <w:rFonts w:ascii="Arial Narrow" w:eastAsia="Arial Narrow" w:hAnsi="Arial Narrow"/>
              </w:rPr>
              <w:t>e or two staff to Basement Holding Room (or any</w:t>
            </w:r>
          </w:p>
        </w:tc>
      </w:tr>
      <w:tr w:rsidR="00000000">
        <w:trPr>
          <w:trHeight w:val="189"/>
        </w:trPr>
        <w:tc>
          <w:tcPr>
            <w:tcW w:w="2540" w:type="dxa"/>
            <w:vMerge/>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6"/>
              </w:rPr>
            </w:pPr>
          </w:p>
        </w:tc>
        <w:tc>
          <w:tcPr>
            <w:tcW w:w="6780" w:type="dxa"/>
            <w:vMerge w:val="restart"/>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available floor)</w:t>
            </w:r>
          </w:p>
        </w:tc>
      </w:tr>
      <w:tr w:rsidR="00000000">
        <w:trPr>
          <w:trHeight w:val="88"/>
        </w:trPr>
        <w:tc>
          <w:tcPr>
            <w:tcW w:w="2540" w:type="dxa"/>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7"/>
              </w:rPr>
            </w:pPr>
          </w:p>
        </w:tc>
        <w:tc>
          <w:tcPr>
            <w:tcW w:w="6780" w:type="dxa"/>
            <w:vMerge/>
            <w:tcBorders>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7"/>
              </w:rPr>
            </w:pPr>
          </w:p>
        </w:tc>
      </w:tr>
      <w:tr w:rsidR="00000000">
        <w:trPr>
          <w:trHeight w:val="349"/>
        </w:trPr>
        <w:tc>
          <w:tcPr>
            <w:tcW w:w="2540" w:type="dxa"/>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24"/>
              </w:rPr>
            </w:pP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Advise all business units, and suppliers if affected</w:t>
            </w:r>
          </w:p>
        </w:tc>
      </w:tr>
      <w:tr w:rsidR="00000000">
        <w:trPr>
          <w:trHeight w:val="349"/>
        </w:trPr>
        <w:tc>
          <w:tcPr>
            <w:tcW w:w="2540" w:type="dxa"/>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24"/>
              </w:rPr>
            </w:pP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Move other DMU staff anywhere else with phone access and preferably networked PC</w:t>
            </w:r>
            <w:r>
              <w:rPr>
                <w:rFonts w:ascii="Arial Narrow" w:eastAsia="Arial Narrow" w:hAnsi="Arial Narrow"/>
              </w:rPr>
              <w:t>’s.</w:t>
            </w:r>
          </w:p>
        </w:tc>
      </w:tr>
      <w:tr w:rsidR="00000000">
        <w:trPr>
          <w:trHeight w:val="350"/>
        </w:trPr>
        <w:tc>
          <w:tcPr>
            <w:tcW w:w="2540" w:type="dxa"/>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24"/>
              </w:rPr>
            </w:pP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i/>
              </w:rPr>
            </w:pPr>
            <w:r>
              <w:rPr>
                <w:rFonts w:ascii="Arial Narrow" w:eastAsia="Arial Narrow" w:hAnsi="Arial Narrow"/>
              </w:rPr>
              <w:t xml:space="preserve">If documents have been destroyed see </w:t>
            </w:r>
            <w:r>
              <w:rPr>
                <w:rFonts w:ascii="Arial Narrow" w:eastAsia="Arial Narrow" w:hAnsi="Arial Narrow"/>
                <w:i/>
              </w:rPr>
              <w:t xml:space="preserve">Paper </w:t>
            </w:r>
            <w:r>
              <w:rPr>
                <w:rFonts w:ascii="Arial Narrow" w:eastAsia="Arial Narrow" w:hAnsi="Arial Narrow"/>
                <w:i/>
              </w:rPr>
              <w:t>Documents Lost</w:t>
            </w:r>
          </w:p>
        </w:tc>
      </w:tr>
      <w:tr w:rsidR="00000000">
        <w:trPr>
          <w:trHeight w:val="349"/>
        </w:trPr>
        <w:tc>
          <w:tcPr>
            <w:tcW w:w="2540" w:type="dxa"/>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24"/>
              </w:rPr>
            </w:pP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i/>
              </w:rPr>
            </w:pPr>
            <w:r>
              <w:rPr>
                <w:rFonts w:ascii="Arial Narrow" w:eastAsia="Arial Narrow" w:hAnsi="Arial Narrow"/>
              </w:rPr>
              <w:t xml:space="preserve">If documents have been damaged, see </w:t>
            </w:r>
            <w:r>
              <w:rPr>
                <w:rFonts w:ascii="Arial Narrow" w:eastAsia="Arial Narrow" w:hAnsi="Arial Narrow"/>
                <w:i/>
              </w:rPr>
              <w:t>Fire and Water Damage</w:t>
            </w:r>
          </w:p>
        </w:tc>
      </w:tr>
      <w:tr w:rsidR="00000000">
        <w:trPr>
          <w:trHeight w:val="42"/>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3"/>
              </w:rPr>
            </w:pPr>
          </w:p>
        </w:tc>
        <w:tc>
          <w:tcPr>
            <w:tcW w:w="678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3"/>
              </w:rPr>
            </w:pPr>
          </w:p>
        </w:tc>
      </w:tr>
      <w:tr w:rsidR="00000000">
        <w:trPr>
          <w:trHeight w:val="298"/>
        </w:trPr>
        <w:tc>
          <w:tcPr>
            <w:tcW w:w="2540" w:type="dxa"/>
            <w:vMerge w:val="restart"/>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r>
              <w:rPr>
                <w:rFonts w:ascii="Arial" w:eastAsia="Arial" w:hAnsi="Arial"/>
                <w:b/>
                <w:sz w:val="28"/>
              </w:rPr>
              <w:t>Responsibilities</w:t>
            </w: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Senior DMU staffer</w:t>
            </w:r>
          </w:p>
        </w:tc>
      </w:tr>
      <w:tr w:rsidR="00000000">
        <w:trPr>
          <w:trHeight w:val="141"/>
        </w:trPr>
        <w:tc>
          <w:tcPr>
            <w:tcW w:w="2540" w:type="dxa"/>
            <w:vMerge/>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2"/>
              </w:rPr>
            </w:pPr>
          </w:p>
        </w:tc>
        <w:tc>
          <w:tcPr>
            <w:tcW w:w="6780" w:type="dxa"/>
            <w:tcBorders>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2"/>
              </w:rPr>
            </w:pPr>
          </w:p>
        </w:tc>
      </w:tr>
      <w:tr w:rsidR="00000000">
        <w:trPr>
          <w:trHeight w:val="71"/>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c>
          <w:tcPr>
            <w:tcW w:w="678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r>
      <w:tr w:rsidR="00000000">
        <w:trPr>
          <w:trHeight w:val="438"/>
        </w:trPr>
        <w:tc>
          <w:tcPr>
            <w:tcW w:w="2540" w:type="dxa"/>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r>
              <w:rPr>
                <w:rFonts w:ascii="Arial" w:eastAsia="Arial" w:hAnsi="Arial"/>
                <w:b/>
                <w:sz w:val="28"/>
              </w:rPr>
              <w:t>Mitigation</w:t>
            </w:r>
          </w:p>
        </w:tc>
        <w:tc>
          <w:tcPr>
            <w:tcW w:w="6780" w:type="dxa"/>
            <w:tcBorders>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24"/>
              </w:rPr>
            </w:pPr>
          </w:p>
        </w:tc>
      </w:tr>
      <w:tr w:rsidR="00000000">
        <w:trPr>
          <w:trHeight w:val="72"/>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c>
          <w:tcPr>
            <w:tcW w:w="678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r>
      <w:tr w:rsidR="00000000">
        <w:trPr>
          <w:trHeight w:val="257"/>
        </w:trPr>
        <w:tc>
          <w:tcPr>
            <w:tcW w:w="2540" w:type="dxa"/>
            <w:vMerge w:val="restart"/>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r>
              <w:rPr>
                <w:rFonts w:ascii="Arial" w:eastAsia="Arial" w:hAnsi="Arial"/>
                <w:b/>
                <w:sz w:val="28"/>
              </w:rPr>
              <w:t>Constraints</w:t>
            </w: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i/>
              </w:rPr>
            </w:pPr>
            <w:r>
              <w:rPr>
                <w:rFonts w:ascii="Arial Narrow" w:eastAsia="Arial Narrow" w:hAnsi="Arial Narrow"/>
                <w:i/>
              </w:rPr>
              <w:t>The Company</w:t>
            </w:r>
            <w:r>
              <w:rPr>
                <w:rFonts w:ascii="Arial Narrow" w:eastAsia="Arial Narrow" w:hAnsi="Arial Narrow"/>
                <w:i/>
              </w:rPr>
              <w:t>’s general emergency procedures override these instructions if there are</w:t>
            </w:r>
          </w:p>
        </w:tc>
      </w:tr>
      <w:tr w:rsidR="00000000">
        <w:trPr>
          <w:trHeight w:val="181"/>
        </w:trPr>
        <w:tc>
          <w:tcPr>
            <w:tcW w:w="2540" w:type="dxa"/>
            <w:vMerge/>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5"/>
              </w:rPr>
            </w:pPr>
          </w:p>
        </w:tc>
        <w:tc>
          <w:tcPr>
            <w:tcW w:w="6780" w:type="dxa"/>
            <w:vMerge w:val="restart"/>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i/>
              </w:rPr>
            </w:pPr>
            <w:r>
              <w:rPr>
                <w:rFonts w:ascii="Arial Narrow" w:eastAsia="Arial Narrow" w:hAnsi="Arial Narrow"/>
                <w:i/>
              </w:rPr>
              <w:t>any conflicts</w:t>
            </w:r>
          </w:p>
        </w:tc>
      </w:tr>
      <w:tr w:rsidR="00000000">
        <w:trPr>
          <w:trHeight w:val="88"/>
        </w:trPr>
        <w:tc>
          <w:tcPr>
            <w:tcW w:w="2540" w:type="dxa"/>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7"/>
              </w:rPr>
            </w:pPr>
          </w:p>
        </w:tc>
        <w:tc>
          <w:tcPr>
            <w:tcW w:w="6780" w:type="dxa"/>
            <w:vMerge/>
            <w:tcBorders>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7"/>
              </w:rPr>
            </w:pPr>
          </w:p>
        </w:tc>
      </w:tr>
      <w:tr w:rsidR="00000000">
        <w:trPr>
          <w:trHeight w:val="42"/>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3"/>
              </w:rPr>
            </w:pPr>
          </w:p>
        </w:tc>
        <w:tc>
          <w:tcPr>
            <w:tcW w:w="678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3"/>
              </w:rPr>
            </w:pPr>
          </w:p>
        </w:tc>
      </w:tr>
      <w:tr w:rsidR="00000000">
        <w:trPr>
          <w:trHeight w:val="250"/>
        </w:trPr>
        <w:tc>
          <w:tcPr>
            <w:tcW w:w="2540" w:type="dxa"/>
            <w:vMerge w:val="restart"/>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r>
              <w:rPr>
                <w:rFonts w:ascii="Arial" w:eastAsia="Arial" w:hAnsi="Arial"/>
                <w:b/>
                <w:sz w:val="28"/>
              </w:rPr>
              <w:t>Resources</w:t>
            </w: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Phone in basement Holding Room; DMU Laptop with XXXX; global roaming signons;</w:t>
            </w:r>
          </w:p>
        </w:tc>
      </w:tr>
      <w:tr w:rsidR="00000000">
        <w:trPr>
          <w:trHeight w:val="189"/>
        </w:trPr>
        <w:tc>
          <w:tcPr>
            <w:tcW w:w="2540" w:type="dxa"/>
            <w:vMerge/>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6"/>
              </w:rPr>
            </w:pPr>
          </w:p>
        </w:tc>
        <w:tc>
          <w:tcPr>
            <w:tcW w:w="6780" w:type="dxa"/>
            <w:vMerge w:val="restart"/>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XXXX at other sites</w:t>
            </w:r>
          </w:p>
        </w:tc>
      </w:tr>
      <w:tr w:rsidR="00000000">
        <w:trPr>
          <w:trHeight w:val="88"/>
        </w:trPr>
        <w:tc>
          <w:tcPr>
            <w:tcW w:w="2540" w:type="dxa"/>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7"/>
              </w:rPr>
            </w:pPr>
          </w:p>
        </w:tc>
        <w:tc>
          <w:tcPr>
            <w:tcW w:w="6780" w:type="dxa"/>
            <w:vMerge/>
            <w:tcBorders>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7"/>
              </w:rPr>
            </w:pPr>
          </w:p>
        </w:tc>
      </w:tr>
      <w:tr w:rsidR="00000000">
        <w:trPr>
          <w:trHeight w:val="42"/>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3"/>
              </w:rPr>
            </w:pPr>
          </w:p>
        </w:tc>
        <w:tc>
          <w:tcPr>
            <w:tcW w:w="678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3"/>
              </w:rPr>
            </w:pPr>
          </w:p>
        </w:tc>
      </w:tr>
    </w:tbl>
    <w:p w:rsidR="00000000" w:rsidRDefault="008413C2">
      <w:pPr>
        <w:spacing w:line="0" w:lineRule="atLeast"/>
        <w:rPr>
          <w:rFonts w:ascii="Times New Roman" w:eastAsia="Times New Roman" w:hAnsi="Times New Roman"/>
          <w:sz w:val="3"/>
        </w:rPr>
        <w:sectPr w:rsidR="00000000">
          <w:pgSz w:w="11900" w:h="16840"/>
          <w:pgMar w:top="1392" w:right="1020" w:bottom="449" w:left="1580" w:header="0" w:footer="0" w:gutter="0"/>
          <w:cols w:space="0" w:equalWidth="0">
            <w:col w:w="9300"/>
          </w:cols>
          <w:docGrid w:linePitch="360"/>
        </w:sectPr>
      </w:pPr>
      <w:r>
        <w:rPr>
          <w:rFonts w:ascii="Times New Roman" w:eastAsia="Times New Roman" w:hAnsi="Times New Roman"/>
          <w:noProof/>
          <w:sz w:val="3"/>
        </w:rPr>
        <mc:AlternateContent>
          <mc:Choice Requires="wps">
            <w:drawing>
              <wp:anchor distT="0" distB="0" distL="114300" distR="114300" simplePos="0" relativeHeight="251663360" behindDoc="1" locked="0" layoutInCell="0" allowOverlap="1">
                <wp:simplePos x="0" y="0"/>
                <wp:positionH relativeFrom="column">
                  <wp:posOffset>57785</wp:posOffset>
                </wp:positionH>
                <wp:positionV relativeFrom="paragraph">
                  <wp:posOffset>4624070</wp:posOffset>
                </wp:positionV>
                <wp:extent cx="5798820" cy="0"/>
                <wp:effectExtent l="13335" t="13335" r="7620" b="5715"/>
                <wp:wrapNone/>
                <wp:docPr id="23" name="Line 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98820" cy="0"/>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5E0DC42" id="Line 35" o:spid="_x0000_s1026" style="position:absolute;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5pt,364.1pt" to="461.15pt,364.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" o:allowincell="f" strokeweight=".48pt"/>
            </w:pict>
          </mc:Fallback>
        </mc:AlternateContent>
      </w: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91" w:lineRule="exact"/>
        <w:rPr>
          <w:rFonts w:ascii="Times New Roman" w:eastAsia="Times New Roman" w:hAnsi="Times New Roman"/>
        </w:rPr>
      </w:pPr>
    </w:p>
    <w:p w:rsidR="00000000" w:rsidRDefault="008413C2">
      <w:pPr>
        <w:tabs>
          <w:tab w:val="left" w:pos="3840"/>
          <w:tab w:val="left" w:pos="8140"/>
        </w:tabs>
        <w:spacing w:line="0" w:lineRule="atLeast"/>
        <w:rPr>
          <w:rFonts w:ascii="Times New Roman" w:eastAsia="Times New Roman" w:hAnsi="Times New Roman"/>
          <w:sz w:val="18"/>
        </w:rPr>
      </w:pPr>
      <w:r>
        <w:rPr>
          <w:rFonts w:ascii="Times New Roman" w:eastAsia="Times New Roman" w:hAnsi="Times New Roman"/>
          <w:sz w:val="18"/>
        </w:rPr>
        <w:t>Sample Business Continuity Plan</w:t>
      </w:r>
      <w:r>
        <w:rPr>
          <w:rFonts w:ascii="Times New Roman" w:eastAsia="Times New Roman" w:hAnsi="Times New Roman"/>
        </w:rPr>
        <w:tab/>
      </w:r>
      <w:r>
        <w:rPr>
          <w:rFonts w:ascii="Times New Roman" w:eastAsia="Times New Roman" w:hAnsi="Times New Roman"/>
          <w:sz w:val="18"/>
        </w:rPr>
        <w:t>© Glenn Sanders 2004</w:t>
      </w:r>
      <w:r>
        <w:rPr>
          <w:rFonts w:ascii="Times New Roman" w:eastAsia="Times New Roman" w:hAnsi="Times New Roman"/>
        </w:rPr>
        <w:tab/>
      </w:r>
      <w:r>
        <w:rPr>
          <w:rFonts w:ascii="Times New Roman" w:eastAsia="Times New Roman" w:hAnsi="Times New Roman"/>
          <w:sz w:val="18"/>
        </w:rPr>
        <w:t>Page 9 of 31</w:t>
      </w:r>
    </w:p>
    <w:p w:rsidR="00000000" w:rsidRDefault="008413C2">
      <w:pPr>
        <w:tabs>
          <w:tab w:val="left" w:pos="3840"/>
          <w:tab w:val="left" w:pos="8140"/>
        </w:tabs>
        <w:spacing w:line="0" w:lineRule="atLeast"/>
        <w:rPr>
          <w:rFonts w:ascii="Times New Roman" w:eastAsia="Times New Roman" w:hAnsi="Times New Roman"/>
          <w:sz w:val="18"/>
        </w:rPr>
        <w:sectPr w:rsidR="00000000">
          <w:type w:val="continuous"/>
          <w:pgSz w:w="11900" w:h="16840"/>
          <w:pgMar w:top="1392" w:right="1120" w:bottom="449" w:left="1700" w:header="0" w:footer="0" w:gutter="0"/>
          <w:cols w:space="0" w:equalWidth="0">
            <w:col w:w="9080"/>
          </w:cols>
          <w:docGrid w:linePitch="360"/>
        </w:sectPr>
      </w:pPr>
    </w:p>
    <w:tbl>
      <w:tblPr>
        <w:tblW w:w="0" w:type="auto"/>
        <w:tblInd w:w="10" w:type="dxa"/>
        <w:tblLayout w:type="fixed"/>
        <w:tblCellMar>
          <w:top w:w="0" w:type="dxa"/>
          <w:left w:w="0" w:type="dxa"/>
          <w:bottom w:w="0" w:type="dxa"/>
          <w:right w:w="0" w:type="dxa"/>
        </w:tblCellMar>
        <w:tblLook w:val="0000" w:firstRow="0" w:lastRow="0" w:firstColumn="0" w:lastColumn="0" w:noHBand="0" w:noVBand="0"/>
      </w:tblPr>
      <w:tblGrid>
        <w:gridCol w:w="2540"/>
        <w:gridCol w:w="6780"/>
      </w:tblGrid>
      <w:tr w:rsidR="00000000">
        <w:trPr>
          <w:trHeight w:val="490"/>
        </w:trPr>
        <w:tc>
          <w:tcPr>
            <w:tcW w:w="2540" w:type="dxa"/>
            <w:tcBorders>
              <w:top w:val="single" w:sz="8" w:space="0" w:color="auto"/>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bookmarkStart w:id="10" w:name="page10"/>
            <w:bookmarkEnd w:id="10"/>
            <w:r>
              <w:rPr>
                <w:rFonts w:ascii="Arial" w:eastAsia="Arial" w:hAnsi="Arial"/>
                <w:b/>
                <w:sz w:val="28"/>
              </w:rPr>
              <w:t>Risk</w:t>
            </w:r>
          </w:p>
        </w:tc>
        <w:tc>
          <w:tcPr>
            <w:tcW w:w="6780" w:type="dxa"/>
            <w:tcBorders>
              <w:top w:val="single" w:sz="8" w:space="0" w:color="auto"/>
              <w:right w:val="single" w:sz="8" w:space="0" w:color="auto"/>
            </w:tcBorders>
            <w:shd w:val="clear" w:color="auto" w:fill="auto"/>
            <w:vAlign w:val="bottom"/>
          </w:tcPr>
          <w:p w:rsidR="00000000" w:rsidRDefault="008413C2">
            <w:pPr>
              <w:spacing w:line="0" w:lineRule="atLeast"/>
              <w:ind w:left="1740"/>
              <w:rPr>
                <w:rFonts w:ascii="Arial" w:eastAsia="Arial" w:hAnsi="Arial"/>
                <w:b/>
                <w:sz w:val="28"/>
              </w:rPr>
            </w:pPr>
            <w:r>
              <w:rPr>
                <w:rFonts w:ascii="Arial" w:eastAsia="Arial" w:hAnsi="Arial"/>
                <w:b/>
                <w:sz w:val="28"/>
              </w:rPr>
              <w:t xml:space="preserve">Building Loss </w:t>
            </w:r>
            <w:r>
              <w:rPr>
                <w:rFonts w:ascii="Arial" w:eastAsia="Arial" w:hAnsi="Arial"/>
                <w:b/>
                <w:sz w:val="28"/>
              </w:rPr>
              <w:t xml:space="preserve">– Head Office </w:t>
            </w:r>
            <w:r>
              <w:rPr>
                <w:rFonts w:ascii="Arial" w:eastAsia="Arial" w:hAnsi="Arial"/>
                <w:b/>
                <w:sz w:val="28"/>
              </w:rPr>
              <w:t>Building</w:t>
            </w:r>
          </w:p>
        </w:tc>
      </w:tr>
      <w:tr w:rsidR="00000000">
        <w:trPr>
          <w:trHeight w:val="80"/>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c>
          <w:tcPr>
            <w:tcW w:w="678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r>
      <w:tr w:rsidR="00000000">
        <w:trPr>
          <w:trHeight w:val="298"/>
        </w:trPr>
        <w:tc>
          <w:tcPr>
            <w:tcW w:w="2540" w:type="dxa"/>
            <w:vMerge w:val="restart"/>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r>
              <w:rPr>
                <w:rFonts w:ascii="Arial" w:eastAsia="Arial" w:hAnsi="Arial"/>
                <w:b/>
                <w:sz w:val="28"/>
              </w:rPr>
              <w:t>Probability</w:t>
            </w: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low</w:t>
            </w:r>
          </w:p>
        </w:tc>
      </w:tr>
      <w:tr w:rsidR="00000000">
        <w:trPr>
          <w:trHeight w:val="141"/>
        </w:trPr>
        <w:tc>
          <w:tcPr>
            <w:tcW w:w="2540" w:type="dxa"/>
            <w:vMerge/>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2"/>
              </w:rPr>
            </w:pPr>
          </w:p>
        </w:tc>
        <w:tc>
          <w:tcPr>
            <w:tcW w:w="6780" w:type="dxa"/>
            <w:tcBorders>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2"/>
              </w:rPr>
            </w:pPr>
          </w:p>
        </w:tc>
      </w:tr>
      <w:tr w:rsidR="00000000">
        <w:trPr>
          <w:trHeight w:val="71"/>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c>
          <w:tcPr>
            <w:tcW w:w="678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r>
      <w:tr w:rsidR="00000000">
        <w:trPr>
          <w:trHeight w:val="297"/>
        </w:trPr>
        <w:tc>
          <w:tcPr>
            <w:tcW w:w="2540" w:type="dxa"/>
            <w:vMerge w:val="restart"/>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r>
              <w:rPr>
                <w:rFonts w:ascii="Arial" w:eastAsia="Arial" w:hAnsi="Arial"/>
                <w:b/>
                <w:sz w:val="28"/>
              </w:rPr>
              <w:t>Impact</w:t>
            </w: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high</w:t>
            </w:r>
          </w:p>
        </w:tc>
      </w:tr>
      <w:tr w:rsidR="00000000">
        <w:trPr>
          <w:trHeight w:val="141"/>
        </w:trPr>
        <w:tc>
          <w:tcPr>
            <w:tcW w:w="2540" w:type="dxa"/>
            <w:vMerge/>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2"/>
              </w:rPr>
            </w:pPr>
          </w:p>
        </w:tc>
        <w:tc>
          <w:tcPr>
            <w:tcW w:w="6780" w:type="dxa"/>
            <w:tcBorders>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2"/>
              </w:rPr>
            </w:pPr>
          </w:p>
        </w:tc>
      </w:tr>
      <w:tr w:rsidR="00000000">
        <w:trPr>
          <w:trHeight w:val="72"/>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c>
          <w:tcPr>
            <w:tcW w:w="678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r>
      <w:tr w:rsidR="00000000">
        <w:trPr>
          <w:trHeight w:val="293"/>
        </w:trPr>
        <w:tc>
          <w:tcPr>
            <w:tcW w:w="2540" w:type="dxa"/>
            <w:vMerge w:val="restart"/>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r>
              <w:rPr>
                <w:rFonts w:ascii="Arial" w:eastAsia="Arial" w:hAnsi="Arial"/>
                <w:b/>
                <w:sz w:val="28"/>
              </w:rPr>
              <w:t>Likely Scenario</w:t>
            </w:r>
          </w:p>
        </w:tc>
        <w:tc>
          <w:tcPr>
            <w:tcW w:w="6780" w:type="dxa"/>
            <w:tcBorders>
              <w:right w:val="single" w:sz="8" w:space="0" w:color="auto"/>
            </w:tcBorders>
            <w:shd w:val="clear" w:color="auto" w:fill="auto"/>
            <w:vAlign w:val="bottom"/>
          </w:tcPr>
          <w:p w:rsidR="00000000" w:rsidRDefault="008413C2">
            <w:pPr>
              <w:spacing w:line="0" w:lineRule="atLeast"/>
              <w:ind w:left="100"/>
              <w:rPr>
                <w:rFonts w:ascii="Times New Roman" w:eastAsia="Times New Roman" w:hAnsi="Times New Roman"/>
              </w:rPr>
            </w:pPr>
            <w:r>
              <w:rPr>
                <w:rFonts w:ascii="Times New Roman" w:eastAsia="Times New Roman" w:hAnsi="Times New Roman"/>
              </w:rPr>
              <w:t>Fire</w:t>
            </w:r>
          </w:p>
        </w:tc>
      </w:tr>
      <w:tr w:rsidR="00000000">
        <w:trPr>
          <w:trHeight w:val="145"/>
        </w:trPr>
        <w:tc>
          <w:tcPr>
            <w:tcW w:w="2540" w:type="dxa"/>
            <w:vMerge/>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2"/>
              </w:rPr>
            </w:pPr>
          </w:p>
        </w:tc>
        <w:tc>
          <w:tcPr>
            <w:tcW w:w="6780" w:type="dxa"/>
            <w:tcBorders>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2"/>
              </w:rPr>
            </w:pPr>
          </w:p>
        </w:tc>
      </w:tr>
      <w:tr w:rsidR="00000000">
        <w:trPr>
          <w:trHeight w:val="71"/>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c>
          <w:tcPr>
            <w:tcW w:w="678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r>
      <w:tr w:rsidR="00000000">
        <w:trPr>
          <w:trHeight w:val="335"/>
        </w:trPr>
        <w:tc>
          <w:tcPr>
            <w:tcW w:w="2540" w:type="dxa"/>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r>
              <w:rPr>
                <w:rFonts w:ascii="Arial" w:eastAsia="Arial" w:hAnsi="Arial"/>
                <w:b/>
                <w:sz w:val="28"/>
              </w:rPr>
              <w:t>Functions</w:t>
            </w: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All</w:t>
            </w:r>
          </w:p>
        </w:tc>
      </w:tr>
      <w:tr w:rsidR="00000000">
        <w:trPr>
          <w:trHeight w:val="385"/>
        </w:trPr>
        <w:tc>
          <w:tcPr>
            <w:tcW w:w="2540" w:type="dxa"/>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r>
              <w:rPr>
                <w:rFonts w:ascii="Arial" w:eastAsia="Arial" w:hAnsi="Arial"/>
                <w:b/>
                <w:sz w:val="28"/>
              </w:rPr>
              <w:t>Affected</w:t>
            </w:r>
          </w:p>
        </w:tc>
        <w:tc>
          <w:tcPr>
            <w:tcW w:w="6780" w:type="dxa"/>
            <w:tcBorders>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24"/>
              </w:rPr>
            </w:pPr>
          </w:p>
        </w:tc>
      </w:tr>
      <w:tr w:rsidR="00000000">
        <w:trPr>
          <w:trHeight w:val="70"/>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c>
          <w:tcPr>
            <w:tcW w:w="678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r>
      <w:tr w:rsidR="00000000">
        <w:trPr>
          <w:trHeight w:val="250"/>
        </w:trPr>
        <w:tc>
          <w:tcPr>
            <w:tcW w:w="2540" w:type="dxa"/>
            <w:vMerge w:val="restart"/>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r>
              <w:rPr>
                <w:rFonts w:ascii="Arial" w:eastAsia="Arial" w:hAnsi="Arial"/>
                <w:b/>
                <w:sz w:val="28"/>
              </w:rPr>
              <w:t>Action</w:t>
            </w: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Contact nominated executive to assess damage and availability and timing of alternate</w:t>
            </w:r>
          </w:p>
        </w:tc>
      </w:tr>
      <w:tr w:rsidR="00000000">
        <w:trPr>
          <w:trHeight w:val="189"/>
        </w:trPr>
        <w:tc>
          <w:tcPr>
            <w:tcW w:w="2540" w:type="dxa"/>
            <w:vMerge/>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6"/>
              </w:rPr>
            </w:pPr>
          </w:p>
        </w:tc>
        <w:tc>
          <w:tcPr>
            <w:tcW w:w="6780" w:type="dxa"/>
            <w:vMerge w:val="restart"/>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locations</w:t>
            </w:r>
          </w:p>
        </w:tc>
      </w:tr>
      <w:tr w:rsidR="00000000">
        <w:trPr>
          <w:trHeight w:val="88"/>
        </w:trPr>
        <w:tc>
          <w:tcPr>
            <w:tcW w:w="2540" w:type="dxa"/>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7"/>
              </w:rPr>
            </w:pPr>
          </w:p>
        </w:tc>
        <w:tc>
          <w:tcPr>
            <w:tcW w:w="6780" w:type="dxa"/>
            <w:vMerge/>
            <w:tcBorders>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7"/>
              </w:rPr>
            </w:pPr>
          </w:p>
        </w:tc>
      </w:tr>
      <w:tr w:rsidR="00000000">
        <w:trPr>
          <w:trHeight w:val="349"/>
        </w:trPr>
        <w:tc>
          <w:tcPr>
            <w:tcW w:w="2540" w:type="dxa"/>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24"/>
              </w:rPr>
            </w:pP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Contact all DMU staff and supplier</w:t>
            </w:r>
            <w:r>
              <w:rPr>
                <w:rFonts w:ascii="Arial Narrow" w:eastAsia="Arial Narrow" w:hAnsi="Arial Narrow"/>
              </w:rPr>
              <w:t>s to arrange alternate locations and contact details</w:t>
            </w:r>
          </w:p>
        </w:tc>
      </w:tr>
      <w:tr w:rsidR="00000000">
        <w:trPr>
          <w:trHeight w:val="349"/>
        </w:trPr>
        <w:tc>
          <w:tcPr>
            <w:tcW w:w="2540" w:type="dxa"/>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24"/>
              </w:rPr>
            </w:pP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 xml:space="preserve">If documents have been destroyed see the several entries under </w:t>
            </w:r>
            <w:r>
              <w:rPr>
                <w:rFonts w:ascii="Arial Narrow" w:eastAsia="Arial Narrow" w:hAnsi="Arial Narrow"/>
                <w:i/>
              </w:rPr>
              <w:t>Documents Lost</w:t>
            </w:r>
            <w:r>
              <w:rPr>
                <w:rFonts w:ascii="Arial Narrow" w:eastAsia="Arial Narrow" w:hAnsi="Arial Narrow"/>
              </w:rPr>
              <w:t>.</w:t>
            </w:r>
          </w:p>
        </w:tc>
      </w:tr>
      <w:tr w:rsidR="00000000">
        <w:trPr>
          <w:trHeight w:val="350"/>
        </w:trPr>
        <w:tc>
          <w:tcPr>
            <w:tcW w:w="2540" w:type="dxa"/>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24"/>
              </w:rPr>
            </w:pP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i/>
              </w:rPr>
            </w:pPr>
            <w:r>
              <w:rPr>
                <w:rFonts w:ascii="Arial Narrow" w:eastAsia="Arial Narrow" w:hAnsi="Arial Narrow"/>
              </w:rPr>
              <w:t xml:space="preserve">If documents have been damaged, see </w:t>
            </w:r>
            <w:r>
              <w:rPr>
                <w:rFonts w:ascii="Arial Narrow" w:eastAsia="Arial Narrow" w:hAnsi="Arial Narrow"/>
                <w:i/>
              </w:rPr>
              <w:t>Fire and Water Damage</w:t>
            </w:r>
          </w:p>
        </w:tc>
      </w:tr>
      <w:tr w:rsidR="00000000">
        <w:trPr>
          <w:trHeight w:val="42"/>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3"/>
              </w:rPr>
            </w:pPr>
          </w:p>
        </w:tc>
        <w:tc>
          <w:tcPr>
            <w:tcW w:w="678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3"/>
              </w:rPr>
            </w:pPr>
          </w:p>
        </w:tc>
      </w:tr>
      <w:tr w:rsidR="00000000">
        <w:trPr>
          <w:trHeight w:val="294"/>
        </w:trPr>
        <w:tc>
          <w:tcPr>
            <w:tcW w:w="2540" w:type="dxa"/>
            <w:vMerge w:val="restart"/>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r>
              <w:rPr>
                <w:rFonts w:ascii="Arial" w:eastAsia="Arial" w:hAnsi="Arial"/>
                <w:b/>
                <w:sz w:val="28"/>
              </w:rPr>
              <w:t>Responsibilities</w:t>
            </w:r>
          </w:p>
        </w:tc>
        <w:tc>
          <w:tcPr>
            <w:tcW w:w="6780" w:type="dxa"/>
            <w:tcBorders>
              <w:right w:val="single" w:sz="8" w:space="0" w:color="auto"/>
            </w:tcBorders>
            <w:shd w:val="clear" w:color="auto" w:fill="auto"/>
            <w:vAlign w:val="bottom"/>
          </w:tcPr>
          <w:p w:rsidR="00000000" w:rsidRDefault="008413C2">
            <w:pPr>
              <w:spacing w:line="0" w:lineRule="atLeast"/>
              <w:ind w:left="100"/>
              <w:rPr>
                <w:rFonts w:ascii="Times New Roman" w:eastAsia="Times New Roman" w:hAnsi="Times New Roman"/>
              </w:rPr>
            </w:pPr>
            <w:r>
              <w:rPr>
                <w:rFonts w:ascii="Times New Roman" w:eastAsia="Times New Roman" w:hAnsi="Times New Roman"/>
              </w:rPr>
              <w:t>DMU manager to contact nominated availabl</w:t>
            </w:r>
            <w:r>
              <w:rPr>
                <w:rFonts w:ascii="Times New Roman" w:eastAsia="Times New Roman" w:hAnsi="Times New Roman"/>
              </w:rPr>
              <w:t>e executive</w:t>
            </w:r>
          </w:p>
        </w:tc>
      </w:tr>
      <w:tr w:rsidR="00000000">
        <w:trPr>
          <w:trHeight w:val="144"/>
        </w:trPr>
        <w:tc>
          <w:tcPr>
            <w:tcW w:w="2540" w:type="dxa"/>
            <w:vMerge/>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2"/>
              </w:rPr>
            </w:pPr>
          </w:p>
        </w:tc>
        <w:tc>
          <w:tcPr>
            <w:tcW w:w="6780" w:type="dxa"/>
            <w:vMerge w:val="restart"/>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DMU Manager to coordinate contacting all DMU staff and suppliers</w:t>
            </w:r>
          </w:p>
        </w:tc>
      </w:tr>
      <w:tr w:rsidR="00000000">
        <w:trPr>
          <w:trHeight w:val="209"/>
        </w:trPr>
        <w:tc>
          <w:tcPr>
            <w:tcW w:w="2540" w:type="dxa"/>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8"/>
              </w:rPr>
            </w:pPr>
          </w:p>
        </w:tc>
        <w:tc>
          <w:tcPr>
            <w:tcW w:w="6780" w:type="dxa"/>
            <w:vMerge/>
            <w:tcBorders>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8"/>
              </w:rPr>
            </w:pPr>
          </w:p>
        </w:tc>
      </w:tr>
      <w:tr w:rsidR="00000000">
        <w:trPr>
          <w:trHeight w:val="349"/>
        </w:trPr>
        <w:tc>
          <w:tcPr>
            <w:tcW w:w="2540" w:type="dxa"/>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24"/>
              </w:rPr>
            </w:pP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DMU staff to contact DMU manager</w:t>
            </w:r>
          </w:p>
        </w:tc>
      </w:tr>
      <w:tr w:rsidR="00000000">
        <w:trPr>
          <w:trHeight w:val="349"/>
        </w:trPr>
        <w:tc>
          <w:tcPr>
            <w:tcW w:w="2540" w:type="dxa"/>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24"/>
              </w:rPr>
            </w:pP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If DMU manager unavailable, senior DMU staffer deputises</w:t>
            </w:r>
          </w:p>
        </w:tc>
      </w:tr>
      <w:tr w:rsidR="00000000">
        <w:trPr>
          <w:trHeight w:val="43"/>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3"/>
              </w:rPr>
            </w:pPr>
          </w:p>
        </w:tc>
        <w:tc>
          <w:tcPr>
            <w:tcW w:w="678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3"/>
              </w:rPr>
            </w:pPr>
          </w:p>
        </w:tc>
      </w:tr>
      <w:tr w:rsidR="00000000">
        <w:trPr>
          <w:trHeight w:val="438"/>
        </w:trPr>
        <w:tc>
          <w:tcPr>
            <w:tcW w:w="2540" w:type="dxa"/>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r>
              <w:rPr>
                <w:rFonts w:ascii="Arial" w:eastAsia="Arial" w:hAnsi="Arial"/>
                <w:b/>
                <w:sz w:val="28"/>
              </w:rPr>
              <w:t>Mitigation</w:t>
            </w:r>
          </w:p>
        </w:tc>
        <w:tc>
          <w:tcPr>
            <w:tcW w:w="6780" w:type="dxa"/>
            <w:tcBorders>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24"/>
              </w:rPr>
            </w:pPr>
          </w:p>
        </w:tc>
      </w:tr>
      <w:tr w:rsidR="00000000">
        <w:trPr>
          <w:trHeight w:val="71"/>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c>
          <w:tcPr>
            <w:tcW w:w="678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r>
      <w:tr w:rsidR="00000000">
        <w:trPr>
          <w:trHeight w:val="258"/>
        </w:trPr>
        <w:tc>
          <w:tcPr>
            <w:tcW w:w="2540" w:type="dxa"/>
            <w:vMerge w:val="restart"/>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r>
              <w:rPr>
                <w:rFonts w:ascii="Arial" w:eastAsia="Arial" w:hAnsi="Arial"/>
                <w:b/>
                <w:sz w:val="28"/>
              </w:rPr>
              <w:t>Constraints</w:t>
            </w: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i/>
              </w:rPr>
            </w:pPr>
            <w:r>
              <w:rPr>
                <w:rFonts w:ascii="Arial Narrow" w:eastAsia="Arial Narrow" w:hAnsi="Arial Narrow"/>
                <w:i/>
              </w:rPr>
              <w:t>The Company</w:t>
            </w:r>
            <w:r>
              <w:rPr>
                <w:rFonts w:ascii="Arial Narrow" w:eastAsia="Arial Narrow" w:hAnsi="Arial Narrow"/>
                <w:i/>
              </w:rPr>
              <w:t>’s general emergency procedures overr</w:t>
            </w:r>
            <w:r>
              <w:rPr>
                <w:rFonts w:ascii="Arial Narrow" w:eastAsia="Arial Narrow" w:hAnsi="Arial Narrow"/>
                <w:i/>
              </w:rPr>
              <w:t>ide these instructions if there are</w:t>
            </w:r>
          </w:p>
        </w:tc>
      </w:tr>
      <w:tr w:rsidR="00000000">
        <w:trPr>
          <w:trHeight w:val="181"/>
        </w:trPr>
        <w:tc>
          <w:tcPr>
            <w:tcW w:w="2540" w:type="dxa"/>
            <w:vMerge/>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5"/>
              </w:rPr>
            </w:pPr>
          </w:p>
        </w:tc>
        <w:tc>
          <w:tcPr>
            <w:tcW w:w="6780" w:type="dxa"/>
            <w:vMerge w:val="restart"/>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i/>
              </w:rPr>
            </w:pPr>
            <w:r>
              <w:rPr>
                <w:rFonts w:ascii="Arial Narrow" w:eastAsia="Arial Narrow" w:hAnsi="Arial Narrow"/>
                <w:i/>
              </w:rPr>
              <w:t>any conflicts</w:t>
            </w:r>
          </w:p>
        </w:tc>
      </w:tr>
      <w:tr w:rsidR="00000000">
        <w:trPr>
          <w:trHeight w:val="88"/>
        </w:trPr>
        <w:tc>
          <w:tcPr>
            <w:tcW w:w="2540" w:type="dxa"/>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7"/>
              </w:rPr>
            </w:pPr>
          </w:p>
        </w:tc>
        <w:tc>
          <w:tcPr>
            <w:tcW w:w="6780" w:type="dxa"/>
            <w:vMerge/>
            <w:tcBorders>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7"/>
              </w:rPr>
            </w:pPr>
          </w:p>
        </w:tc>
      </w:tr>
      <w:tr w:rsidR="00000000">
        <w:trPr>
          <w:trHeight w:val="42"/>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3"/>
              </w:rPr>
            </w:pPr>
          </w:p>
        </w:tc>
        <w:tc>
          <w:tcPr>
            <w:tcW w:w="678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3"/>
              </w:rPr>
            </w:pPr>
          </w:p>
        </w:tc>
      </w:tr>
      <w:tr w:rsidR="00000000">
        <w:trPr>
          <w:trHeight w:val="250"/>
        </w:trPr>
        <w:tc>
          <w:tcPr>
            <w:tcW w:w="2540" w:type="dxa"/>
            <w:vMerge w:val="restart"/>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r>
              <w:rPr>
                <w:rFonts w:ascii="Arial" w:eastAsia="Arial" w:hAnsi="Arial"/>
                <w:b/>
                <w:sz w:val="28"/>
              </w:rPr>
              <w:t>Resources</w:t>
            </w: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DMU Laptop (if available) with XXXX; global roaming signons; XXXX available at other</w:t>
            </w:r>
          </w:p>
        </w:tc>
      </w:tr>
      <w:tr w:rsidR="00000000">
        <w:trPr>
          <w:trHeight w:val="189"/>
        </w:trPr>
        <w:tc>
          <w:tcPr>
            <w:tcW w:w="2540" w:type="dxa"/>
            <w:vMerge/>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6"/>
              </w:rPr>
            </w:pPr>
          </w:p>
        </w:tc>
        <w:tc>
          <w:tcPr>
            <w:tcW w:w="6780" w:type="dxa"/>
            <w:vMerge w:val="restart"/>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sites Phones, mobile phones</w:t>
            </w:r>
          </w:p>
        </w:tc>
      </w:tr>
      <w:tr w:rsidR="00000000">
        <w:trPr>
          <w:trHeight w:val="88"/>
        </w:trPr>
        <w:tc>
          <w:tcPr>
            <w:tcW w:w="2540" w:type="dxa"/>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7"/>
              </w:rPr>
            </w:pPr>
          </w:p>
        </w:tc>
        <w:tc>
          <w:tcPr>
            <w:tcW w:w="6780" w:type="dxa"/>
            <w:vMerge/>
            <w:tcBorders>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7"/>
              </w:rPr>
            </w:pPr>
          </w:p>
        </w:tc>
      </w:tr>
      <w:tr w:rsidR="00000000">
        <w:trPr>
          <w:trHeight w:val="42"/>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3"/>
              </w:rPr>
            </w:pPr>
          </w:p>
        </w:tc>
        <w:tc>
          <w:tcPr>
            <w:tcW w:w="678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3"/>
              </w:rPr>
            </w:pPr>
          </w:p>
        </w:tc>
      </w:tr>
    </w:tbl>
    <w:p w:rsidR="00000000" w:rsidRDefault="008413C2">
      <w:pPr>
        <w:spacing w:line="0" w:lineRule="atLeast"/>
        <w:rPr>
          <w:rFonts w:ascii="Times New Roman" w:eastAsia="Times New Roman" w:hAnsi="Times New Roman"/>
          <w:sz w:val="3"/>
        </w:rPr>
        <w:sectPr w:rsidR="00000000">
          <w:pgSz w:w="11900" w:h="16840"/>
          <w:pgMar w:top="1392" w:right="1020" w:bottom="449" w:left="1580" w:header="0" w:footer="0" w:gutter="0"/>
          <w:cols w:space="0" w:equalWidth="0">
            <w:col w:w="9300"/>
          </w:cols>
          <w:docGrid w:linePitch="360"/>
        </w:sectPr>
      </w:pPr>
      <w:r>
        <w:rPr>
          <w:rFonts w:ascii="Times New Roman" w:eastAsia="Times New Roman" w:hAnsi="Times New Roman"/>
          <w:noProof/>
          <w:sz w:val="3"/>
        </w:rPr>
        <mc:AlternateContent>
          <mc:Choice Requires="wps">
            <w:drawing>
              <wp:anchor distT="0" distB="0" distL="114300" distR="114300" simplePos="0" relativeHeight="251664384" behindDoc="1" locked="0" layoutInCell="0" allowOverlap="1">
                <wp:simplePos x="0" y="0"/>
                <wp:positionH relativeFrom="column">
                  <wp:posOffset>57785</wp:posOffset>
                </wp:positionH>
                <wp:positionV relativeFrom="paragraph">
                  <wp:posOffset>4288155</wp:posOffset>
                </wp:positionV>
                <wp:extent cx="5798820" cy="0"/>
                <wp:effectExtent l="13335" t="13335" r="7620" b="5715"/>
                <wp:wrapNone/>
                <wp:docPr id="22" name="Line 3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98820" cy="0"/>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B516232" id="Line 36" o:spid="_x0000_s1026" style="position:absolute;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5pt,337.65pt" to="461.15pt,337.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" o:allowincell="f" strokeweight=".48pt"/>
            </w:pict>
          </mc:Fallback>
        </mc:AlternateContent>
      </w: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362" w:lineRule="exact"/>
        <w:rPr>
          <w:rFonts w:ascii="Times New Roman" w:eastAsia="Times New Roman" w:hAnsi="Times New Roman"/>
        </w:rPr>
      </w:pPr>
    </w:p>
    <w:p w:rsidR="00000000" w:rsidRDefault="008413C2">
      <w:pPr>
        <w:tabs>
          <w:tab w:val="left" w:pos="3840"/>
          <w:tab w:val="left" w:pos="8060"/>
        </w:tabs>
        <w:spacing w:line="0" w:lineRule="atLeast"/>
        <w:rPr>
          <w:rFonts w:ascii="Times New Roman" w:eastAsia="Times New Roman" w:hAnsi="Times New Roman"/>
          <w:sz w:val="18"/>
        </w:rPr>
      </w:pPr>
      <w:r>
        <w:rPr>
          <w:rFonts w:ascii="Times New Roman" w:eastAsia="Times New Roman" w:hAnsi="Times New Roman"/>
          <w:sz w:val="18"/>
        </w:rPr>
        <w:t>Sample Business Continuity Pla</w:t>
      </w:r>
      <w:r>
        <w:rPr>
          <w:rFonts w:ascii="Times New Roman" w:eastAsia="Times New Roman" w:hAnsi="Times New Roman"/>
          <w:sz w:val="18"/>
        </w:rPr>
        <w:t>n</w:t>
      </w:r>
      <w:r>
        <w:rPr>
          <w:rFonts w:ascii="Times New Roman" w:eastAsia="Times New Roman" w:hAnsi="Times New Roman"/>
        </w:rPr>
        <w:tab/>
      </w:r>
      <w:r>
        <w:rPr>
          <w:rFonts w:ascii="Times New Roman" w:eastAsia="Times New Roman" w:hAnsi="Times New Roman"/>
          <w:sz w:val="18"/>
        </w:rPr>
        <w:t>© Glenn Sanders 2004</w:t>
      </w:r>
      <w:r>
        <w:rPr>
          <w:rFonts w:ascii="Times New Roman" w:eastAsia="Times New Roman" w:hAnsi="Times New Roman"/>
        </w:rPr>
        <w:tab/>
      </w:r>
      <w:r>
        <w:rPr>
          <w:rFonts w:ascii="Times New Roman" w:eastAsia="Times New Roman" w:hAnsi="Times New Roman"/>
          <w:sz w:val="18"/>
        </w:rPr>
        <w:t>Page 10 of 31</w:t>
      </w:r>
    </w:p>
    <w:p w:rsidR="00000000" w:rsidRDefault="008413C2">
      <w:pPr>
        <w:tabs>
          <w:tab w:val="left" w:pos="3840"/>
          <w:tab w:val="left" w:pos="8060"/>
        </w:tabs>
        <w:spacing w:line="0" w:lineRule="atLeast"/>
        <w:rPr>
          <w:rFonts w:ascii="Times New Roman" w:eastAsia="Times New Roman" w:hAnsi="Times New Roman"/>
          <w:sz w:val="18"/>
        </w:rPr>
        <w:sectPr w:rsidR="00000000">
          <w:type w:val="continuous"/>
          <w:pgSz w:w="11900" w:h="16840"/>
          <w:pgMar w:top="1392" w:right="1120" w:bottom="449" w:left="1700" w:header="0" w:footer="0" w:gutter="0"/>
          <w:cols w:space="0" w:equalWidth="0">
            <w:col w:w="9080"/>
          </w:cols>
          <w:docGrid w:linePitch="360"/>
        </w:sectPr>
      </w:pPr>
    </w:p>
    <w:p w:rsidR="00000000" w:rsidRDefault="008413C2">
      <w:pPr>
        <w:spacing w:line="288" w:lineRule="exact"/>
        <w:rPr>
          <w:rFonts w:ascii="Times New Roman" w:eastAsia="Times New Roman" w:hAnsi="Times New Roman"/>
        </w:rPr>
      </w:pPr>
      <w:bookmarkStart w:id="11" w:name="page11"/>
      <w:bookmarkEnd w:id="11"/>
    </w:p>
    <w:tbl>
      <w:tblPr>
        <w:tblW w:w="0" w:type="auto"/>
        <w:tblInd w:w="10" w:type="dxa"/>
        <w:tblLayout w:type="fixed"/>
        <w:tblCellMar>
          <w:top w:w="0" w:type="dxa"/>
          <w:left w:w="0" w:type="dxa"/>
          <w:bottom w:w="0" w:type="dxa"/>
          <w:right w:w="0" w:type="dxa"/>
        </w:tblCellMar>
        <w:tblLook w:val="0000" w:firstRow="0" w:lastRow="0" w:firstColumn="0" w:lastColumn="0" w:noHBand="0" w:noVBand="0"/>
      </w:tblPr>
      <w:tblGrid>
        <w:gridCol w:w="2540"/>
        <w:gridCol w:w="6780"/>
      </w:tblGrid>
      <w:tr w:rsidR="00000000">
        <w:trPr>
          <w:trHeight w:val="490"/>
        </w:trPr>
        <w:tc>
          <w:tcPr>
            <w:tcW w:w="2540" w:type="dxa"/>
            <w:tcBorders>
              <w:top w:val="single" w:sz="8" w:space="0" w:color="auto"/>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r>
              <w:rPr>
                <w:rFonts w:ascii="Arial" w:eastAsia="Arial" w:hAnsi="Arial"/>
                <w:b/>
                <w:sz w:val="28"/>
              </w:rPr>
              <w:t>Risk</w:t>
            </w:r>
          </w:p>
        </w:tc>
        <w:tc>
          <w:tcPr>
            <w:tcW w:w="6780" w:type="dxa"/>
            <w:tcBorders>
              <w:top w:val="single" w:sz="8" w:space="0" w:color="auto"/>
              <w:right w:val="single" w:sz="8" w:space="0" w:color="auto"/>
            </w:tcBorders>
            <w:shd w:val="clear" w:color="auto" w:fill="auto"/>
            <w:vAlign w:val="bottom"/>
          </w:tcPr>
          <w:p w:rsidR="00000000" w:rsidRDefault="008413C2">
            <w:pPr>
              <w:spacing w:line="0" w:lineRule="atLeast"/>
              <w:ind w:left="2520"/>
              <w:rPr>
                <w:rFonts w:ascii="Arial" w:eastAsia="Arial" w:hAnsi="Arial"/>
                <w:b/>
                <w:sz w:val="28"/>
              </w:rPr>
            </w:pPr>
            <w:r>
              <w:rPr>
                <w:rFonts w:ascii="Arial" w:eastAsia="Arial" w:hAnsi="Arial"/>
                <w:b/>
                <w:sz w:val="28"/>
              </w:rPr>
              <w:t>Building Loss - HOB Basement</w:t>
            </w:r>
          </w:p>
        </w:tc>
      </w:tr>
      <w:tr w:rsidR="00000000">
        <w:trPr>
          <w:trHeight w:val="80"/>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c>
          <w:tcPr>
            <w:tcW w:w="678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r>
      <w:tr w:rsidR="00000000">
        <w:trPr>
          <w:trHeight w:val="298"/>
        </w:trPr>
        <w:tc>
          <w:tcPr>
            <w:tcW w:w="2540" w:type="dxa"/>
            <w:vMerge w:val="restart"/>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r>
              <w:rPr>
                <w:rFonts w:ascii="Arial" w:eastAsia="Arial" w:hAnsi="Arial"/>
                <w:b/>
                <w:sz w:val="28"/>
              </w:rPr>
              <w:t>Probability</w:t>
            </w: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low</w:t>
            </w:r>
          </w:p>
        </w:tc>
      </w:tr>
      <w:tr w:rsidR="00000000">
        <w:trPr>
          <w:trHeight w:val="141"/>
        </w:trPr>
        <w:tc>
          <w:tcPr>
            <w:tcW w:w="2540" w:type="dxa"/>
            <w:vMerge/>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2"/>
              </w:rPr>
            </w:pPr>
          </w:p>
        </w:tc>
        <w:tc>
          <w:tcPr>
            <w:tcW w:w="6780" w:type="dxa"/>
            <w:tcBorders>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2"/>
              </w:rPr>
            </w:pPr>
          </w:p>
        </w:tc>
      </w:tr>
      <w:tr w:rsidR="00000000">
        <w:trPr>
          <w:trHeight w:val="71"/>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c>
          <w:tcPr>
            <w:tcW w:w="678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r>
      <w:tr w:rsidR="00000000">
        <w:trPr>
          <w:trHeight w:val="297"/>
        </w:trPr>
        <w:tc>
          <w:tcPr>
            <w:tcW w:w="2540" w:type="dxa"/>
            <w:vMerge w:val="restart"/>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r>
              <w:rPr>
                <w:rFonts w:ascii="Arial" w:eastAsia="Arial" w:hAnsi="Arial"/>
                <w:b/>
                <w:sz w:val="28"/>
              </w:rPr>
              <w:t>Impact</w:t>
            </w: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medium</w:t>
            </w:r>
          </w:p>
        </w:tc>
      </w:tr>
      <w:tr w:rsidR="00000000">
        <w:trPr>
          <w:trHeight w:val="141"/>
        </w:trPr>
        <w:tc>
          <w:tcPr>
            <w:tcW w:w="2540" w:type="dxa"/>
            <w:vMerge/>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2"/>
              </w:rPr>
            </w:pPr>
          </w:p>
        </w:tc>
        <w:tc>
          <w:tcPr>
            <w:tcW w:w="6780" w:type="dxa"/>
            <w:tcBorders>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2"/>
              </w:rPr>
            </w:pPr>
          </w:p>
        </w:tc>
      </w:tr>
      <w:tr w:rsidR="00000000">
        <w:trPr>
          <w:trHeight w:val="72"/>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c>
          <w:tcPr>
            <w:tcW w:w="678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r>
      <w:tr w:rsidR="00000000">
        <w:trPr>
          <w:trHeight w:val="297"/>
        </w:trPr>
        <w:tc>
          <w:tcPr>
            <w:tcW w:w="2540" w:type="dxa"/>
            <w:vMerge w:val="restart"/>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r>
              <w:rPr>
                <w:rFonts w:ascii="Arial" w:eastAsia="Arial" w:hAnsi="Arial"/>
                <w:b/>
                <w:sz w:val="28"/>
              </w:rPr>
              <w:t>Likely Scenario</w:t>
            </w: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Fire; bomb threat</w:t>
            </w:r>
          </w:p>
        </w:tc>
      </w:tr>
      <w:tr w:rsidR="00000000">
        <w:trPr>
          <w:trHeight w:val="141"/>
        </w:trPr>
        <w:tc>
          <w:tcPr>
            <w:tcW w:w="2540" w:type="dxa"/>
            <w:vMerge/>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2"/>
              </w:rPr>
            </w:pPr>
          </w:p>
        </w:tc>
        <w:tc>
          <w:tcPr>
            <w:tcW w:w="6780" w:type="dxa"/>
            <w:tcBorders>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2"/>
              </w:rPr>
            </w:pPr>
          </w:p>
        </w:tc>
      </w:tr>
      <w:tr w:rsidR="00000000">
        <w:trPr>
          <w:trHeight w:val="71"/>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c>
          <w:tcPr>
            <w:tcW w:w="678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r>
      <w:tr w:rsidR="00000000">
        <w:trPr>
          <w:trHeight w:val="335"/>
        </w:trPr>
        <w:tc>
          <w:tcPr>
            <w:tcW w:w="2540" w:type="dxa"/>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r>
              <w:rPr>
                <w:rFonts w:ascii="Arial" w:eastAsia="Arial" w:hAnsi="Arial"/>
                <w:b/>
                <w:sz w:val="28"/>
              </w:rPr>
              <w:t>Functions</w:t>
            </w: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Garage access for Scheduled courier services; offsite storage services</w:t>
            </w:r>
          </w:p>
        </w:tc>
      </w:tr>
      <w:tr w:rsidR="00000000">
        <w:trPr>
          <w:trHeight w:val="385"/>
        </w:trPr>
        <w:tc>
          <w:tcPr>
            <w:tcW w:w="2540" w:type="dxa"/>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r>
              <w:rPr>
                <w:rFonts w:ascii="Arial" w:eastAsia="Arial" w:hAnsi="Arial"/>
                <w:b/>
                <w:sz w:val="28"/>
              </w:rPr>
              <w:t>Affected</w:t>
            </w:r>
          </w:p>
        </w:tc>
        <w:tc>
          <w:tcPr>
            <w:tcW w:w="6780" w:type="dxa"/>
            <w:tcBorders>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24"/>
              </w:rPr>
            </w:pPr>
          </w:p>
        </w:tc>
      </w:tr>
      <w:tr w:rsidR="00000000">
        <w:trPr>
          <w:trHeight w:val="70"/>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c>
          <w:tcPr>
            <w:tcW w:w="678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r>
      <w:tr w:rsidR="00000000">
        <w:trPr>
          <w:trHeight w:val="250"/>
        </w:trPr>
        <w:tc>
          <w:tcPr>
            <w:tcW w:w="2540" w:type="dxa"/>
            <w:vMerge w:val="restart"/>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r>
              <w:rPr>
                <w:rFonts w:ascii="Arial" w:eastAsia="Arial" w:hAnsi="Arial"/>
                <w:b/>
                <w:sz w:val="28"/>
              </w:rPr>
              <w:t>Action</w:t>
            </w: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Contact courier and storage companies and Reception immediately to arrange deliveries</w:t>
            </w:r>
          </w:p>
        </w:tc>
      </w:tr>
      <w:tr w:rsidR="00000000">
        <w:trPr>
          <w:trHeight w:val="189"/>
        </w:trPr>
        <w:tc>
          <w:tcPr>
            <w:tcW w:w="2540" w:type="dxa"/>
            <w:vMerge/>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6"/>
              </w:rPr>
            </w:pPr>
          </w:p>
        </w:tc>
        <w:tc>
          <w:tcPr>
            <w:tcW w:w="6780" w:type="dxa"/>
            <w:vMerge w:val="restart"/>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via HOB Reception to DMU on level 14</w:t>
            </w:r>
          </w:p>
        </w:tc>
      </w:tr>
      <w:tr w:rsidR="00000000">
        <w:trPr>
          <w:trHeight w:val="88"/>
        </w:trPr>
        <w:tc>
          <w:tcPr>
            <w:tcW w:w="2540" w:type="dxa"/>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7"/>
              </w:rPr>
            </w:pPr>
          </w:p>
        </w:tc>
        <w:tc>
          <w:tcPr>
            <w:tcW w:w="6780" w:type="dxa"/>
            <w:vMerge/>
            <w:tcBorders>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7"/>
              </w:rPr>
            </w:pPr>
          </w:p>
        </w:tc>
      </w:tr>
      <w:tr w:rsidR="00000000">
        <w:trPr>
          <w:trHeight w:val="349"/>
        </w:trPr>
        <w:tc>
          <w:tcPr>
            <w:tcW w:w="2540" w:type="dxa"/>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24"/>
              </w:rPr>
            </w:pP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Arrange for DMU staff to be present on level 14 when pickups and deliveries expected</w:t>
            </w:r>
          </w:p>
        </w:tc>
      </w:tr>
      <w:tr w:rsidR="00000000">
        <w:trPr>
          <w:trHeight w:val="349"/>
        </w:trPr>
        <w:tc>
          <w:tcPr>
            <w:tcW w:w="2540" w:type="dxa"/>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24"/>
              </w:rPr>
            </w:pP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i/>
              </w:rPr>
            </w:pPr>
            <w:r>
              <w:rPr>
                <w:rFonts w:ascii="Arial Narrow" w:eastAsia="Arial Narrow" w:hAnsi="Arial Narrow"/>
              </w:rPr>
              <w:t>If documents have been destroy</w:t>
            </w:r>
            <w:r>
              <w:rPr>
                <w:rFonts w:ascii="Arial Narrow" w:eastAsia="Arial Narrow" w:hAnsi="Arial Narrow"/>
              </w:rPr>
              <w:t xml:space="preserve">ed see </w:t>
            </w:r>
            <w:r>
              <w:rPr>
                <w:rFonts w:ascii="Arial Narrow" w:eastAsia="Arial Narrow" w:hAnsi="Arial Narrow"/>
                <w:i/>
              </w:rPr>
              <w:t>Paper Documents Lost</w:t>
            </w:r>
          </w:p>
        </w:tc>
      </w:tr>
      <w:tr w:rsidR="00000000">
        <w:trPr>
          <w:trHeight w:val="350"/>
        </w:trPr>
        <w:tc>
          <w:tcPr>
            <w:tcW w:w="2540" w:type="dxa"/>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24"/>
              </w:rPr>
            </w:pP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i/>
              </w:rPr>
            </w:pPr>
            <w:r>
              <w:rPr>
                <w:rFonts w:ascii="Arial Narrow" w:eastAsia="Arial Narrow" w:hAnsi="Arial Narrow"/>
              </w:rPr>
              <w:t xml:space="preserve">If documents have been damaged, see </w:t>
            </w:r>
            <w:r>
              <w:rPr>
                <w:rFonts w:ascii="Arial Narrow" w:eastAsia="Arial Narrow" w:hAnsi="Arial Narrow"/>
                <w:i/>
              </w:rPr>
              <w:t>Fire and Water Damage</w:t>
            </w:r>
          </w:p>
        </w:tc>
      </w:tr>
      <w:tr w:rsidR="00000000">
        <w:trPr>
          <w:trHeight w:val="42"/>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3"/>
              </w:rPr>
            </w:pPr>
          </w:p>
        </w:tc>
        <w:tc>
          <w:tcPr>
            <w:tcW w:w="678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3"/>
              </w:rPr>
            </w:pPr>
          </w:p>
        </w:tc>
      </w:tr>
      <w:tr w:rsidR="00000000">
        <w:trPr>
          <w:trHeight w:val="297"/>
        </w:trPr>
        <w:tc>
          <w:tcPr>
            <w:tcW w:w="2540" w:type="dxa"/>
            <w:vMerge w:val="restart"/>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r>
              <w:rPr>
                <w:rFonts w:ascii="Arial" w:eastAsia="Arial" w:hAnsi="Arial"/>
                <w:b/>
                <w:sz w:val="28"/>
              </w:rPr>
              <w:t>Responsibilities</w:t>
            </w: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Senior DMU staff member present to coordinate and escalate if required</w:t>
            </w:r>
          </w:p>
        </w:tc>
      </w:tr>
      <w:tr w:rsidR="00000000">
        <w:trPr>
          <w:trHeight w:val="141"/>
        </w:trPr>
        <w:tc>
          <w:tcPr>
            <w:tcW w:w="2540" w:type="dxa"/>
            <w:vMerge/>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2"/>
              </w:rPr>
            </w:pPr>
          </w:p>
        </w:tc>
        <w:tc>
          <w:tcPr>
            <w:tcW w:w="6780" w:type="dxa"/>
            <w:tcBorders>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2"/>
              </w:rPr>
            </w:pPr>
          </w:p>
        </w:tc>
      </w:tr>
      <w:tr w:rsidR="00000000">
        <w:trPr>
          <w:trHeight w:val="72"/>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c>
          <w:tcPr>
            <w:tcW w:w="678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r>
      <w:tr w:rsidR="00000000">
        <w:trPr>
          <w:trHeight w:val="438"/>
        </w:trPr>
        <w:tc>
          <w:tcPr>
            <w:tcW w:w="2540" w:type="dxa"/>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r>
              <w:rPr>
                <w:rFonts w:ascii="Arial" w:eastAsia="Arial" w:hAnsi="Arial"/>
                <w:b/>
                <w:sz w:val="28"/>
              </w:rPr>
              <w:t>Mitigation</w:t>
            </w:r>
          </w:p>
        </w:tc>
        <w:tc>
          <w:tcPr>
            <w:tcW w:w="6780" w:type="dxa"/>
            <w:tcBorders>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24"/>
              </w:rPr>
            </w:pPr>
          </w:p>
        </w:tc>
      </w:tr>
      <w:tr w:rsidR="00000000">
        <w:trPr>
          <w:trHeight w:val="71"/>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c>
          <w:tcPr>
            <w:tcW w:w="678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r>
      <w:tr w:rsidR="00000000">
        <w:trPr>
          <w:trHeight w:val="258"/>
        </w:trPr>
        <w:tc>
          <w:tcPr>
            <w:tcW w:w="2540" w:type="dxa"/>
            <w:vMerge w:val="restart"/>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r>
              <w:rPr>
                <w:rFonts w:ascii="Arial" w:eastAsia="Arial" w:hAnsi="Arial"/>
                <w:b/>
                <w:sz w:val="28"/>
              </w:rPr>
              <w:t>Constraints</w:t>
            </w: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i/>
              </w:rPr>
            </w:pPr>
            <w:r>
              <w:rPr>
                <w:rFonts w:ascii="Arial Narrow" w:eastAsia="Arial Narrow" w:hAnsi="Arial Narrow"/>
                <w:i/>
              </w:rPr>
              <w:t>The Company</w:t>
            </w:r>
            <w:r>
              <w:rPr>
                <w:rFonts w:ascii="Arial Narrow" w:eastAsia="Arial Narrow" w:hAnsi="Arial Narrow"/>
                <w:i/>
              </w:rPr>
              <w:t>’s general emergency procedure</w:t>
            </w:r>
            <w:r>
              <w:rPr>
                <w:rFonts w:ascii="Arial Narrow" w:eastAsia="Arial Narrow" w:hAnsi="Arial Narrow"/>
                <w:i/>
              </w:rPr>
              <w:t>s override these instructions if there are</w:t>
            </w:r>
          </w:p>
        </w:tc>
      </w:tr>
      <w:tr w:rsidR="00000000">
        <w:trPr>
          <w:trHeight w:val="181"/>
        </w:trPr>
        <w:tc>
          <w:tcPr>
            <w:tcW w:w="2540" w:type="dxa"/>
            <w:vMerge/>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5"/>
              </w:rPr>
            </w:pPr>
          </w:p>
        </w:tc>
        <w:tc>
          <w:tcPr>
            <w:tcW w:w="6780" w:type="dxa"/>
            <w:vMerge w:val="restart"/>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i/>
              </w:rPr>
            </w:pPr>
            <w:r>
              <w:rPr>
                <w:rFonts w:ascii="Arial Narrow" w:eastAsia="Arial Narrow" w:hAnsi="Arial Narrow"/>
                <w:i/>
              </w:rPr>
              <w:t>any conflicts</w:t>
            </w:r>
          </w:p>
        </w:tc>
      </w:tr>
      <w:tr w:rsidR="00000000">
        <w:trPr>
          <w:trHeight w:val="88"/>
        </w:trPr>
        <w:tc>
          <w:tcPr>
            <w:tcW w:w="2540" w:type="dxa"/>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7"/>
              </w:rPr>
            </w:pPr>
          </w:p>
        </w:tc>
        <w:tc>
          <w:tcPr>
            <w:tcW w:w="6780" w:type="dxa"/>
            <w:vMerge/>
            <w:tcBorders>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7"/>
              </w:rPr>
            </w:pPr>
          </w:p>
        </w:tc>
      </w:tr>
      <w:tr w:rsidR="00000000">
        <w:trPr>
          <w:trHeight w:val="42"/>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3"/>
              </w:rPr>
            </w:pPr>
          </w:p>
        </w:tc>
        <w:tc>
          <w:tcPr>
            <w:tcW w:w="678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3"/>
              </w:rPr>
            </w:pPr>
          </w:p>
        </w:tc>
      </w:tr>
      <w:tr w:rsidR="00000000">
        <w:trPr>
          <w:trHeight w:val="297"/>
        </w:trPr>
        <w:tc>
          <w:tcPr>
            <w:tcW w:w="2540" w:type="dxa"/>
            <w:vMerge w:val="restart"/>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r>
              <w:rPr>
                <w:rFonts w:ascii="Arial" w:eastAsia="Arial" w:hAnsi="Arial"/>
                <w:b/>
                <w:sz w:val="28"/>
              </w:rPr>
              <w:t>Resources</w:t>
            </w: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email, phone</w:t>
            </w:r>
          </w:p>
        </w:tc>
      </w:tr>
      <w:tr w:rsidR="00000000">
        <w:trPr>
          <w:trHeight w:val="142"/>
        </w:trPr>
        <w:tc>
          <w:tcPr>
            <w:tcW w:w="2540" w:type="dxa"/>
            <w:vMerge/>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2"/>
              </w:rPr>
            </w:pPr>
          </w:p>
        </w:tc>
        <w:tc>
          <w:tcPr>
            <w:tcW w:w="6780" w:type="dxa"/>
            <w:tcBorders>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2"/>
              </w:rPr>
            </w:pPr>
          </w:p>
        </w:tc>
      </w:tr>
      <w:tr w:rsidR="00000000">
        <w:trPr>
          <w:trHeight w:val="71"/>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c>
          <w:tcPr>
            <w:tcW w:w="678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r>
    </w:tbl>
    <w:p w:rsidR="00000000" w:rsidRDefault="008413C2">
      <w:pPr>
        <w:spacing w:line="0" w:lineRule="atLeast"/>
        <w:rPr>
          <w:rFonts w:ascii="Times New Roman" w:eastAsia="Times New Roman" w:hAnsi="Times New Roman"/>
          <w:sz w:val="6"/>
        </w:rPr>
        <w:sectPr w:rsidR="00000000">
          <w:pgSz w:w="11900" w:h="16840"/>
          <w:pgMar w:top="1440" w:right="1020" w:bottom="449" w:left="1580" w:header="0" w:footer="0" w:gutter="0"/>
          <w:cols w:space="0" w:equalWidth="0">
            <w:col w:w="9300"/>
          </w:cols>
          <w:docGrid w:linePitch="360"/>
        </w:sectPr>
      </w:pPr>
      <w:r>
        <w:rPr>
          <w:rFonts w:ascii="Times New Roman" w:eastAsia="Times New Roman" w:hAnsi="Times New Roman"/>
          <w:noProof/>
          <w:sz w:val="6"/>
        </w:rPr>
        <mc:AlternateContent>
          <mc:Choice Requires="wps">
            <w:drawing>
              <wp:anchor distT="0" distB="0" distL="114300" distR="114300" simplePos="0" relativeHeight="251665408" behindDoc="1" locked="0" layoutInCell="0" allowOverlap="1">
                <wp:simplePos x="0" y="0"/>
                <wp:positionH relativeFrom="column">
                  <wp:posOffset>57785</wp:posOffset>
                </wp:positionH>
                <wp:positionV relativeFrom="paragraph">
                  <wp:posOffset>4669790</wp:posOffset>
                </wp:positionV>
                <wp:extent cx="5798820" cy="0"/>
                <wp:effectExtent l="13335" t="13335" r="7620" b="5715"/>
                <wp:wrapNone/>
                <wp:docPr id="21" name="Line 3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98820" cy="0"/>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003CA70" id="Line 37" o:spid="_x0000_s1026" style="position:absolute;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5pt,367.7pt" to="461.15pt,36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" o:allowincell="f" strokeweight=".48pt"/>
            </w:pict>
          </mc:Fallback>
        </mc:AlternateContent>
      </w: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363" w:lineRule="exact"/>
        <w:rPr>
          <w:rFonts w:ascii="Times New Roman" w:eastAsia="Times New Roman" w:hAnsi="Times New Roman"/>
        </w:rPr>
      </w:pPr>
    </w:p>
    <w:p w:rsidR="00000000" w:rsidRDefault="008413C2">
      <w:pPr>
        <w:tabs>
          <w:tab w:val="left" w:pos="3840"/>
          <w:tab w:val="left" w:pos="8060"/>
        </w:tabs>
        <w:spacing w:line="0" w:lineRule="atLeast"/>
        <w:rPr>
          <w:rFonts w:ascii="Times New Roman" w:eastAsia="Times New Roman" w:hAnsi="Times New Roman"/>
          <w:sz w:val="18"/>
        </w:rPr>
      </w:pPr>
      <w:r>
        <w:rPr>
          <w:rFonts w:ascii="Times New Roman" w:eastAsia="Times New Roman" w:hAnsi="Times New Roman"/>
          <w:sz w:val="18"/>
        </w:rPr>
        <w:t>Sample Business Continuity Plan</w:t>
      </w:r>
      <w:r>
        <w:rPr>
          <w:rFonts w:ascii="Times New Roman" w:eastAsia="Times New Roman" w:hAnsi="Times New Roman"/>
        </w:rPr>
        <w:tab/>
      </w:r>
      <w:r>
        <w:rPr>
          <w:rFonts w:ascii="Times New Roman" w:eastAsia="Times New Roman" w:hAnsi="Times New Roman"/>
          <w:sz w:val="18"/>
        </w:rPr>
        <w:t>© Glenn Sanders 2004</w:t>
      </w:r>
      <w:r>
        <w:rPr>
          <w:rFonts w:ascii="Times New Roman" w:eastAsia="Times New Roman" w:hAnsi="Times New Roman"/>
        </w:rPr>
        <w:tab/>
      </w:r>
      <w:r>
        <w:rPr>
          <w:rFonts w:ascii="Times New Roman" w:eastAsia="Times New Roman" w:hAnsi="Times New Roman"/>
          <w:sz w:val="18"/>
        </w:rPr>
        <w:t>Page 11 of 31</w:t>
      </w:r>
    </w:p>
    <w:p w:rsidR="00000000" w:rsidRDefault="008413C2">
      <w:pPr>
        <w:tabs>
          <w:tab w:val="left" w:pos="3840"/>
          <w:tab w:val="left" w:pos="8060"/>
        </w:tabs>
        <w:spacing w:line="0" w:lineRule="atLeast"/>
        <w:rPr>
          <w:rFonts w:ascii="Times New Roman" w:eastAsia="Times New Roman" w:hAnsi="Times New Roman"/>
          <w:sz w:val="18"/>
        </w:rPr>
        <w:sectPr w:rsidR="00000000">
          <w:type w:val="continuous"/>
          <w:pgSz w:w="11900" w:h="16840"/>
          <w:pgMar w:top="1440" w:right="1120" w:bottom="449" w:left="1700" w:header="0" w:footer="0" w:gutter="0"/>
          <w:cols w:space="0" w:equalWidth="0">
            <w:col w:w="9080"/>
          </w:cols>
          <w:docGrid w:linePitch="360"/>
        </w:sectPr>
      </w:pPr>
    </w:p>
    <w:tbl>
      <w:tblPr>
        <w:tblW w:w="0" w:type="auto"/>
        <w:tblInd w:w="10" w:type="dxa"/>
        <w:tblLayout w:type="fixed"/>
        <w:tblCellMar>
          <w:top w:w="0" w:type="dxa"/>
          <w:left w:w="0" w:type="dxa"/>
          <w:bottom w:w="0" w:type="dxa"/>
          <w:right w:w="0" w:type="dxa"/>
        </w:tblCellMar>
        <w:tblLook w:val="0000" w:firstRow="0" w:lastRow="0" w:firstColumn="0" w:lastColumn="0" w:noHBand="0" w:noVBand="0"/>
      </w:tblPr>
      <w:tblGrid>
        <w:gridCol w:w="2540"/>
        <w:gridCol w:w="6780"/>
      </w:tblGrid>
      <w:tr w:rsidR="00000000">
        <w:trPr>
          <w:trHeight w:val="490"/>
        </w:trPr>
        <w:tc>
          <w:tcPr>
            <w:tcW w:w="2540" w:type="dxa"/>
            <w:tcBorders>
              <w:top w:val="single" w:sz="8" w:space="0" w:color="auto"/>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bookmarkStart w:id="12" w:name="page12"/>
            <w:bookmarkEnd w:id="12"/>
            <w:r>
              <w:rPr>
                <w:rFonts w:ascii="Arial" w:eastAsia="Arial" w:hAnsi="Arial"/>
                <w:b/>
                <w:sz w:val="28"/>
              </w:rPr>
              <w:t>Risk</w:t>
            </w:r>
          </w:p>
        </w:tc>
        <w:tc>
          <w:tcPr>
            <w:tcW w:w="6780" w:type="dxa"/>
            <w:tcBorders>
              <w:top w:val="single" w:sz="8" w:space="0" w:color="auto"/>
              <w:right w:val="single" w:sz="8" w:space="0" w:color="auto"/>
            </w:tcBorders>
            <w:shd w:val="clear" w:color="auto" w:fill="auto"/>
            <w:vAlign w:val="bottom"/>
          </w:tcPr>
          <w:p w:rsidR="00000000" w:rsidRDefault="008413C2">
            <w:pPr>
              <w:spacing w:line="0" w:lineRule="atLeast"/>
              <w:ind w:left="1680"/>
              <w:rPr>
                <w:rFonts w:ascii="Arial" w:eastAsia="Arial" w:hAnsi="Arial"/>
                <w:b/>
                <w:sz w:val="28"/>
              </w:rPr>
            </w:pPr>
            <w:r>
              <w:rPr>
                <w:rFonts w:ascii="Arial" w:eastAsia="Arial" w:hAnsi="Arial"/>
                <w:b/>
                <w:sz w:val="28"/>
              </w:rPr>
              <w:t xml:space="preserve">Building Loss </w:t>
            </w:r>
            <w:r>
              <w:rPr>
                <w:rFonts w:ascii="Arial" w:eastAsia="Arial" w:hAnsi="Arial"/>
                <w:b/>
                <w:sz w:val="28"/>
              </w:rPr>
              <w:t>– HOB Floor (not DMU)</w:t>
            </w:r>
          </w:p>
        </w:tc>
      </w:tr>
      <w:tr w:rsidR="00000000">
        <w:trPr>
          <w:trHeight w:val="80"/>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c>
          <w:tcPr>
            <w:tcW w:w="678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r>
      <w:tr w:rsidR="00000000">
        <w:trPr>
          <w:trHeight w:val="298"/>
        </w:trPr>
        <w:tc>
          <w:tcPr>
            <w:tcW w:w="2540" w:type="dxa"/>
            <w:vMerge w:val="restart"/>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r>
              <w:rPr>
                <w:rFonts w:ascii="Arial" w:eastAsia="Arial" w:hAnsi="Arial"/>
                <w:b/>
                <w:sz w:val="28"/>
              </w:rPr>
              <w:t>Probabili</w:t>
            </w:r>
            <w:r>
              <w:rPr>
                <w:rFonts w:ascii="Arial" w:eastAsia="Arial" w:hAnsi="Arial"/>
                <w:b/>
                <w:sz w:val="28"/>
              </w:rPr>
              <w:t>ty</w:t>
            </w: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low</w:t>
            </w:r>
          </w:p>
        </w:tc>
      </w:tr>
      <w:tr w:rsidR="00000000">
        <w:trPr>
          <w:trHeight w:val="141"/>
        </w:trPr>
        <w:tc>
          <w:tcPr>
            <w:tcW w:w="2540" w:type="dxa"/>
            <w:vMerge/>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2"/>
              </w:rPr>
            </w:pPr>
          </w:p>
        </w:tc>
        <w:tc>
          <w:tcPr>
            <w:tcW w:w="6780" w:type="dxa"/>
            <w:tcBorders>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2"/>
              </w:rPr>
            </w:pPr>
          </w:p>
        </w:tc>
      </w:tr>
      <w:tr w:rsidR="00000000">
        <w:trPr>
          <w:trHeight w:val="71"/>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c>
          <w:tcPr>
            <w:tcW w:w="678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r>
      <w:tr w:rsidR="00000000">
        <w:trPr>
          <w:trHeight w:val="297"/>
        </w:trPr>
        <w:tc>
          <w:tcPr>
            <w:tcW w:w="2540" w:type="dxa"/>
            <w:vMerge w:val="restart"/>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r>
              <w:rPr>
                <w:rFonts w:ascii="Arial" w:eastAsia="Arial" w:hAnsi="Arial"/>
                <w:b/>
                <w:sz w:val="28"/>
              </w:rPr>
              <w:t>Impact</w:t>
            </w: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medium</w:t>
            </w:r>
          </w:p>
        </w:tc>
      </w:tr>
      <w:tr w:rsidR="00000000">
        <w:trPr>
          <w:trHeight w:val="141"/>
        </w:trPr>
        <w:tc>
          <w:tcPr>
            <w:tcW w:w="2540" w:type="dxa"/>
            <w:vMerge/>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2"/>
              </w:rPr>
            </w:pPr>
          </w:p>
        </w:tc>
        <w:tc>
          <w:tcPr>
            <w:tcW w:w="6780" w:type="dxa"/>
            <w:tcBorders>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2"/>
              </w:rPr>
            </w:pPr>
          </w:p>
        </w:tc>
      </w:tr>
      <w:tr w:rsidR="00000000">
        <w:trPr>
          <w:trHeight w:val="72"/>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c>
          <w:tcPr>
            <w:tcW w:w="678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r>
      <w:tr w:rsidR="00000000">
        <w:trPr>
          <w:trHeight w:val="297"/>
        </w:trPr>
        <w:tc>
          <w:tcPr>
            <w:tcW w:w="2540" w:type="dxa"/>
            <w:vMerge w:val="restart"/>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r>
              <w:rPr>
                <w:rFonts w:ascii="Arial" w:eastAsia="Arial" w:hAnsi="Arial"/>
                <w:b/>
                <w:sz w:val="28"/>
              </w:rPr>
              <w:t>Likely Scenario</w:t>
            </w: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Fire; bomb threat</w:t>
            </w:r>
          </w:p>
        </w:tc>
      </w:tr>
      <w:tr w:rsidR="00000000">
        <w:trPr>
          <w:trHeight w:val="141"/>
        </w:trPr>
        <w:tc>
          <w:tcPr>
            <w:tcW w:w="2540" w:type="dxa"/>
            <w:vMerge/>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2"/>
              </w:rPr>
            </w:pPr>
          </w:p>
        </w:tc>
        <w:tc>
          <w:tcPr>
            <w:tcW w:w="6780" w:type="dxa"/>
            <w:tcBorders>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2"/>
              </w:rPr>
            </w:pPr>
          </w:p>
        </w:tc>
      </w:tr>
      <w:tr w:rsidR="00000000">
        <w:trPr>
          <w:trHeight w:val="71"/>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c>
          <w:tcPr>
            <w:tcW w:w="678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r>
      <w:tr w:rsidR="00000000">
        <w:trPr>
          <w:trHeight w:val="335"/>
        </w:trPr>
        <w:tc>
          <w:tcPr>
            <w:tcW w:w="2540" w:type="dxa"/>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r>
              <w:rPr>
                <w:rFonts w:ascii="Arial" w:eastAsia="Arial" w:hAnsi="Arial"/>
                <w:b/>
                <w:sz w:val="28"/>
              </w:rPr>
              <w:t>Functions</w:t>
            </w: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Pickups and deliveries to that floor; files and documents may be destroyed</w:t>
            </w:r>
          </w:p>
        </w:tc>
      </w:tr>
      <w:tr w:rsidR="00000000">
        <w:trPr>
          <w:trHeight w:val="385"/>
        </w:trPr>
        <w:tc>
          <w:tcPr>
            <w:tcW w:w="2540" w:type="dxa"/>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r>
              <w:rPr>
                <w:rFonts w:ascii="Arial" w:eastAsia="Arial" w:hAnsi="Arial"/>
                <w:b/>
                <w:sz w:val="28"/>
              </w:rPr>
              <w:t>Affected</w:t>
            </w:r>
          </w:p>
        </w:tc>
        <w:tc>
          <w:tcPr>
            <w:tcW w:w="6780" w:type="dxa"/>
            <w:tcBorders>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24"/>
              </w:rPr>
            </w:pPr>
          </w:p>
        </w:tc>
      </w:tr>
      <w:tr w:rsidR="00000000">
        <w:trPr>
          <w:trHeight w:val="70"/>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c>
          <w:tcPr>
            <w:tcW w:w="678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r>
      <w:tr w:rsidR="00000000">
        <w:trPr>
          <w:trHeight w:val="250"/>
        </w:trPr>
        <w:tc>
          <w:tcPr>
            <w:tcW w:w="2540" w:type="dxa"/>
            <w:vMerge w:val="restart"/>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r>
              <w:rPr>
                <w:rFonts w:ascii="Arial" w:eastAsia="Arial" w:hAnsi="Arial"/>
                <w:b/>
                <w:sz w:val="28"/>
              </w:rPr>
              <w:t>Action</w:t>
            </w: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Hold all deliveries; contact nominated executive or business units affect</w:t>
            </w:r>
            <w:r>
              <w:rPr>
                <w:rFonts w:ascii="Arial Narrow" w:eastAsia="Arial Narrow" w:hAnsi="Arial Narrow"/>
              </w:rPr>
              <w:t>ed to find out</w:t>
            </w:r>
          </w:p>
        </w:tc>
      </w:tr>
      <w:tr w:rsidR="00000000">
        <w:trPr>
          <w:trHeight w:val="189"/>
        </w:trPr>
        <w:tc>
          <w:tcPr>
            <w:tcW w:w="2540" w:type="dxa"/>
            <w:vMerge/>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6"/>
              </w:rPr>
            </w:pPr>
          </w:p>
        </w:tc>
        <w:tc>
          <w:tcPr>
            <w:tcW w:w="6780" w:type="dxa"/>
            <w:vMerge w:val="restart"/>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alternative pickup and delivery points</w:t>
            </w:r>
          </w:p>
        </w:tc>
      </w:tr>
      <w:tr w:rsidR="00000000">
        <w:trPr>
          <w:trHeight w:val="88"/>
        </w:trPr>
        <w:tc>
          <w:tcPr>
            <w:tcW w:w="2540" w:type="dxa"/>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7"/>
              </w:rPr>
            </w:pPr>
          </w:p>
        </w:tc>
        <w:tc>
          <w:tcPr>
            <w:tcW w:w="6780" w:type="dxa"/>
            <w:vMerge/>
            <w:tcBorders>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7"/>
              </w:rPr>
            </w:pPr>
          </w:p>
        </w:tc>
      </w:tr>
      <w:tr w:rsidR="00000000">
        <w:trPr>
          <w:trHeight w:val="349"/>
        </w:trPr>
        <w:tc>
          <w:tcPr>
            <w:tcW w:w="2540" w:type="dxa"/>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24"/>
              </w:rPr>
            </w:pP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i/>
              </w:rPr>
            </w:pPr>
            <w:r>
              <w:rPr>
                <w:rFonts w:ascii="Arial Narrow" w:eastAsia="Arial Narrow" w:hAnsi="Arial Narrow"/>
              </w:rPr>
              <w:t xml:space="preserve">If documents have been destroyed see </w:t>
            </w:r>
            <w:r>
              <w:rPr>
                <w:rFonts w:ascii="Arial Narrow" w:eastAsia="Arial Narrow" w:hAnsi="Arial Narrow"/>
                <w:i/>
              </w:rPr>
              <w:t>Paper Documents Lost</w:t>
            </w:r>
          </w:p>
        </w:tc>
      </w:tr>
      <w:tr w:rsidR="00000000">
        <w:trPr>
          <w:trHeight w:val="349"/>
        </w:trPr>
        <w:tc>
          <w:tcPr>
            <w:tcW w:w="2540" w:type="dxa"/>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24"/>
              </w:rPr>
            </w:pP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i/>
              </w:rPr>
            </w:pPr>
            <w:r>
              <w:rPr>
                <w:rFonts w:ascii="Arial Narrow" w:eastAsia="Arial Narrow" w:hAnsi="Arial Narrow"/>
              </w:rPr>
              <w:t xml:space="preserve">If documents have been damaged, see </w:t>
            </w:r>
            <w:r>
              <w:rPr>
                <w:rFonts w:ascii="Arial Narrow" w:eastAsia="Arial Narrow" w:hAnsi="Arial Narrow"/>
                <w:i/>
              </w:rPr>
              <w:t>Fire and Water Damage</w:t>
            </w:r>
          </w:p>
        </w:tc>
      </w:tr>
      <w:tr w:rsidR="00000000">
        <w:trPr>
          <w:trHeight w:val="43"/>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3"/>
              </w:rPr>
            </w:pPr>
          </w:p>
        </w:tc>
        <w:tc>
          <w:tcPr>
            <w:tcW w:w="678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3"/>
              </w:rPr>
            </w:pPr>
          </w:p>
        </w:tc>
      </w:tr>
      <w:tr w:rsidR="00000000">
        <w:trPr>
          <w:trHeight w:val="297"/>
        </w:trPr>
        <w:tc>
          <w:tcPr>
            <w:tcW w:w="2540" w:type="dxa"/>
            <w:vMerge w:val="restart"/>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r>
              <w:rPr>
                <w:rFonts w:ascii="Arial" w:eastAsia="Arial" w:hAnsi="Arial"/>
                <w:b/>
                <w:sz w:val="28"/>
              </w:rPr>
              <w:t>Responsibilities</w:t>
            </w: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Senior DMU staff member</w:t>
            </w:r>
          </w:p>
        </w:tc>
      </w:tr>
      <w:tr w:rsidR="00000000">
        <w:trPr>
          <w:trHeight w:val="141"/>
        </w:trPr>
        <w:tc>
          <w:tcPr>
            <w:tcW w:w="2540" w:type="dxa"/>
            <w:vMerge/>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2"/>
              </w:rPr>
            </w:pPr>
          </w:p>
        </w:tc>
        <w:tc>
          <w:tcPr>
            <w:tcW w:w="6780" w:type="dxa"/>
            <w:tcBorders>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2"/>
              </w:rPr>
            </w:pPr>
          </w:p>
        </w:tc>
      </w:tr>
      <w:tr w:rsidR="00000000">
        <w:trPr>
          <w:trHeight w:val="71"/>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c>
          <w:tcPr>
            <w:tcW w:w="678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r>
      <w:tr w:rsidR="00000000">
        <w:trPr>
          <w:trHeight w:val="439"/>
        </w:trPr>
        <w:tc>
          <w:tcPr>
            <w:tcW w:w="2540" w:type="dxa"/>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r>
              <w:rPr>
                <w:rFonts w:ascii="Arial" w:eastAsia="Arial" w:hAnsi="Arial"/>
                <w:b/>
                <w:sz w:val="28"/>
              </w:rPr>
              <w:t>Mitigation</w:t>
            </w:r>
          </w:p>
        </w:tc>
        <w:tc>
          <w:tcPr>
            <w:tcW w:w="6780" w:type="dxa"/>
            <w:tcBorders>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24"/>
              </w:rPr>
            </w:pPr>
          </w:p>
        </w:tc>
      </w:tr>
      <w:tr w:rsidR="00000000">
        <w:trPr>
          <w:trHeight w:val="71"/>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c>
          <w:tcPr>
            <w:tcW w:w="678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r>
      <w:tr w:rsidR="00000000">
        <w:trPr>
          <w:trHeight w:val="258"/>
        </w:trPr>
        <w:tc>
          <w:tcPr>
            <w:tcW w:w="2540" w:type="dxa"/>
            <w:vMerge w:val="restart"/>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r>
              <w:rPr>
                <w:rFonts w:ascii="Arial" w:eastAsia="Arial" w:hAnsi="Arial"/>
                <w:b/>
                <w:sz w:val="28"/>
              </w:rPr>
              <w:t>Constrain</w:t>
            </w:r>
            <w:r>
              <w:rPr>
                <w:rFonts w:ascii="Arial" w:eastAsia="Arial" w:hAnsi="Arial"/>
                <w:b/>
                <w:sz w:val="28"/>
              </w:rPr>
              <w:t>ts</w:t>
            </w: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i/>
              </w:rPr>
            </w:pPr>
            <w:r>
              <w:rPr>
                <w:rFonts w:ascii="Arial Narrow" w:eastAsia="Arial Narrow" w:hAnsi="Arial Narrow"/>
                <w:i/>
              </w:rPr>
              <w:t>The Company</w:t>
            </w:r>
            <w:r>
              <w:rPr>
                <w:rFonts w:ascii="Arial Narrow" w:eastAsia="Arial Narrow" w:hAnsi="Arial Narrow"/>
                <w:i/>
              </w:rPr>
              <w:t>’s general emergency procedures override these instructions if there are</w:t>
            </w:r>
          </w:p>
        </w:tc>
      </w:tr>
      <w:tr w:rsidR="00000000">
        <w:trPr>
          <w:trHeight w:val="180"/>
        </w:trPr>
        <w:tc>
          <w:tcPr>
            <w:tcW w:w="2540" w:type="dxa"/>
            <w:vMerge/>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5"/>
              </w:rPr>
            </w:pPr>
          </w:p>
        </w:tc>
        <w:tc>
          <w:tcPr>
            <w:tcW w:w="6780" w:type="dxa"/>
            <w:vMerge w:val="restart"/>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i/>
              </w:rPr>
            </w:pPr>
            <w:r>
              <w:rPr>
                <w:rFonts w:ascii="Arial Narrow" w:eastAsia="Arial Narrow" w:hAnsi="Arial Narrow"/>
                <w:i/>
              </w:rPr>
              <w:t>any conflicts</w:t>
            </w:r>
          </w:p>
        </w:tc>
      </w:tr>
      <w:tr w:rsidR="00000000">
        <w:trPr>
          <w:trHeight w:val="89"/>
        </w:trPr>
        <w:tc>
          <w:tcPr>
            <w:tcW w:w="2540" w:type="dxa"/>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7"/>
              </w:rPr>
            </w:pPr>
          </w:p>
        </w:tc>
        <w:tc>
          <w:tcPr>
            <w:tcW w:w="6780" w:type="dxa"/>
            <w:vMerge/>
            <w:tcBorders>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7"/>
              </w:rPr>
            </w:pPr>
          </w:p>
        </w:tc>
      </w:tr>
      <w:tr w:rsidR="00000000">
        <w:trPr>
          <w:trHeight w:val="42"/>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3"/>
              </w:rPr>
            </w:pPr>
          </w:p>
        </w:tc>
        <w:tc>
          <w:tcPr>
            <w:tcW w:w="678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3"/>
              </w:rPr>
            </w:pPr>
          </w:p>
        </w:tc>
      </w:tr>
      <w:tr w:rsidR="00000000">
        <w:trPr>
          <w:trHeight w:val="297"/>
        </w:trPr>
        <w:tc>
          <w:tcPr>
            <w:tcW w:w="2540" w:type="dxa"/>
            <w:vMerge w:val="restart"/>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r>
              <w:rPr>
                <w:rFonts w:ascii="Arial" w:eastAsia="Arial" w:hAnsi="Arial"/>
                <w:b/>
                <w:sz w:val="28"/>
              </w:rPr>
              <w:t>Resources</w:t>
            </w: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phone, email</w:t>
            </w:r>
          </w:p>
        </w:tc>
      </w:tr>
      <w:tr w:rsidR="00000000">
        <w:trPr>
          <w:trHeight w:val="141"/>
        </w:trPr>
        <w:tc>
          <w:tcPr>
            <w:tcW w:w="2540" w:type="dxa"/>
            <w:vMerge/>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2"/>
              </w:rPr>
            </w:pPr>
          </w:p>
        </w:tc>
        <w:tc>
          <w:tcPr>
            <w:tcW w:w="6780" w:type="dxa"/>
            <w:tcBorders>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2"/>
              </w:rPr>
            </w:pPr>
          </w:p>
        </w:tc>
      </w:tr>
      <w:tr w:rsidR="00000000">
        <w:trPr>
          <w:trHeight w:val="72"/>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c>
          <w:tcPr>
            <w:tcW w:w="678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r>
    </w:tbl>
    <w:p w:rsidR="00000000" w:rsidRDefault="008413C2">
      <w:pPr>
        <w:spacing w:line="0" w:lineRule="atLeast"/>
        <w:rPr>
          <w:rFonts w:ascii="Times New Roman" w:eastAsia="Times New Roman" w:hAnsi="Times New Roman"/>
          <w:sz w:val="6"/>
        </w:rPr>
        <w:sectPr w:rsidR="00000000">
          <w:pgSz w:w="11900" w:h="16840"/>
          <w:pgMar w:top="1392" w:right="1020" w:bottom="449" w:left="1580" w:header="0" w:footer="0" w:gutter="0"/>
          <w:cols w:space="0" w:equalWidth="0">
            <w:col w:w="9300"/>
          </w:cols>
          <w:docGrid w:linePitch="360"/>
        </w:sectPr>
      </w:pPr>
      <w:r>
        <w:rPr>
          <w:rFonts w:ascii="Times New Roman" w:eastAsia="Times New Roman" w:hAnsi="Times New Roman"/>
          <w:noProof/>
          <w:sz w:val="6"/>
        </w:rPr>
        <mc:AlternateContent>
          <mc:Choice Requires="wps">
            <w:drawing>
              <wp:anchor distT="0" distB="0" distL="114300" distR="114300" simplePos="0" relativeHeight="251666432" behindDoc="1" locked="0" layoutInCell="0" allowOverlap="1">
                <wp:simplePos x="0" y="0"/>
                <wp:positionH relativeFrom="column">
                  <wp:posOffset>57785</wp:posOffset>
                </wp:positionH>
                <wp:positionV relativeFrom="paragraph">
                  <wp:posOffset>5105400</wp:posOffset>
                </wp:positionV>
                <wp:extent cx="5798820" cy="0"/>
                <wp:effectExtent l="13335" t="13970" r="7620" b="5080"/>
                <wp:wrapNone/>
                <wp:docPr id="20" name="Line 3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98820" cy="0"/>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880E913" id="Line 38" o:spid="_x0000_s1026" style="position:absolute;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5pt,402pt" to="461.15pt,40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" o:allowincell="f" strokeweight=".48pt"/>
            </w:pict>
          </mc:Fallback>
        </mc:AlternateContent>
      </w: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48" w:lineRule="exact"/>
        <w:rPr>
          <w:rFonts w:ascii="Times New Roman" w:eastAsia="Times New Roman" w:hAnsi="Times New Roman"/>
        </w:rPr>
      </w:pPr>
    </w:p>
    <w:p w:rsidR="00000000" w:rsidRDefault="008413C2">
      <w:pPr>
        <w:tabs>
          <w:tab w:val="left" w:pos="3840"/>
          <w:tab w:val="left" w:pos="8060"/>
        </w:tabs>
        <w:spacing w:line="0" w:lineRule="atLeast"/>
        <w:rPr>
          <w:rFonts w:ascii="Times New Roman" w:eastAsia="Times New Roman" w:hAnsi="Times New Roman"/>
          <w:sz w:val="18"/>
        </w:rPr>
      </w:pPr>
      <w:r>
        <w:rPr>
          <w:rFonts w:ascii="Times New Roman" w:eastAsia="Times New Roman" w:hAnsi="Times New Roman"/>
          <w:sz w:val="18"/>
        </w:rPr>
        <w:t>Sample Business Continuity Plan</w:t>
      </w:r>
      <w:r>
        <w:rPr>
          <w:rFonts w:ascii="Times New Roman" w:eastAsia="Times New Roman" w:hAnsi="Times New Roman"/>
        </w:rPr>
        <w:tab/>
      </w:r>
      <w:r>
        <w:rPr>
          <w:rFonts w:ascii="Times New Roman" w:eastAsia="Times New Roman" w:hAnsi="Times New Roman"/>
          <w:sz w:val="18"/>
        </w:rPr>
        <w:t>© Glenn Sanders 2004</w:t>
      </w:r>
      <w:r>
        <w:rPr>
          <w:rFonts w:ascii="Times New Roman" w:eastAsia="Times New Roman" w:hAnsi="Times New Roman"/>
        </w:rPr>
        <w:tab/>
      </w:r>
      <w:r>
        <w:rPr>
          <w:rFonts w:ascii="Times New Roman" w:eastAsia="Times New Roman" w:hAnsi="Times New Roman"/>
          <w:sz w:val="18"/>
        </w:rPr>
        <w:t>Page 12 of 31</w:t>
      </w:r>
    </w:p>
    <w:p w:rsidR="00000000" w:rsidRDefault="008413C2">
      <w:pPr>
        <w:tabs>
          <w:tab w:val="left" w:pos="3840"/>
          <w:tab w:val="left" w:pos="8060"/>
        </w:tabs>
        <w:spacing w:line="0" w:lineRule="atLeast"/>
        <w:rPr>
          <w:rFonts w:ascii="Times New Roman" w:eastAsia="Times New Roman" w:hAnsi="Times New Roman"/>
          <w:sz w:val="18"/>
        </w:rPr>
        <w:sectPr w:rsidR="00000000">
          <w:type w:val="continuous"/>
          <w:pgSz w:w="11900" w:h="16840"/>
          <w:pgMar w:top="1392" w:right="1120" w:bottom="449" w:left="1700" w:header="0" w:footer="0" w:gutter="0"/>
          <w:cols w:space="0" w:equalWidth="0">
            <w:col w:w="9080"/>
          </w:cols>
          <w:docGrid w:linePitch="360"/>
        </w:sectPr>
      </w:pPr>
    </w:p>
    <w:tbl>
      <w:tblPr>
        <w:tblW w:w="0" w:type="auto"/>
        <w:tblInd w:w="10" w:type="dxa"/>
        <w:tblLayout w:type="fixed"/>
        <w:tblCellMar>
          <w:top w:w="0" w:type="dxa"/>
          <w:left w:w="0" w:type="dxa"/>
          <w:bottom w:w="0" w:type="dxa"/>
          <w:right w:w="0" w:type="dxa"/>
        </w:tblCellMar>
        <w:tblLook w:val="0000" w:firstRow="0" w:lastRow="0" w:firstColumn="0" w:lastColumn="0" w:noHBand="0" w:noVBand="0"/>
      </w:tblPr>
      <w:tblGrid>
        <w:gridCol w:w="2540"/>
        <w:gridCol w:w="6780"/>
      </w:tblGrid>
      <w:tr w:rsidR="00000000">
        <w:trPr>
          <w:trHeight w:val="490"/>
        </w:trPr>
        <w:tc>
          <w:tcPr>
            <w:tcW w:w="2540" w:type="dxa"/>
            <w:tcBorders>
              <w:top w:val="single" w:sz="8" w:space="0" w:color="auto"/>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bookmarkStart w:id="13" w:name="page13"/>
            <w:bookmarkEnd w:id="13"/>
            <w:r>
              <w:rPr>
                <w:rFonts w:ascii="Arial" w:eastAsia="Arial" w:hAnsi="Arial"/>
                <w:b/>
                <w:sz w:val="28"/>
              </w:rPr>
              <w:t>Risk</w:t>
            </w:r>
          </w:p>
        </w:tc>
        <w:tc>
          <w:tcPr>
            <w:tcW w:w="6780" w:type="dxa"/>
            <w:tcBorders>
              <w:top w:val="single" w:sz="8" w:space="0" w:color="auto"/>
              <w:right w:val="single" w:sz="8" w:space="0" w:color="auto"/>
            </w:tcBorders>
            <w:shd w:val="clear" w:color="auto" w:fill="auto"/>
            <w:vAlign w:val="bottom"/>
          </w:tcPr>
          <w:p w:rsidR="00000000" w:rsidRDefault="008413C2">
            <w:pPr>
              <w:spacing w:line="0" w:lineRule="atLeast"/>
              <w:ind w:left="1900"/>
              <w:rPr>
                <w:rFonts w:ascii="Arial" w:eastAsia="Arial" w:hAnsi="Arial"/>
                <w:b/>
                <w:sz w:val="28"/>
              </w:rPr>
            </w:pPr>
            <w:r>
              <w:rPr>
                <w:rFonts w:ascii="Arial" w:eastAsia="Arial" w:hAnsi="Arial"/>
                <w:b/>
                <w:sz w:val="28"/>
              </w:rPr>
              <w:t>B</w:t>
            </w:r>
            <w:r>
              <w:rPr>
                <w:rFonts w:ascii="Arial" w:eastAsia="Arial" w:hAnsi="Arial"/>
                <w:b/>
                <w:sz w:val="28"/>
              </w:rPr>
              <w:t>uilding Loss - HOB Sub Basement</w:t>
            </w:r>
          </w:p>
        </w:tc>
      </w:tr>
      <w:tr w:rsidR="00000000">
        <w:trPr>
          <w:trHeight w:val="80"/>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c>
          <w:tcPr>
            <w:tcW w:w="678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r>
      <w:tr w:rsidR="00000000">
        <w:trPr>
          <w:trHeight w:val="298"/>
        </w:trPr>
        <w:tc>
          <w:tcPr>
            <w:tcW w:w="2540" w:type="dxa"/>
            <w:vMerge w:val="restart"/>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r>
              <w:rPr>
                <w:rFonts w:ascii="Arial" w:eastAsia="Arial" w:hAnsi="Arial"/>
                <w:b/>
                <w:sz w:val="28"/>
              </w:rPr>
              <w:t>Probability</w:t>
            </w: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low</w:t>
            </w:r>
          </w:p>
        </w:tc>
      </w:tr>
      <w:tr w:rsidR="00000000">
        <w:trPr>
          <w:trHeight w:val="141"/>
        </w:trPr>
        <w:tc>
          <w:tcPr>
            <w:tcW w:w="2540" w:type="dxa"/>
            <w:vMerge/>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2"/>
              </w:rPr>
            </w:pPr>
          </w:p>
        </w:tc>
        <w:tc>
          <w:tcPr>
            <w:tcW w:w="6780" w:type="dxa"/>
            <w:tcBorders>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2"/>
              </w:rPr>
            </w:pPr>
          </w:p>
        </w:tc>
      </w:tr>
      <w:tr w:rsidR="00000000">
        <w:trPr>
          <w:trHeight w:val="71"/>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c>
          <w:tcPr>
            <w:tcW w:w="678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r>
      <w:tr w:rsidR="00000000">
        <w:trPr>
          <w:trHeight w:val="297"/>
        </w:trPr>
        <w:tc>
          <w:tcPr>
            <w:tcW w:w="2540" w:type="dxa"/>
            <w:vMerge w:val="restart"/>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r>
              <w:rPr>
                <w:rFonts w:ascii="Arial" w:eastAsia="Arial" w:hAnsi="Arial"/>
                <w:b/>
                <w:sz w:val="28"/>
              </w:rPr>
              <w:t>Impact</w:t>
            </w: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medium</w:t>
            </w:r>
          </w:p>
        </w:tc>
      </w:tr>
      <w:tr w:rsidR="00000000">
        <w:trPr>
          <w:trHeight w:val="141"/>
        </w:trPr>
        <w:tc>
          <w:tcPr>
            <w:tcW w:w="2540" w:type="dxa"/>
            <w:vMerge/>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2"/>
              </w:rPr>
            </w:pPr>
          </w:p>
        </w:tc>
        <w:tc>
          <w:tcPr>
            <w:tcW w:w="6780" w:type="dxa"/>
            <w:tcBorders>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2"/>
              </w:rPr>
            </w:pPr>
          </w:p>
        </w:tc>
      </w:tr>
      <w:tr w:rsidR="00000000">
        <w:trPr>
          <w:trHeight w:val="72"/>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c>
          <w:tcPr>
            <w:tcW w:w="678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r>
      <w:tr w:rsidR="00000000">
        <w:trPr>
          <w:trHeight w:val="297"/>
        </w:trPr>
        <w:tc>
          <w:tcPr>
            <w:tcW w:w="2540" w:type="dxa"/>
            <w:vMerge w:val="restart"/>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r>
              <w:rPr>
                <w:rFonts w:ascii="Arial" w:eastAsia="Arial" w:hAnsi="Arial"/>
                <w:b/>
                <w:sz w:val="28"/>
              </w:rPr>
              <w:t>Likely Scenario</w:t>
            </w: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Fire; bomb threat; water</w:t>
            </w:r>
          </w:p>
        </w:tc>
      </w:tr>
      <w:tr w:rsidR="00000000">
        <w:trPr>
          <w:trHeight w:val="141"/>
        </w:trPr>
        <w:tc>
          <w:tcPr>
            <w:tcW w:w="2540" w:type="dxa"/>
            <w:vMerge/>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2"/>
              </w:rPr>
            </w:pPr>
          </w:p>
        </w:tc>
        <w:tc>
          <w:tcPr>
            <w:tcW w:w="6780" w:type="dxa"/>
            <w:tcBorders>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2"/>
              </w:rPr>
            </w:pPr>
          </w:p>
        </w:tc>
      </w:tr>
      <w:tr w:rsidR="00000000">
        <w:trPr>
          <w:trHeight w:val="71"/>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c>
          <w:tcPr>
            <w:tcW w:w="678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r>
      <w:tr w:rsidR="00000000">
        <w:trPr>
          <w:trHeight w:val="335"/>
        </w:trPr>
        <w:tc>
          <w:tcPr>
            <w:tcW w:w="2540" w:type="dxa"/>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r>
              <w:rPr>
                <w:rFonts w:ascii="Arial" w:eastAsia="Arial" w:hAnsi="Arial"/>
                <w:b/>
                <w:sz w:val="28"/>
              </w:rPr>
              <w:t>Functions</w:t>
            </w: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File retrievals; filing</w:t>
            </w:r>
          </w:p>
        </w:tc>
      </w:tr>
      <w:tr w:rsidR="00000000">
        <w:trPr>
          <w:trHeight w:val="385"/>
        </w:trPr>
        <w:tc>
          <w:tcPr>
            <w:tcW w:w="2540" w:type="dxa"/>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r>
              <w:rPr>
                <w:rFonts w:ascii="Arial" w:eastAsia="Arial" w:hAnsi="Arial"/>
                <w:b/>
                <w:sz w:val="28"/>
              </w:rPr>
              <w:t>Affected</w:t>
            </w:r>
          </w:p>
        </w:tc>
        <w:tc>
          <w:tcPr>
            <w:tcW w:w="6780" w:type="dxa"/>
            <w:tcBorders>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24"/>
              </w:rPr>
            </w:pPr>
          </w:p>
        </w:tc>
      </w:tr>
      <w:tr w:rsidR="00000000">
        <w:trPr>
          <w:trHeight w:val="70"/>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c>
          <w:tcPr>
            <w:tcW w:w="678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r>
      <w:tr w:rsidR="00000000">
        <w:trPr>
          <w:trHeight w:val="298"/>
        </w:trPr>
        <w:tc>
          <w:tcPr>
            <w:tcW w:w="2540" w:type="dxa"/>
            <w:vMerge w:val="restart"/>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r>
              <w:rPr>
                <w:rFonts w:ascii="Arial" w:eastAsia="Arial" w:hAnsi="Arial"/>
                <w:b/>
                <w:sz w:val="28"/>
              </w:rPr>
              <w:t>Action</w:t>
            </w: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Hold all incoming filing in DMU or offsite, store in file number order</w:t>
            </w:r>
          </w:p>
        </w:tc>
      </w:tr>
      <w:tr w:rsidR="00000000">
        <w:trPr>
          <w:trHeight w:val="141"/>
        </w:trPr>
        <w:tc>
          <w:tcPr>
            <w:tcW w:w="2540" w:type="dxa"/>
            <w:vMerge/>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2"/>
              </w:rPr>
            </w:pPr>
          </w:p>
        </w:tc>
        <w:tc>
          <w:tcPr>
            <w:tcW w:w="6780" w:type="dxa"/>
            <w:vMerge w:val="restart"/>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Advise all business units</w:t>
            </w:r>
          </w:p>
        </w:tc>
      </w:tr>
      <w:tr w:rsidR="00000000">
        <w:trPr>
          <w:trHeight w:val="208"/>
        </w:trPr>
        <w:tc>
          <w:tcPr>
            <w:tcW w:w="2540" w:type="dxa"/>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8"/>
              </w:rPr>
            </w:pPr>
          </w:p>
        </w:tc>
        <w:tc>
          <w:tcPr>
            <w:tcW w:w="6780" w:type="dxa"/>
            <w:vMerge/>
            <w:tcBorders>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8"/>
              </w:rPr>
            </w:pPr>
          </w:p>
        </w:tc>
      </w:tr>
      <w:tr w:rsidR="00000000">
        <w:trPr>
          <w:trHeight w:val="349"/>
        </w:trPr>
        <w:tc>
          <w:tcPr>
            <w:tcW w:w="2540" w:type="dxa"/>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24"/>
              </w:rPr>
            </w:pP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i/>
              </w:rPr>
            </w:pPr>
            <w:r>
              <w:rPr>
                <w:rFonts w:ascii="Arial Narrow" w:eastAsia="Arial Narrow" w:hAnsi="Arial Narrow"/>
              </w:rPr>
              <w:t xml:space="preserve">If documents have been destroyed see </w:t>
            </w:r>
            <w:r>
              <w:rPr>
                <w:rFonts w:ascii="Arial Narrow" w:eastAsia="Arial Narrow" w:hAnsi="Arial Narrow"/>
                <w:i/>
              </w:rPr>
              <w:t>Paper Documents Lost</w:t>
            </w:r>
          </w:p>
        </w:tc>
      </w:tr>
      <w:tr w:rsidR="00000000">
        <w:trPr>
          <w:trHeight w:val="349"/>
        </w:trPr>
        <w:tc>
          <w:tcPr>
            <w:tcW w:w="2540" w:type="dxa"/>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24"/>
              </w:rPr>
            </w:pP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i/>
              </w:rPr>
            </w:pPr>
            <w:r>
              <w:rPr>
                <w:rFonts w:ascii="Arial Narrow" w:eastAsia="Arial Narrow" w:hAnsi="Arial Narrow"/>
              </w:rPr>
              <w:t xml:space="preserve">If documents have been damaged, see </w:t>
            </w:r>
            <w:r>
              <w:rPr>
                <w:rFonts w:ascii="Arial Narrow" w:eastAsia="Arial Narrow" w:hAnsi="Arial Narrow"/>
                <w:i/>
              </w:rPr>
              <w:t>Fire and Water Damage</w:t>
            </w:r>
          </w:p>
        </w:tc>
      </w:tr>
      <w:tr w:rsidR="00000000">
        <w:trPr>
          <w:trHeight w:val="43"/>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3"/>
              </w:rPr>
            </w:pPr>
          </w:p>
        </w:tc>
        <w:tc>
          <w:tcPr>
            <w:tcW w:w="678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3"/>
              </w:rPr>
            </w:pPr>
          </w:p>
        </w:tc>
      </w:tr>
      <w:tr w:rsidR="00000000">
        <w:trPr>
          <w:trHeight w:val="297"/>
        </w:trPr>
        <w:tc>
          <w:tcPr>
            <w:tcW w:w="2540" w:type="dxa"/>
            <w:vMerge w:val="restart"/>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r>
              <w:rPr>
                <w:rFonts w:ascii="Arial" w:eastAsia="Arial" w:hAnsi="Arial"/>
                <w:b/>
                <w:sz w:val="28"/>
              </w:rPr>
              <w:t>Responsibilities</w:t>
            </w: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Senior DMU staff member present to coordinate and escalate if required</w:t>
            </w:r>
          </w:p>
        </w:tc>
      </w:tr>
      <w:tr w:rsidR="00000000">
        <w:trPr>
          <w:trHeight w:val="141"/>
        </w:trPr>
        <w:tc>
          <w:tcPr>
            <w:tcW w:w="2540" w:type="dxa"/>
            <w:vMerge/>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2"/>
              </w:rPr>
            </w:pPr>
          </w:p>
        </w:tc>
        <w:tc>
          <w:tcPr>
            <w:tcW w:w="6780" w:type="dxa"/>
            <w:tcBorders>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2"/>
              </w:rPr>
            </w:pPr>
          </w:p>
        </w:tc>
      </w:tr>
      <w:tr w:rsidR="00000000">
        <w:trPr>
          <w:trHeight w:val="71"/>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c>
          <w:tcPr>
            <w:tcW w:w="678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r>
      <w:tr w:rsidR="00000000">
        <w:trPr>
          <w:trHeight w:val="439"/>
        </w:trPr>
        <w:tc>
          <w:tcPr>
            <w:tcW w:w="2540" w:type="dxa"/>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r>
              <w:rPr>
                <w:rFonts w:ascii="Arial" w:eastAsia="Arial" w:hAnsi="Arial"/>
                <w:b/>
                <w:sz w:val="28"/>
              </w:rPr>
              <w:t>Mitigat</w:t>
            </w:r>
            <w:r>
              <w:rPr>
                <w:rFonts w:ascii="Arial" w:eastAsia="Arial" w:hAnsi="Arial"/>
                <w:b/>
                <w:sz w:val="28"/>
              </w:rPr>
              <w:t>ion</w:t>
            </w:r>
          </w:p>
        </w:tc>
        <w:tc>
          <w:tcPr>
            <w:tcW w:w="6780" w:type="dxa"/>
            <w:tcBorders>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24"/>
              </w:rPr>
            </w:pPr>
          </w:p>
        </w:tc>
      </w:tr>
      <w:tr w:rsidR="00000000">
        <w:trPr>
          <w:trHeight w:val="71"/>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c>
          <w:tcPr>
            <w:tcW w:w="678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r>
      <w:tr w:rsidR="00000000">
        <w:trPr>
          <w:trHeight w:val="258"/>
        </w:trPr>
        <w:tc>
          <w:tcPr>
            <w:tcW w:w="2540" w:type="dxa"/>
            <w:vMerge w:val="restart"/>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r>
              <w:rPr>
                <w:rFonts w:ascii="Arial" w:eastAsia="Arial" w:hAnsi="Arial"/>
                <w:b/>
                <w:sz w:val="28"/>
              </w:rPr>
              <w:t>Constraints</w:t>
            </w: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i/>
              </w:rPr>
            </w:pPr>
            <w:r>
              <w:rPr>
                <w:rFonts w:ascii="Arial Narrow" w:eastAsia="Arial Narrow" w:hAnsi="Arial Narrow"/>
                <w:i/>
              </w:rPr>
              <w:t>The Company</w:t>
            </w:r>
            <w:r>
              <w:rPr>
                <w:rFonts w:ascii="Arial Narrow" w:eastAsia="Arial Narrow" w:hAnsi="Arial Narrow"/>
                <w:i/>
              </w:rPr>
              <w:t>’s general emergency procedures override these instructions if there are</w:t>
            </w:r>
          </w:p>
        </w:tc>
      </w:tr>
      <w:tr w:rsidR="00000000">
        <w:trPr>
          <w:trHeight w:val="180"/>
        </w:trPr>
        <w:tc>
          <w:tcPr>
            <w:tcW w:w="2540" w:type="dxa"/>
            <w:vMerge/>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5"/>
              </w:rPr>
            </w:pPr>
          </w:p>
        </w:tc>
        <w:tc>
          <w:tcPr>
            <w:tcW w:w="6780" w:type="dxa"/>
            <w:vMerge w:val="restart"/>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i/>
              </w:rPr>
            </w:pPr>
            <w:r>
              <w:rPr>
                <w:rFonts w:ascii="Arial Narrow" w:eastAsia="Arial Narrow" w:hAnsi="Arial Narrow"/>
                <w:i/>
              </w:rPr>
              <w:t>any conflicts</w:t>
            </w:r>
          </w:p>
        </w:tc>
      </w:tr>
      <w:tr w:rsidR="00000000">
        <w:trPr>
          <w:trHeight w:val="89"/>
        </w:trPr>
        <w:tc>
          <w:tcPr>
            <w:tcW w:w="2540" w:type="dxa"/>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7"/>
              </w:rPr>
            </w:pPr>
          </w:p>
        </w:tc>
        <w:tc>
          <w:tcPr>
            <w:tcW w:w="6780" w:type="dxa"/>
            <w:vMerge/>
            <w:tcBorders>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7"/>
              </w:rPr>
            </w:pPr>
          </w:p>
        </w:tc>
      </w:tr>
      <w:tr w:rsidR="00000000">
        <w:trPr>
          <w:trHeight w:val="42"/>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3"/>
              </w:rPr>
            </w:pPr>
          </w:p>
        </w:tc>
        <w:tc>
          <w:tcPr>
            <w:tcW w:w="678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3"/>
              </w:rPr>
            </w:pPr>
          </w:p>
        </w:tc>
      </w:tr>
      <w:tr w:rsidR="00000000">
        <w:trPr>
          <w:trHeight w:val="297"/>
        </w:trPr>
        <w:tc>
          <w:tcPr>
            <w:tcW w:w="2540" w:type="dxa"/>
            <w:vMerge w:val="restart"/>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r>
              <w:rPr>
                <w:rFonts w:ascii="Arial" w:eastAsia="Arial" w:hAnsi="Arial"/>
                <w:b/>
                <w:sz w:val="28"/>
              </w:rPr>
              <w:t>Resources</w:t>
            </w: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File storage in DMU or offsite; email; phone</w:t>
            </w:r>
          </w:p>
        </w:tc>
      </w:tr>
      <w:tr w:rsidR="00000000">
        <w:trPr>
          <w:trHeight w:val="141"/>
        </w:trPr>
        <w:tc>
          <w:tcPr>
            <w:tcW w:w="2540" w:type="dxa"/>
            <w:vMerge/>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2"/>
              </w:rPr>
            </w:pPr>
          </w:p>
        </w:tc>
        <w:tc>
          <w:tcPr>
            <w:tcW w:w="6780" w:type="dxa"/>
            <w:tcBorders>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2"/>
              </w:rPr>
            </w:pPr>
          </w:p>
        </w:tc>
      </w:tr>
      <w:tr w:rsidR="00000000">
        <w:trPr>
          <w:trHeight w:val="72"/>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c>
          <w:tcPr>
            <w:tcW w:w="678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r>
    </w:tbl>
    <w:p w:rsidR="00000000" w:rsidRDefault="008413C2">
      <w:pPr>
        <w:spacing w:line="0" w:lineRule="atLeast"/>
        <w:rPr>
          <w:rFonts w:ascii="Times New Roman" w:eastAsia="Times New Roman" w:hAnsi="Times New Roman"/>
          <w:sz w:val="6"/>
        </w:rPr>
        <w:sectPr w:rsidR="00000000">
          <w:pgSz w:w="11900" w:h="16840"/>
          <w:pgMar w:top="1392" w:right="1020" w:bottom="449" w:left="1580" w:header="0" w:footer="0" w:gutter="0"/>
          <w:cols w:space="0" w:equalWidth="0">
            <w:col w:w="9300"/>
          </w:cols>
          <w:docGrid w:linePitch="360"/>
        </w:sectPr>
      </w:pPr>
      <w:r>
        <w:rPr>
          <w:rFonts w:ascii="Times New Roman" w:eastAsia="Times New Roman" w:hAnsi="Times New Roman"/>
          <w:noProof/>
          <w:sz w:val="6"/>
        </w:rPr>
        <mc:AlternateContent>
          <mc:Choice Requires="wps">
            <w:drawing>
              <wp:anchor distT="0" distB="0" distL="114300" distR="114300" simplePos="0" relativeHeight="251667456" behindDoc="1" locked="0" layoutInCell="0" allowOverlap="1">
                <wp:simplePos x="0" y="0"/>
                <wp:positionH relativeFrom="column">
                  <wp:posOffset>57785</wp:posOffset>
                </wp:positionH>
                <wp:positionV relativeFrom="paragraph">
                  <wp:posOffset>5029200</wp:posOffset>
                </wp:positionV>
                <wp:extent cx="5798820" cy="0"/>
                <wp:effectExtent l="13335" t="13970" r="7620" b="5080"/>
                <wp:wrapNone/>
                <wp:docPr id="19" name="Line 3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98820" cy="0"/>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96F8B72" id="Line 39" o:spid="_x0000_s1026" style="position:absolute;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5pt,396pt" to="461.15pt,39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" o:allowincell="f" strokeweight=".48pt"/>
            </w:pict>
          </mc:Fallback>
        </mc:AlternateContent>
      </w: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328" w:lineRule="exact"/>
        <w:rPr>
          <w:rFonts w:ascii="Times New Roman" w:eastAsia="Times New Roman" w:hAnsi="Times New Roman"/>
        </w:rPr>
      </w:pPr>
    </w:p>
    <w:p w:rsidR="00000000" w:rsidRDefault="008413C2">
      <w:pPr>
        <w:tabs>
          <w:tab w:val="left" w:pos="3840"/>
          <w:tab w:val="left" w:pos="8060"/>
        </w:tabs>
        <w:spacing w:line="0" w:lineRule="atLeast"/>
        <w:rPr>
          <w:rFonts w:ascii="Times New Roman" w:eastAsia="Times New Roman" w:hAnsi="Times New Roman"/>
          <w:sz w:val="18"/>
        </w:rPr>
      </w:pPr>
      <w:r>
        <w:rPr>
          <w:rFonts w:ascii="Times New Roman" w:eastAsia="Times New Roman" w:hAnsi="Times New Roman"/>
          <w:sz w:val="18"/>
        </w:rPr>
        <w:t>Sample Business Continuit</w:t>
      </w:r>
      <w:r>
        <w:rPr>
          <w:rFonts w:ascii="Times New Roman" w:eastAsia="Times New Roman" w:hAnsi="Times New Roman"/>
          <w:sz w:val="18"/>
        </w:rPr>
        <w:t>y Plan</w:t>
      </w:r>
      <w:r>
        <w:rPr>
          <w:rFonts w:ascii="Times New Roman" w:eastAsia="Times New Roman" w:hAnsi="Times New Roman"/>
        </w:rPr>
        <w:tab/>
      </w:r>
      <w:r>
        <w:rPr>
          <w:rFonts w:ascii="Times New Roman" w:eastAsia="Times New Roman" w:hAnsi="Times New Roman"/>
          <w:sz w:val="18"/>
        </w:rPr>
        <w:t>© Glenn Sanders 2004</w:t>
      </w:r>
      <w:r>
        <w:rPr>
          <w:rFonts w:ascii="Times New Roman" w:eastAsia="Times New Roman" w:hAnsi="Times New Roman"/>
        </w:rPr>
        <w:tab/>
      </w:r>
      <w:r>
        <w:rPr>
          <w:rFonts w:ascii="Times New Roman" w:eastAsia="Times New Roman" w:hAnsi="Times New Roman"/>
          <w:sz w:val="18"/>
        </w:rPr>
        <w:t>Page 13 of 31</w:t>
      </w:r>
    </w:p>
    <w:p w:rsidR="00000000" w:rsidRDefault="008413C2">
      <w:pPr>
        <w:tabs>
          <w:tab w:val="left" w:pos="3840"/>
          <w:tab w:val="left" w:pos="8060"/>
        </w:tabs>
        <w:spacing w:line="0" w:lineRule="atLeast"/>
        <w:rPr>
          <w:rFonts w:ascii="Times New Roman" w:eastAsia="Times New Roman" w:hAnsi="Times New Roman"/>
          <w:sz w:val="18"/>
        </w:rPr>
        <w:sectPr w:rsidR="00000000">
          <w:type w:val="continuous"/>
          <w:pgSz w:w="11900" w:h="16840"/>
          <w:pgMar w:top="1392" w:right="1120" w:bottom="449" w:left="1700" w:header="0" w:footer="0" w:gutter="0"/>
          <w:cols w:space="0" w:equalWidth="0">
            <w:col w:w="9080"/>
          </w:cols>
          <w:docGrid w:linePitch="360"/>
        </w:sectPr>
      </w:pPr>
    </w:p>
    <w:tbl>
      <w:tblPr>
        <w:tblW w:w="0" w:type="auto"/>
        <w:tblInd w:w="10" w:type="dxa"/>
        <w:tblLayout w:type="fixed"/>
        <w:tblCellMar>
          <w:top w:w="0" w:type="dxa"/>
          <w:left w:w="0" w:type="dxa"/>
          <w:bottom w:w="0" w:type="dxa"/>
          <w:right w:w="0" w:type="dxa"/>
        </w:tblCellMar>
        <w:tblLook w:val="0000" w:firstRow="0" w:lastRow="0" w:firstColumn="0" w:lastColumn="0" w:noHBand="0" w:noVBand="0"/>
      </w:tblPr>
      <w:tblGrid>
        <w:gridCol w:w="2540"/>
        <w:gridCol w:w="6780"/>
      </w:tblGrid>
      <w:tr w:rsidR="00000000">
        <w:trPr>
          <w:trHeight w:val="490"/>
        </w:trPr>
        <w:tc>
          <w:tcPr>
            <w:tcW w:w="2540" w:type="dxa"/>
            <w:tcBorders>
              <w:top w:val="single" w:sz="8" w:space="0" w:color="auto"/>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bookmarkStart w:id="14" w:name="page14"/>
            <w:bookmarkEnd w:id="14"/>
            <w:r>
              <w:rPr>
                <w:rFonts w:ascii="Arial" w:eastAsia="Arial" w:hAnsi="Arial"/>
                <w:b/>
                <w:sz w:val="28"/>
              </w:rPr>
              <w:t>Risk</w:t>
            </w:r>
          </w:p>
        </w:tc>
        <w:tc>
          <w:tcPr>
            <w:tcW w:w="6780" w:type="dxa"/>
            <w:tcBorders>
              <w:top w:val="single" w:sz="8" w:space="0" w:color="auto"/>
              <w:right w:val="single" w:sz="8" w:space="0" w:color="auto"/>
            </w:tcBorders>
            <w:shd w:val="clear" w:color="auto" w:fill="auto"/>
            <w:vAlign w:val="bottom"/>
          </w:tcPr>
          <w:p w:rsidR="00000000" w:rsidRDefault="008413C2">
            <w:pPr>
              <w:spacing w:line="0" w:lineRule="atLeast"/>
              <w:ind w:left="1900"/>
              <w:rPr>
                <w:rFonts w:ascii="Arial" w:eastAsia="Arial" w:hAnsi="Arial"/>
                <w:b/>
                <w:sz w:val="28"/>
              </w:rPr>
            </w:pPr>
            <w:r>
              <w:rPr>
                <w:rFonts w:ascii="Arial" w:eastAsia="Arial" w:hAnsi="Arial"/>
                <w:b/>
                <w:sz w:val="28"/>
              </w:rPr>
              <w:t>Building Loss - Site other than HOB</w:t>
            </w:r>
          </w:p>
        </w:tc>
      </w:tr>
      <w:tr w:rsidR="00000000">
        <w:trPr>
          <w:trHeight w:val="80"/>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c>
          <w:tcPr>
            <w:tcW w:w="678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r>
      <w:tr w:rsidR="00000000">
        <w:trPr>
          <w:trHeight w:val="298"/>
        </w:trPr>
        <w:tc>
          <w:tcPr>
            <w:tcW w:w="2540" w:type="dxa"/>
            <w:vMerge w:val="restart"/>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r>
              <w:rPr>
                <w:rFonts w:ascii="Arial" w:eastAsia="Arial" w:hAnsi="Arial"/>
                <w:b/>
                <w:sz w:val="28"/>
              </w:rPr>
              <w:t>Probability</w:t>
            </w: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low</w:t>
            </w:r>
          </w:p>
        </w:tc>
      </w:tr>
      <w:tr w:rsidR="00000000">
        <w:trPr>
          <w:trHeight w:val="141"/>
        </w:trPr>
        <w:tc>
          <w:tcPr>
            <w:tcW w:w="2540" w:type="dxa"/>
            <w:vMerge/>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2"/>
              </w:rPr>
            </w:pPr>
          </w:p>
        </w:tc>
        <w:tc>
          <w:tcPr>
            <w:tcW w:w="6780" w:type="dxa"/>
            <w:tcBorders>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2"/>
              </w:rPr>
            </w:pPr>
          </w:p>
        </w:tc>
      </w:tr>
      <w:tr w:rsidR="00000000">
        <w:trPr>
          <w:trHeight w:val="71"/>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c>
          <w:tcPr>
            <w:tcW w:w="678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r>
      <w:tr w:rsidR="00000000">
        <w:trPr>
          <w:trHeight w:val="297"/>
        </w:trPr>
        <w:tc>
          <w:tcPr>
            <w:tcW w:w="2540" w:type="dxa"/>
            <w:vMerge w:val="restart"/>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r>
              <w:rPr>
                <w:rFonts w:ascii="Arial" w:eastAsia="Arial" w:hAnsi="Arial"/>
                <w:b/>
                <w:sz w:val="28"/>
              </w:rPr>
              <w:t>Impact</w:t>
            </w: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medium</w:t>
            </w:r>
          </w:p>
        </w:tc>
      </w:tr>
      <w:tr w:rsidR="00000000">
        <w:trPr>
          <w:trHeight w:val="141"/>
        </w:trPr>
        <w:tc>
          <w:tcPr>
            <w:tcW w:w="2540" w:type="dxa"/>
            <w:vMerge/>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2"/>
              </w:rPr>
            </w:pPr>
          </w:p>
        </w:tc>
        <w:tc>
          <w:tcPr>
            <w:tcW w:w="6780" w:type="dxa"/>
            <w:tcBorders>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2"/>
              </w:rPr>
            </w:pPr>
          </w:p>
        </w:tc>
      </w:tr>
      <w:tr w:rsidR="00000000">
        <w:trPr>
          <w:trHeight w:val="72"/>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c>
          <w:tcPr>
            <w:tcW w:w="678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r>
      <w:tr w:rsidR="00000000">
        <w:trPr>
          <w:trHeight w:val="297"/>
        </w:trPr>
        <w:tc>
          <w:tcPr>
            <w:tcW w:w="2540" w:type="dxa"/>
            <w:vMerge w:val="restart"/>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r>
              <w:rPr>
                <w:rFonts w:ascii="Arial" w:eastAsia="Arial" w:hAnsi="Arial"/>
                <w:b/>
                <w:sz w:val="28"/>
              </w:rPr>
              <w:t>Likely Scenario</w:t>
            </w: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Fire; bomb threat</w:t>
            </w:r>
          </w:p>
        </w:tc>
      </w:tr>
      <w:tr w:rsidR="00000000">
        <w:trPr>
          <w:trHeight w:val="141"/>
        </w:trPr>
        <w:tc>
          <w:tcPr>
            <w:tcW w:w="2540" w:type="dxa"/>
            <w:vMerge/>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2"/>
              </w:rPr>
            </w:pPr>
          </w:p>
        </w:tc>
        <w:tc>
          <w:tcPr>
            <w:tcW w:w="6780" w:type="dxa"/>
            <w:tcBorders>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2"/>
              </w:rPr>
            </w:pPr>
          </w:p>
        </w:tc>
      </w:tr>
      <w:tr w:rsidR="00000000">
        <w:trPr>
          <w:trHeight w:val="71"/>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c>
          <w:tcPr>
            <w:tcW w:w="678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r>
      <w:tr w:rsidR="00000000">
        <w:trPr>
          <w:trHeight w:val="335"/>
        </w:trPr>
        <w:tc>
          <w:tcPr>
            <w:tcW w:w="2540" w:type="dxa"/>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r>
              <w:rPr>
                <w:rFonts w:ascii="Arial" w:eastAsia="Arial" w:hAnsi="Arial"/>
                <w:b/>
                <w:sz w:val="28"/>
              </w:rPr>
              <w:t>Functions</w:t>
            </w: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Scheduled courier services; offsite storage services</w:t>
            </w:r>
          </w:p>
        </w:tc>
      </w:tr>
      <w:tr w:rsidR="00000000">
        <w:trPr>
          <w:trHeight w:val="385"/>
        </w:trPr>
        <w:tc>
          <w:tcPr>
            <w:tcW w:w="2540" w:type="dxa"/>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r>
              <w:rPr>
                <w:rFonts w:ascii="Arial" w:eastAsia="Arial" w:hAnsi="Arial"/>
                <w:b/>
                <w:sz w:val="28"/>
              </w:rPr>
              <w:t>Affected</w:t>
            </w:r>
          </w:p>
        </w:tc>
        <w:tc>
          <w:tcPr>
            <w:tcW w:w="6780" w:type="dxa"/>
            <w:tcBorders>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24"/>
              </w:rPr>
            </w:pPr>
          </w:p>
        </w:tc>
      </w:tr>
      <w:tr w:rsidR="00000000">
        <w:trPr>
          <w:trHeight w:val="70"/>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c>
          <w:tcPr>
            <w:tcW w:w="678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r>
      <w:tr w:rsidR="00000000">
        <w:trPr>
          <w:trHeight w:val="250"/>
        </w:trPr>
        <w:tc>
          <w:tcPr>
            <w:tcW w:w="2540" w:type="dxa"/>
            <w:vMerge w:val="restart"/>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r>
              <w:rPr>
                <w:rFonts w:ascii="Arial" w:eastAsia="Arial" w:hAnsi="Arial"/>
                <w:b/>
                <w:sz w:val="28"/>
              </w:rPr>
              <w:t>Actio</w:t>
            </w:r>
            <w:r>
              <w:rPr>
                <w:rFonts w:ascii="Arial" w:eastAsia="Arial" w:hAnsi="Arial"/>
                <w:b/>
                <w:sz w:val="28"/>
              </w:rPr>
              <w:t>n</w:t>
            </w: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Contact affected business units and couriers and storage companies immediately to</w:t>
            </w:r>
          </w:p>
        </w:tc>
      </w:tr>
      <w:tr w:rsidR="00000000">
        <w:trPr>
          <w:trHeight w:val="189"/>
        </w:trPr>
        <w:tc>
          <w:tcPr>
            <w:tcW w:w="2540" w:type="dxa"/>
            <w:vMerge/>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6"/>
              </w:rPr>
            </w:pPr>
          </w:p>
        </w:tc>
        <w:tc>
          <w:tcPr>
            <w:tcW w:w="6780" w:type="dxa"/>
            <w:vMerge w:val="restart"/>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arrange alternate pickup and delivery points; hold all parcels etc at HOB.</w:t>
            </w:r>
          </w:p>
        </w:tc>
      </w:tr>
      <w:tr w:rsidR="00000000">
        <w:trPr>
          <w:trHeight w:val="88"/>
        </w:trPr>
        <w:tc>
          <w:tcPr>
            <w:tcW w:w="2540" w:type="dxa"/>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7"/>
              </w:rPr>
            </w:pPr>
          </w:p>
        </w:tc>
        <w:tc>
          <w:tcPr>
            <w:tcW w:w="6780" w:type="dxa"/>
            <w:vMerge/>
            <w:tcBorders>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7"/>
              </w:rPr>
            </w:pPr>
          </w:p>
        </w:tc>
      </w:tr>
      <w:tr w:rsidR="00000000">
        <w:trPr>
          <w:trHeight w:val="349"/>
        </w:trPr>
        <w:tc>
          <w:tcPr>
            <w:tcW w:w="2540" w:type="dxa"/>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24"/>
              </w:rPr>
            </w:pP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i/>
              </w:rPr>
            </w:pPr>
            <w:r>
              <w:rPr>
                <w:rFonts w:ascii="Arial Narrow" w:eastAsia="Arial Narrow" w:hAnsi="Arial Narrow"/>
              </w:rPr>
              <w:t xml:space="preserve">If documents have been destroyed see </w:t>
            </w:r>
            <w:r>
              <w:rPr>
                <w:rFonts w:ascii="Arial Narrow" w:eastAsia="Arial Narrow" w:hAnsi="Arial Narrow"/>
                <w:i/>
              </w:rPr>
              <w:t>Paper Documents Lost</w:t>
            </w:r>
          </w:p>
        </w:tc>
      </w:tr>
      <w:tr w:rsidR="00000000">
        <w:trPr>
          <w:trHeight w:val="349"/>
        </w:trPr>
        <w:tc>
          <w:tcPr>
            <w:tcW w:w="2540" w:type="dxa"/>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24"/>
              </w:rPr>
            </w:pP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i/>
              </w:rPr>
            </w:pPr>
            <w:r>
              <w:rPr>
                <w:rFonts w:ascii="Arial Narrow" w:eastAsia="Arial Narrow" w:hAnsi="Arial Narrow"/>
              </w:rPr>
              <w:t>If documents have been damaged</w:t>
            </w:r>
            <w:r>
              <w:rPr>
                <w:rFonts w:ascii="Arial Narrow" w:eastAsia="Arial Narrow" w:hAnsi="Arial Narrow"/>
              </w:rPr>
              <w:t xml:space="preserve">, see </w:t>
            </w:r>
            <w:r>
              <w:rPr>
                <w:rFonts w:ascii="Arial Narrow" w:eastAsia="Arial Narrow" w:hAnsi="Arial Narrow"/>
                <w:i/>
              </w:rPr>
              <w:t>Fire and Water Damage</w:t>
            </w:r>
          </w:p>
        </w:tc>
      </w:tr>
      <w:tr w:rsidR="00000000">
        <w:trPr>
          <w:trHeight w:val="43"/>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3"/>
              </w:rPr>
            </w:pPr>
          </w:p>
        </w:tc>
        <w:tc>
          <w:tcPr>
            <w:tcW w:w="678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3"/>
              </w:rPr>
            </w:pPr>
          </w:p>
        </w:tc>
      </w:tr>
      <w:tr w:rsidR="00000000">
        <w:trPr>
          <w:trHeight w:val="297"/>
        </w:trPr>
        <w:tc>
          <w:tcPr>
            <w:tcW w:w="2540" w:type="dxa"/>
            <w:vMerge w:val="restart"/>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r>
              <w:rPr>
                <w:rFonts w:ascii="Arial" w:eastAsia="Arial" w:hAnsi="Arial"/>
                <w:b/>
                <w:sz w:val="28"/>
              </w:rPr>
              <w:t>Responsibilities</w:t>
            </w: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Senior DMU staff member present to coordinate and escalate if required</w:t>
            </w:r>
          </w:p>
        </w:tc>
      </w:tr>
      <w:tr w:rsidR="00000000">
        <w:trPr>
          <w:trHeight w:val="141"/>
        </w:trPr>
        <w:tc>
          <w:tcPr>
            <w:tcW w:w="2540" w:type="dxa"/>
            <w:vMerge/>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2"/>
              </w:rPr>
            </w:pPr>
          </w:p>
        </w:tc>
        <w:tc>
          <w:tcPr>
            <w:tcW w:w="6780" w:type="dxa"/>
            <w:tcBorders>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2"/>
              </w:rPr>
            </w:pPr>
          </w:p>
        </w:tc>
      </w:tr>
      <w:tr w:rsidR="00000000">
        <w:trPr>
          <w:trHeight w:val="71"/>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c>
          <w:tcPr>
            <w:tcW w:w="678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r>
      <w:tr w:rsidR="00000000">
        <w:trPr>
          <w:trHeight w:val="439"/>
        </w:trPr>
        <w:tc>
          <w:tcPr>
            <w:tcW w:w="2540" w:type="dxa"/>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r>
              <w:rPr>
                <w:rFonts w:ascii="Arial" w:eastAsia="Arial" w:hAnsi="Arial"/>
                <w:b/>
                <w:sz w:val="28"/>
              </w:rPr>
              <w:t>Mitigation</w:t>
            </w:r>
          </w:p>
        </w:tc>
        <w:tc>
          <w:tcPr>
            <w:tcW w:w="6780" w:type="dxa"/>
            <w:tcBorders>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24"/>
              </w:rPr>
            </w:pPr>
          </w:p>
        </w:tc>
      </w:tr>
      <w:tr w:rsidR="00000000">
        <w:trPr>
          <w:trHeight w:val="71"/>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c>
          <w:tcPr>
            <w:tcW w:w="678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r>
      <w:tr w:rsidR="00000000">
        <w:trPr>
          <w:trHeight w:val="258"/>
        </w:trPr>
        <w:tc>
          <w:tcPr>
            <w:tcW w:w="2540" w:type="dxa"/>
            <w:vMerge w:val="restart"/>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r>
              <w:rPr>
                <w:rFonts w:ascii="Arial" w:eastAsia="Arial" w:hAnsi="Arial"/>
                <w:b/>
                <w:sz w:val="28"/>
              </w:rPr>
              <w:t>Constraints</w:t>
            </w: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i/>
              </w:rPr>
            </w:pPr>
            <w:r>
              <w:rPr>
                <w:rFonts w:ascii="Arial Narrow" w:eastAsia="Arial Narrow" w:hAnsi="Arial Narrow"/>
                <w:i/>
              </w:rPr>
              <w:t>The Company</w:t>
            </w:r>
            <w:r>
              <w:rPr>
                <w:rFonts w:ascii="Arial Narrow" w:eastAsia="Arial Narrow" w:hAnsi="Arial Narrow"/>
                <w:i/>
              </w:rPr>
              <w:t>’s general emergency procedures override these instructions if there are</w:t>
            </w:r>
          </w:p>
        </w:tc>
      </w:tr>
      <w:tr w:rsidR="00000000">
        <w:trPr>
          <w:trHeight w:val="180"/>
        </w:trPr>
        <w:tc>
          <w:tcPr>
            <w:tcW w:w="2540" w:type="dxa"/>
            <w:vMerge/>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5"/>
              </w:rPr>
            </w:pPr>
          </w:p>
        </w:tc>
        <w:tc>
          <w:tcPr>
            <w:tcW w:w="6780" w:type="dxa"/>
            <w:vMerge w:val="restart"/>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i/>
              </w:rPr>
            </w:pPr>
            <w:r>
              <w:rPr>
                <w:rFonts w:ascii="Arial Narrow" w:eastAsia="Arial Narrow" w:hAnsi="Arial Narrow"/>
                <w:i/>
              </w:rPr>
              <w:t>any conflicts</w:t>
            </w:r>
          </w:p>
        </w:tc>
      </w:tr>
      <w:tr w:rsidR="00000000">
        <w:trPr>
          <w:trHeight w:val="89"/>
        </w:trPr>
        <w:tc>
          <w:tcPr>
            <w:tcW w:w="2540" w:type="dxa"/>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7"/>
              </w:rPr>
            </w:pPr>
          </w:p>
        </w:tc>
        <w:tc>
          <w:tcPr>
            <w:tcW w:w="6780" w:type="dxa"/>
            <w:vMerge/>
            <w:tcBorders>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7"/>
              </w:rPr>
            </w:pPr>
          </w:p>
        </w:tc>
      </w:tr>
      <w:tr w:rsidR="00000000">
        <w:trPr>
          <w:trHeight w:val="42"/>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3"/>
              </w:rPr>
            </w:pPr>
          </w:p>
        </w:tc>
        <w:tc>
          <w:tcPr>
            <w:tcW w:w="678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3"/>
              </w:rPr>
            </w:pPr>
          </w:p>
        </w:tc>
      </w:tr>
      <w:tr w:rsidR="00000000">
        <w:trPr>
          <w:trHeight w:val="297"/>
        </w:trPr>
        <w:tc>
          <w:tcPr>
            <w:tcW w:w="2540" w:type="dxa"/>
            <w:vMerge w:val="restart"/>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r>
              <w:rPr>
                <w:rFonts w:ascii="Arial" w:eastAsia="Arial" w:hAnsi="Arial"/>
                <w:b/>
                <w:sz w:val="28"/>
              </w:rPr>
              <w:t>Resources</w:t>
            </w: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email, phone</w:t>
            </w:r>
          </w:p>
        </w:tc>
      </w:tr>
      <w:tr w:rsidR="00000000">
        <w:trPr>
          <w:trHeight w:val="141"/>
        </w:trPr>
        <w:tc>
          <w:tcPr>
            <w:tcW w:w="2540" w:type="dxa"/>
            <w:vMerge/>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2"/>
              </w:rPr>
            </w:pPr>
          </w:p>
        </w:tc>
        <w:tc>
          <w:tcPr>
            <w:tcW w:w="6780" w:type="dxa"/>
            <w:tcBorders>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2"/>
              </w:rPr>
            </w:pPr>
          </w:p>
        </w:tc>
      </w:tr>
      <w:tr w:rsidR="00000000">
        <w:trPr>
          <w:trHeight w:val="72"/>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c>
          <w:tcPr>
            <w:tcW w:w="678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r>
    </w:tbl>
    <w:p w:rsidR="00000000" w:rsidRDefault="008413C2">
      <w:pPr>
        <w:spacing w:line="0" w:lineRule="atLeast"/>
        <w:rPr>
          <w:rFonts w:ascii="Times New Roman" w:eastAsia="Times New Roman" w:hAnsi="Times New Roman"/>
          <w:sz w:val="6"/>
        </w:rPr>
        <w:sectPr w:rsidR="00000000">
          <w:pgSz w:w="11900" w:h="16840"/>
          <w:pgMar w:top="1392" w:right="1020" w:bottom="449" w:left="1580" w:header="0" w:footer="0" w:gutter="0"/>
          <w:cols w:space="0" w:equalWidth="0">
            <w:col w:w="9300"/>
          </w:cols>
          <w:docGrid w:linePitch="360"/>
        </w:sectPr>
      </w:pPr>
      <w:r>
        <w:rPr>
          <w:rFonts w:ascii="Times New Roman" w:eastAsia="Times New Roman" w:hAnsi="Times New Roman"/>
          <w:noProof/>
          <w:sz w:val="6"/>
        </w:rPr>
        <mc:AlternateContent>
          <mc:Choice Requires="wps">
            <w:drawing>
              <wp:anchor distT="0" distB="0" distL="114300" distR="114300" simplePos="0" relativeHeight="251668480" behindDoc="1" locked="0" layoutInCell="0" allowOverlap="1">
                <wp:simplePos x="0" y="0"/>
                <wp:positionH relativeFrom="column">
                  <wp:posOffset>57785</wp:posOffset>
                </wp:positionH>
                <wp:positionV relativeFrom="paragraph">
                  <wp:posOffset>5105400</wp:posOffset>
                </wp:positionV>
                <wp:extent cx="5798820" cy="0"/>
                <wp:effectExtent l="13335" t="13970" r="7620" b="5080"/>
                <wp:wrapNone/>
                <wp:docPr id="18" name="Line 4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98820" cy="0"/>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B7C9C2E" id="Line 40" o:spid="_x0000_s1026" style="position:absolute;z-index:-25164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5pt,402pt" to="461.15pt,40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" o:allowincell="f" strokeweight=".48pt"/>
            </w:pict>
          </mc:Fallback>
        </mc:AlternateContent>
      </w: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48" w:lineRule="exact"/>
        <w:rPr>
          <w:rFonts w:ascii="Times New Roman" w:eastAsia="Times New Roman" w:hAnsi="Times New Roman"/>
        </w:rPr>
      </w:pPr>
    </w:p>
    <w:p w:rsidR="00000000" w:rsidRDefault="008413C2">
      <w:pPr>
        <w:tabs>
          <w:tab w:val="left" w:pos="3840"/>
          <w:tab w:val="left" w:pos="8060"/>
        </w:tabs>
        <w:spacing w:line="0" w:lineRule="atLeast"/>
        <w:rPr>
          <w:rFonts w:ascii="Times New Roman" w:eastAsia="Times New Roman" w:hAnsi="Times New Roman"/>
          <w:sz w:val="18"/>
        </w:rPr>
      </w:pPr>
      <w:r>
        <w:rPr>
          <w:rFonts w:ascii="Times New Roman" w:eastAsia="Times New Roman" w:hAnsi="Times New Roman"/>
          <w:sz w:val="18"/>
        </w:rPr>
        <w:t>Sample Business Continuity Plan</w:t>
      </w:r>
      <w:r>
        <w:rPr>
          <w:rFonts w:ascii="Times New Roman" w:eastAsia="Times New Roman" w:hAnsi="Times New Roman"/>
        </w:rPr>
        <w:tab/>
      </w:r>
      <w:r>
        <w:rPr>
          <w:rFonts w:ascii="Times New Roman" w:eastAsia="Times New Roman" w:hAnsi="Times New Roman"/>
          <w:sz w:val="18"/>
        </w:rPr>
        <w:t>© Glenn Sanders 2004</w:t>
      </w:r>
      <w:r>
        <w:rPr>
          <w:rFonts w:ascii="Times New Roman" w:eastAsia="Times New Roman" w:hAnsi="Times New Roman"/>
        </w:rPr>
        <w:tab/>
      </w:r>
      <w:r>
        <w:rPr>
          <w:rFonts w:ascii="Times New Roman" w:eastAsia="Times New Roman" w:hAnsi="Times New Roman"/>
          <w:sz w:val="18"/>
        </w:rPr>
        <w:t>Page 14 of 31</w:t>
      </w:r>
    </w:p>
    <w:p w:rsidR="00000000" w:rsidRDefault="008413C2">
      <w:pPr>
        <w:tabs>
          <w:tab w:val="left" w:pos="3840"/>
          <w:tab w:val="left" w:pos="8060"/>
        </w:tabs>
        <w:spacing w:line="0" w:lineRule="atLeast"/>
        <w:rPr>
          <w:rFonts w:ascii="Times New Roman" w:eastAsia="Times New Roman" w:hAnsi="Times New Roman"/>
          <w:sz w:val="18"/>
        </w:rPr>
        <w:sectPr w:rsidR="00000000">
          <w:type w:val="continuous"/>
          <w:pgSz w:w="11900" w:h="16840"/>
          <w:pgMar w:top="1392" w:right="1120" w:bottom="449" w:left="1700" w:header="0" w:footer="0" w:gutter="0"/>
          <w:cols w:space="0" w:equalWidth="0">
            <w:col w:w="9080"/>
          </w:cols>
          <w:docGrid w:linePitch="360"/>
        </w:sectPr>
      </w:pPr>
    </w:p>
    <w:tbl>
      <w:tblPr>
        <w:tblW w:w="0" w:type="auto"/>
        <w:tblInd w:w="10" w:type="dxa"/>
        <w:tblLayout w:type="fixed"/>
        <w:tblCellMar>
          <w:top w:w="0" w:type="dxa"/>
          <w:left w:w="0" w:type="dxa"/>
          <w:bottom w:w="0" w:type="dxa"/>
          <w:right w:w="0" w:type="dxa"/>
        </w:tblCellMar>
        <w:tblLook w:val="0000" w:firstRow="0" w:lastRow="0" w:firstColumn="0" w:lastColumn="0" w:noHBand="0" w:noVBand="0"/>
      </w:tblPr>
      <w:tblGrid>
        <w:gridCol w:w="2540"/>
        <w:gridCol w:w="6780"/>
      </w:tblGrid>
      <w:tr w:rsidR="00000000">
        <w:trPr>
          <w:trHeight w:val="490"/>
        </w:trPr>
        <w:tc>
          <w:tcPr>
            <w:tcW w:w="2540" w:type="dxa"/>
            <w:tcBorders>
              <w:top w:val="single" w:sz="8" w:space="0" w:color="auto"/>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bookmarkStart w:id="15" w:name="page15"/>
            <w:bookmarkEnd w:id="15"/>
            <w:r>
              <w:rPr>
                <w:rFonts w:ascii="Arial" w:eastAsia="Arial" w:hAnsi="Arial"/>
                <w:b/>
                <w:sz w:val="28"/>
              </w:rPr>
              <w:t>Risk</w:t>
            </w:r>
          </w:p>
        </w:tc>
        <w:tc>
          <w:tcPr>
            <w:tcW w:w="6780" w:type="dxa"/>
            <w:tcBorders>
              <w:top w:val="single" w:sz="8" w:space="0" w:color="auto"/>
              <w:right w:val="single" w:sz="8" w:space="0" w:color="auto"/>
            </w:tcBorders>
            <w:shd w:val="clear" w:color="auto" w:fill="auto"/>
            <w:vAlign w:val="bottom"/>
          </w:tcPr>
          <w:p w:rsidR="00000000" w:rsidRDefault="008413C2">
            <w:pPr>
              <w:spacing w:line="0" w:lineRule="atLeast"/>
              <w:ind w:left="3620"/>
              <w:rPr>
                <w:rFonts w:ascii="Arial" w:eastAsia="Arial" w:hAnsi="Arial"/>
                <w:b/>
                <w:sz w:val="28"/>
              </w:rPr>
            </w:pPr>
            <w:r>
              <w:rPr>
                <w:rFonts w:ascii="Arial" w:eastAsia="Arial" w:hAnsi="Arial"/>
                <w:b/>
                <w:sz w:val="28"/>
              </w:rPr>
              <w:t>Courier Parcel Missing</w:t>
            </w:r>
          </w:p>
        </w:tc>
      </w:tr>
      <w:tr w:rsidR="00000000">
        <w:trPr>
          <w:trHeight w:val="80"/>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c>
          <w:tcPr>
            <w:tcW w:w="678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r>
      <w:tr w:rsidR="00000000">
        <w:trPr>
          <w:trHeight w:val="298"/>
        </w:trPr>
        <w:tc>
          <w:tcPr>
            <w:tcW w:w="2540" w:type="dxa"/>
            <w:vMerge w:val="restart"/>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r>
              <w:rPr>
                <w:rFonts w:ascii="Arial" w:eastAsia="Arial" w:hAnsi="Arial"/>
                <w:b/>
                <w:sz w:val="28"/>
              </w:rPr>
              <w:t>Probability</w:t>
            </w: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medium</w:t>
            </w:r>
          </w:p>
        </w:tc>
      </w:tr>
      <w:tr w:rsidR="00000000">
        <w:trPr>
          <w:trHeight w:val="141"/>
        </w:trPr>
        <w:tc>
          <w:tcPr>
            <w:tcW w:w="2540" w:type="dxa"/>
            <w:vMerge/>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2"/>
              </w:rPr>
            </w:pPr>
          </w:p>
        </w:tc>
        <w:tc>
          <w:tcPr>
            <w:tcW w:w="6780" w:type="dxa"/>
            <w:tcBorders>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2"/>
              </w:rPr>
            </w:pPr>
          </w:p>
        </w:tc>
      </w:tr>
      <w:tr w:rsidR="00000000">
        <w:trPr>
          <w:trHeight w:val="71"/>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c>
          <w:tcPr>
            <w:tcW w:w="678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r>
      <w:tr w:rsidR="00000000">
        <w:trPr>
          <w:trHeight w:val="297"/>
        </w:trPr>
        <w:tc>
          <w:tcPr>
            <w:tcW w:w="2540" w:type="dxa"/>
            <w:vMerge w:val="restart"/>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r>
              <w:rPr>
                <w:rFonts w:ascii="Arial" w:eastAsia="Arial" w:hAnsi="Arial"/>
                <w:b/>
                <w:sz w:val="28"/>
              </w:rPr>
              <w:t>Impact</w:t>
            </w: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 xml:space="preserve">varies </w:t>
            </w:r>
            <w:r>
              <w:rPr>
                <w:rFonts w:ascii="Arial Narrow" w:eastAsia="Arial Narrow" w:hAnsi="Arial Narrow"/>
              </w:rPr>
              <w:t>– can be high</w:t>
            </w:r>
          </w:p>
        </w:tc>
      </w:tr>
      <w:tr w:rsidR="00000000">
        <w:trPr>
          <w:trHeight w:val="141"/>
        </w:trPr>
        <w:tc>
          <w:tcPr>
            <w:tcW w:w="2540" w:type="dxa"/>
            <w:vMerge/>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2"/>
              </w:rPr>
            </w:pPr>
          </w:p>
        </w:tc>
        <w:tc>
          <w:tcPr>
            <w:tcW w:w="6780" w:type="dxa"/>
            <w:tcBorders>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2"/>
              </w:rPr>
            </w:pPr>
          </w:p>
        </w:tc>
      </w:tr>
      <w:tr w:rsidR="00000000">
        <w:trPr>
          <w:trHeight w:val="72"/>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c>
          <w:tcPr>
            <w:tcW w:w="678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r>
      <w:tr w:rsidR="00000000">
        <w:trPr>
          <w:trHeight w:val="249"/>
        </w:trPr>
        <w:tc>
          <w:tcPr>
            <w:tcW w:w="2540" w:type="dxa"/>
            <w:vMerge w:val="restart"/>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r>
              <w:rPr>
                <w:rFonts w:ascii="Arial" w:eastAsia="Arial" w:hAnsi="Arial"/>
                <w:b/>
                <w:sz w:val="28"/>
              </w:rPr>
              <w:t>Likely Scenario</w:t>
            </w: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i</w:t>
            </w:r>
            <w:r>
              <w:rPr>
                <w:rFonts w:ascii="Arial Narrow" w:eastAsia="Arial Narrow" w:hAnsi="Arial Narrow"/>
              </w:rPr>
              <w:t>ncoming or outgoing parcel reported overdue or missing (Murphy says it will always be an</w:t>
            </w:r>
          </w:p>
        </w:tc>
      </w:tr>
      <w:tr w:rsidR="00000000">
        <w:trPr>
          <w:trHeight w:val="189"/>
        </w:trPr>
        <w:tc>
          <w:tcPr>
            <w:tcW w:w="2540" w:type="dxa"/>
            <w:vMerge/>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6"/>
              </w:rPr>
            </w:pPr>
          </w:p>
        </w:tc>
        <w:tc>
          <w:tcPr>
            <w:tcW w:w="6780" w:type="dxa"/>
            <w:vMerge w:val="restart"/>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important one that goes astray)</w:t>
            </w:r>
          </w:p>
        </w:tc>
      </w:tr>
      <w:tr w:rsidR="00000000">
        <w:trPr>
          <w:trHeight w:val="88"/>
        </w:trPr>
        <w:tc>
          <w:tcPr>
            <w:tcW w:w="2540" w:type="dxa"/>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7"/>
              </w:rPr>
            </w:pPr>
          </w:p>
        </w:tc>
        <w:tc>
          <w:tcPr>
            <w:tcW w:w="6780" w:type="dxa"/>
            <w:vMerge/>
            <w:tcBorders>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7"/>
              </w:rPr>
            </w:pPr>
          </w:p>
        </w:tc>
      </w:tr>
      <w:tr w:rsidR="00000000">
        <w:trPr>
          <w:trHeight w:val="43"/>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3"/>
              </w:rPr>
            </w:pPr>
          </w:p>
        </w:tc>
        <w:tc>
          <w:tcPr>
            <w:tcW w:w="678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3"/>
              </w:rPr>
            </w:pPr>
          </w:p>
        </w:tc>
      </w:tr>
      <w:tr w:rsidR="00000000">
        <w:trPr>
          <w:trHeight w:val="334"/>
        </w:trPr>
        <w:tc>
          <w:tcPr>
            <w:tcW w:w="2540" w:type="dxa"/>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r>
              <w:rPr>
                <w:rFonts w:ascii="Arial" w:eastAsia="Arial" w:hAnsi="Arial"/>
                <w:b/>
                <w:sz w:val="28"/>
              </w:rPr>
              <w:t>Functions</w:t>
            </w: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incoming or outgoing couriers, ad hoc or scheduled; potentially any business operation</w:t>
            </w:r>
          </w:p>
        </w:tc>
      </w:tr>
      <w:tr w:rsidR="00000000">
        <w:trPr>
          <w:trHeight w:val="385"/>
        </w:trPr>
        <w:tc>
          <w:tcPr>
            <w:tcW w:w="2540" w:type="dxa"/>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r>
              <w:rPr>
                <w:rFonts w:ascii="Arial" w:eastAsia="Arial" w:hAnsi="Arial"/>
                <w:b/>
                <w:sz w:val="28"/>
              </w:rPr>
              <w:t>Affected</w:t>
            </w:r>
          </w:p>
        </w:tc>
        <w:tc>
          <w:tcPr>
            <w:tcW w:w="6780" w:type="dxa"/>
            <w:tcBorders>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24"/>
              </w:rPr>
            </w:pPr>
          </w:p>
        </w:tc>
      </w:tr>
      <w:tr w:rsidR="00000000">
        <w:trPr>
          <w:trHeight w:val="71"/>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c>
          <w:tcPr>
            <w:tcW w:w="678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r>
      <w:tr w:rsidR="00000000">
        <w:trPr>
          <w:trHeight w:val="249"/>
        </w:trPr>
        <w:tc>
          <w:tcPr>
            <w:tcW w:w="2540" w:type="dxa"/>
            <w:vMerge w:val="restart"/>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r>
              <w:rPr>
                <w:rFonts w:ascii="Arial" w:eastAsia="Arial" w:hAnsi="Arial"/>
                <w:b/>
                <w:sz w:val="28"/>
              </w:rPr>
              <w:t>Action</w:t>
            </w: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Contact</w:t>
            </w:r>
            <w:r>
              <w:rPr>
                <w:rFonts w:ascii="Arial Narrow" w:eastAsia="Arial Narrow" w:hAnsi="Arial Narrow"/>
              </w:rPr>
              <w:t xml:space="preserve"> affected business unit and / or sender to get full description of parcel, delivery</w:t>
            </w:r>
          </w:p>
        </w:tc>
      </w:tr>
      <w:tr w:rsidR="00000000">
        <w:trPr>
          <w:trHeight w:val="189"/>
        </w:trPr>
        <w:tc>
          <w:tcPr>
            <w:tcW w:w="2540" w:type="dxa"/>
            <w:vMerge/>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6"/>
              </w:rPr>
            </w:pPr>
          </w:p>
        </w:tc>
        <w:tc>
          <w:tcPr>
            <w:tcW w:w="6780" w:type="dxa"/>
            <w:vMerge w:val="restart"/>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method, addressee, times and dates</w:t>
            </w:r>
          </w:p>
        </w:tc>
      </w:tr>
      <w:tr w:rsidR="00000000">
        <w:trPr>
          <w:trHeight w:val="88"/>
        </w:trPr>
        <w:tc>
          <w:tcPr>
            <w:tcW w:w="2540" w:type="dxa"/>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7"/>
              </w:rPr>
            </w:pPr>
          </w:p>
        </w:tc>
        <w:tc>
          <w:tcPr>
            <w:tcW w:w="6780" w:type="dxa"/>
            <w:vMerge/>
            <w:tcBorders>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7"/>
              </w:rPr>
            </w:pPr>
          </w:p>
        </w:tc>
      </w:tr>
      <w:tr w:rsidR="00000000">
        <w:trPr>
          <w:trHeight w:val="302"/>
        </w:trPr>
        <w:tc>
          <w:tcPr>
            <w:tcW w:w="2540" w:type="dxa"/>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24"/>
              </w:rPr>
            </w:pP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Check in DMU, basement Holding (mail) room and elsewhere in Garage area, look in all</w:t>
            </w:r>
          </w:p>
        </w:tc>
      </w:tr>
      <w:tr w:rsidR="00000000">
        <w:trPr>
          <w:trHeight w:val="277"/>
        </w:trPr>
        <w:tc>
          <w:tcPr>
            <w:tcW w:w="2540" w:type="dxa"/>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24"/>
              </w:rPr>
            </w:pP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satchels, empty mailbags and trolleys</w:t>
            </w:r>
          </w:p>
        </w:tc>
      </w:tr>
      <w:tr w:rsidR="00000000">
        <w:trPr>
          <w:trHeight w:val="349"/>
        </w:trPr>
        <w:tc>
          <w:tcPr>
            <w:tcW w:w="2540" w:type="dxa"/>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24"/>
              </w:rPr>
            </w:pP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u w:val="single"/>
              </w:rPr>
            </w:pPr>
            <w:r>
              <w:rPr>
                <w:rFonts w:ascii="Arial Narrow" w:eastAsia="Arial Narrow" w:hAnsi="Arial Narrow"/>
                <w:u w:val="single"/>
              </w:rPr>
              <w:t>Inc</w:t>
            </w:r>
            <w:r>
              <w:rPr>
                <w:rFonts w:ascii="Arial Narrow" w:eastAsia="Arial Narrow" w:hAnsi="Arial Narrow"/>
                <w:u w:val="single"/>
              </w:rPr>
              <w:t>oming</w:t>
            </w:r>
          </w:p>
        </w:tc>
      </w:tr>
      <w:tr w:rsidR="00000000">
        <w:trPr>
          <w:trHeight w:val="298"/>
        </w:trPr>
        <w:tc>
          <w:tcPr>
            <w:tcW w:w="2540" w:type="dxa"/>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24"/>
              </w:rPr>
            </w:pPr>
          </w:p>
        </w:tc>
        <w:tc>
          <w:tcPr>
            <w:tcW w:w="6780" w:type="dxa"/>
            <w:tcBorders>
              <w:right w:val="single" w:sz="8" w:space="0" w:color="auto"/>
            </w:tcBorders>
            <w:shd w:val="clear" w:color="auto" w:fill="auto"/>
            <w:vAlign w:val="bottom"/>
          </w:tcPr>
          <w:p w:rsidR="00000000" w:rsidRDefault="008413C2">
            <w:pPr>
              <w:spacing w:line="0" w:lineRule="atLeast"/>
              <w:ind w:left="820"/>
              <w:rPr>
                <w:rFonts w:ascii="Arial Narrow" w:eastAsia="Arial Narrow" w:hAnsi="Arial Narrow"/>
                <w:b/>
                <w:i/>
              </w:rPr>
            </w:pPr>
            <w:r>
              <w:rPr>
                <w:rFonts w:ascii="Arial Narrow" w:eastAsia="Arial Narrow" w:hAnsi="Arial Narrow"/>
              </w:rPr>
              <w:t xml:space="preserve">Check at main reception (ask all staff on duty at likely delivery time) </w:t>
            </w:r>
            <w:r>
              <w:rPr>
                <w:rFonts w:ascii="Arial Narrow" w:eastAsia="Arial Narrow" w:hAnsi="Arial Narrow"/>
                <w:b/>
                <w:i/>
              </w:rPr>
              <w:t>and Tender</w:t>
            </w:r>
          </w:p>
        </w:tc>
      </w:tr>
      <w:tr w:rsidR="00000000">
        <w:trPr>
          <w:trHeight w:val="281"/>
        </w:trPr>
        <w:tc>
          <w:tcPr>
            <w:tcW w:w="2540" w:type="dxa"/>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24"/>
              </w:rPr>
            </w:pPr>
          </w:p>
        </w:tc>
        <w:tc>
          <w:tcPr>
            <w:tcW w:w="6780" w:type="dxa"/>
            <w:tcBorders>
              <w:right w:val="single" w:sz="8" w:space="0" w:color="auto"/>
            </w:tcBorders>
            <w:shd w:val="clear" w:color="auto" w:fill="auto"/>
            <w:vAlign w:val="bottom"/>
          </w:tcPr>
          <w:p w:rsidR="00000000" w:rsidRDefault="008413C2">
            <w:pPr>
              <w:spacing w:line="0" w:lineRule="atLeast"/>
              <w:ind w:left="820"/>
              <w:rPr>
                <w:rFonts w:ascii="Arial Narrow" w:eastAsia="Arial Narrow" w:hAnsi="Arial Narrow"/>
                <w:b/>
                <w:i/>
              </w:rPr>
            </w:pPr>
            <w:r>
              <w:rPr>
                <w:rFonts w:ascii="Arial Narrow" w:eastAsia="Arial Narrow" w:hAnsi="Arial Narrow"/>
                <w:b/>
                <w:i/>
              </w:rPr>
              <w:t>Box</w:t>
            </w:r>
          </w:p>
        </w:tc>
      </w:tr>
      <w:tr w:rsidR="00000000">
        <w:trPr>
          <w:trHeight w:val="349"/>
        </w:trPr>
        <w:tc>
          <w:tcPr>
            <w:tcW w:w="2540" w:type="dxa"/>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24"/>
              </w:rPr>
            </w:pPr>
          </w:p>
        </w:tc>
        <w:tc>
          <w:tcPr>
            <w:tcW w:w="6780" w:type="dxa"/>
            <w:tcBorders>
              <w:right w:val="single" w:sz="8" w:space="0" w:color="auto"/>
            </w:tcBorders>
            <w:shd w:val="clear" w:color="auto" w:fill="auto"/>
            <w:vAlign w:val="bottom"/>
          </w:tcPr>
          <w:p w:rsidR="00000000" w:rsidRDefault="008413C2">
            <w:pPr>
              <w:spacing w:line="0" w:lineRule="atLeast"/>
              <w:ind w:left="820"/>
              <w:rPr>
                <w:rFonts w:ascii="Arial Narrow" w:eastAsia="Arial Narrow" w:hAnsi="Arial Narrow"/>
              </w:rPr>
            </w:pPr>
            <w:r>
              <w:rPr>
                <w:rFonts w:ascii="Arial Narrow" w:eastAsia="Arial Narrow" w:hAnsi="Arial Narrow"/>
              </w:rPr>
              <w:t>Check all other reception areas</w:t>
            </w:r>
          </w:p>
        </w:tc>
      </w:tr>
      <w:tr w:rsidR="00000000">
        <w:trPr>
          <w:trHeight w:val="349"/>
        </w:trPr>
        <w:tc>
          <w:tcPr>
            <w:tcW w:w="2540" w:type="dxa"/>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24"/>
              </w:rPr>
            </w:pPr>
          </w:p>
        </w:tc>
        <w:tc>
          <w:tcPr>
            <w:tcW w:w="6780" w:type="dxa"/>
            <w:tcBorders>
              <w:right w:val="single" w:sz="8" w:space="0" w:color="auto"/>
            </w:tcBorders>
            <w:shd w:val="clear" w:color="auto" w:fill="auto"/>
            <w:vAlign w:val="bottom"/>
          </w:tcPr>
          <w:p w:rsidR="00000000" w:rsidRDefault="008413C2">
            <w:pPr>
              <w:spacing w:line="0" w:lineRule="atLeast"/>
              <w:ind w:left="820"/>
              <w:rPr>
                <w:rFonts w:ascii="Arial Narrow" w:eastAsia="Arial Narrow" w:hAnsi="Arial Narrow"/>
              </w:rPr>
            </w:pPr>
            <w:r>
              <w:rPr>
                <w:rFonts w:ascii="Arial Narrow" w:eastAsia="Arial Narrow" w:hAnsi="Arial Narrow"/>
              </w:rPr>
              <w:t>Check all clearance drop points</w:t>
            </w:r>
          </w:p>
        </w:tc>
      </w:tr>
      <w:tr w:rsidR="00000000">
        <w:trPr>
          <w:trHeight w:val="349"/>
        </w:trPr>
        <w:tc>
          <w:tcPr>
            <w:tcW w:w="2540" w:type="dxa"/>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24"/>
              </w:rPr>
            </w:pPr>
          </w:p>
        </w:tc>
        <w:tc>
          <w:tcPr>
            <w:tcW w:w="6780" w:type="dxa"/>
            <w:tcBorders>
              <w:right w:val="single" w:sz="8" w:space="0" w:color="auto"/>
            </w:tcBorders>
            <w:shd w:val="clear" w:color="auto" w:fill="auto"/>
            <w:vAlign w:val="bottom"/>
          </w:tcPr>
          <w:p w:rsidR="00000000" w:rsidRDefault="008413C2">
            <w:pPr>
              <w:spacing w:line="0" w:lineRule="atLeast"/>
              <w:ind w:left="820"/>
              <w:rPr>
                <w:rFonts w:ascii="Arial Narrow" w:eastAsia="Arial Narrow" w:hAnsi="Arial Narrow"/>
              </w:rPr>
            </w:pPr>
            <w:r>
              <w:rPr>
                <w:rFonts w:ascii="Arial Narrow" w:eastAsia="Arial Narrow" w:hAnsi="Arial Narrow"/>
              </w:rPr>
              <w:t>Ask courier company (probably not one of ours)</w:t>
            </w:r>
          </w:p>
        </w:tc>
      </w:tr>
      <w:tr w:rsidR="00000000">
        <w:trPr>
          <w:trHeight w:val="350"/>
        </w:trPr>
        <w:tc>
          <w:tcPr>
            <w:tcW w:w="2540" w:type="dxa"/>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24"/>
              </w:rPr>
            </w:pP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u w:val="single"/>
              </w:rPr>
            </w:pPr>
            <w:r>
              <w:rPr>
                <w:rFonts w:ascii="Arial Narrow" w:eastAsia="Arial Narrow" w:hAnsi="Arial Narrow"/>
                <w:u w:val="single"/>
              </w:rPr>
              <w:t>Outgoing</w:t>
            </w:r>
          </w:p>
        </w:tc>
      </w:tr>
      <w:tr w:rsidR="00000000">
        <w:trPr>
          <w:trHeight w:val="349"/>
        </w:trPr>
        <w:tc>
          <w:tcPr>
            <w:tcW w:w="2540" w:type="dxa"/>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24"/>
              </w:rPr>
            </w:pPr>
          </w:p>
        </w:tc>
        <w:tc>
          <w:tcPr>
            <w:tcW w:w="6780" w:type="dxa"/>
            <w:tcBorders>
              <w:right w:val="single" w:sz="8" w:space="0" w:color="auto"/>
            </w:tcBorders>
            <w:shd w:val="clear" w:color="auto" w:fill="auto"/>
            <w:vAlign w:val="bottom"/>
          </w:tcPr>
          <w:p w:rsidR="00000000" w:rsidRDefault="008413C2">
            <w:pPr>
              <w:spacing w:line="0" w:lineRule="atLeast"/>
              <w:ind w:left="820"/>
              <w:rPr>
                <w:rFonts w:ascii="Arial Narrow" w:eastAsia="Arial Narrow" w:hAnsi="Arial Narrow"/>
              </w:rPr>
            </w:pPr>
            <w:r>
              <w:rPr>
                <w:rFonts w:ascii="Arial Narrow" w:eastAsia="Arial Narrow" w:hAnsi="Arial Narrow"/>
              </w:rPr>
              <w:t>Ask courier company</w:t>
            </w:r>
          </w:p>
        </w:tc>
      </w:tr>
      <w:tr w:rsidR="00000000">
        <w:trPr>
          <w:trHeight w:val="349"/>
        </w:trPr>
        <w:tc>
          <w:tcPr>
            <w:tcW w:w="2540" w:type="dxa"/>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24"/>
              </w:rPr>
            </w:pPr>
          </w:p>
        </w:tc>
        <w:tc>
          <w:tcPr>
            <w:tcW w:w="6780" w:type="dxa"/>
            <w:tcBorders>
              <w:right w:val="single" w:sz="8" w:space="0" w:color="auto"/>
            </w:tcBorders>
            <w:shd w:val="clear" w:color="auto" w:fill="auto"/>
            <w:vAlign w:val="bottom"/>
          </w:tcPr>
          <w:p w:rsidR="00000000" w:rsidRDefault="008413C2">
            <w:pPr>
              <w:spacing w:line="0" w:lineRule="atLeast"/>
              <w:ind w:left="820"/>
              <w:rPr>
                <w:rFonts w:ascii="Arial Narrow" w:eastAsia="Arial Narrow" w:hAnsi="Arial Narrow"/>
              </w:rPr>
            </w:pPr>
            <w:r>
              <w:rPr>
                <w:rFonts w:ascii="Arial Narrow" w:eastAsia="Arial Narrow" w:hAnsi="Arial Narrow"/>
              </w:rPr>
              <w:t>Check w</w:t>
            </w:r>
            <w:r>
              <w:rPr>
                <w:rFonts w:ascii="Arial Narrow" w:eastAsia="Arial Narrow" w:hAnsi="Arial Narrow"/>
              </w:rPr>
              <w:t>ith Document Coordinators at all likely sites</w:t>
            </w:r>
          </w:p>
        </w:tc>
      </w:tr>
      <w:tr w:rsidR="00000000">
        <w:trPr>
          <w:trHeight w:val="349"/>
        </w:trPr>
        <w:tc>
          <w:tcPr>
            <w:tcW w:w="2540" w:type="dxa"/>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24"/>
              </w:rPr>
            </w:pP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u w:val="single"/>
              </w:rPr>
            </w:pPr>
            <w:r>
              <w:rPr>
                <w:rFonts w:ascii="Arial Narrow" w:eastAsia="Arial Narrow" w:hAnsi="Arial Narrow"/>
                <w:u w:val="single"/>
              </w:rPr>
              <w:t>If still not found</w:t>
            </w:r>
          </w:p>
        </w:tc>
      </w:tr>
      <w:tr w:rsidR="00000000">
        <w:trPr>
          <w:trHeight w:val="350"/>
        </w:trPr>
        <w:tc>
          <w:tcPr>
            <w:tcW w:w="2540" w:type="dxa"/>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24"/>
              </w:rPr>
            </w:pP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Put notice on staff bulletin board, consider broadcast email</w:t>
            </w:r>
          </w:p>
        </w:tc>
      </w:tr>
      <w:tr w:rsidR="00000000">
        <w:trPr>
          <w:trHeight w:val="301"/>
        </w:trPr>
        <w:tc>
          <w:tcPr>
            <w:tcW w:w="2540" w:type="dxa"/>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24"/>
              </w:rPr>
            </w:pP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 xml:space="preserve">Repeat some of these actions over two or three days if necessary </w:t>
            </w:r>
            <w:r>
              <w:rPr>
                <w:rFonts w:ascii="Arial Narrow" w:eastAsia="Arial Narrow" w:hAnsi="Arial Narrow"/>
              </w:rPr>
              <w:t>– most parcels turn up</w:t>
            </w:r>
          </w:p>
        </w:tc>
      </w:tr>
      <w:tr w:rsidR="00000000">
        <w:trPr>
          <w:trHeight w:val="277"/>
        </w:trPr>
        <w:tc>
          <w:tcPr>
            <w:tcW w:w="2540" w:type="dxa"/>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24"/>
              </w:rPr>
            </w:pP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the next day at the correct destin</w:t>
            </w:r>
            <w:r>
              <w:rPr>
                <w:rFonts w:ascii="Arial Narrow" w:eastAsia="Arial Narrow" w:hAnsi="Arial Narrow"/>
              </w:rPr>
              <w:t>ation</w:t>
            </w:r>
          </w:p>
        </w:tc>
      </w:tr>
      <w:tr w:rsidR="00000000">
        <w:trPr>
          <w:trHeight w:val="42"/>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3"/>
              </w:rPr>
            </w:pPr>
          </w:p>
        </w:tc>
        <w:tc>
          <w:tcPr>
            <w:tcW w:w="678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3"/>
              </w:rPr>
            </w:pPr>
          </w:p>
        </w:tc>
      </w:tr>
      <w:tr w:rsidR="00000000">
        <w:trPr>
          <w:trHeight w:val="298"/>
        </w:trPr>
        <w:tc>
          <w:tcPr>
            <w:tcW w:w="2540" w:type="dxa"/>
            <w:vMerge w:val="restart"/>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r>
              <w:rPr>
                <w:rFonts w:ascii="Arial" w:eastAsia="Arial" w:hAnsi="Arial"/>
                <w:b/>
                <w:sz w:val="28"/>
              </w:rPr>
              <w:t>Responsibilities</w:t>
            </w: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Senior DMU staff member present to coordinate and escalate if required</w:t>
            </w:r>
          </w:p>
        </w:tc>
      </w:tr>
      <w:tr w:rsidR="00000000">
        <w:trPr>
          <w:trHeight w:val="141"/>
        </w:trPr>
        <w:tc>
          <w:tcPr>
            <w:tcW w:w="2540" w:type="dxa"/>
            <w:vMerge/>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2"/>
              </w:rPr>
            </w:pPr>
          </w:p>
        </w:tc>
        <w:tc>
          <w:tcPr>
            <w:tcW w:w="6780" w:type="dxa"/>
            <w:tcBorders>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2"/>
              </w:rPr>
            </w:pPr>
          </w:p>
        </w:tc>
      </w:tr>
      <w:tr w:rsidR="00000000">
        <w:trPr>
          <w:trHeight w:val="71"/>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c>
          <w:tcPr>
            <w:tcW w:w="678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r>
      <w:tr w:rsidR="00000000">
        <w:trPr>
          <w:trHeight w:val="438"/>
        </w:trPr>
        <w:tc>
          <w:tcPr>
            <w:tcW w:w="2540" w:type="dxa"/>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r>
              <w:rPr>
                <w:rFonts w:ascii="Arial" w:eastAsia="Arial" w:hAnsi="Arial"/>
                <w:b/>
                <w:sz w:val="28"/>
              </w:rPr>
              <w:t>Mitigation</w:t>
            </w:r>
          </w:p>
        </w:tc>
        <w:tc>
          <w:tcPr>
            <w:tcW w:w="6780" w:type="dxa"/>
            <w:tcBorders>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24"/>
              </w:rPr>
            </w:pPr>
          </w:p>
        </w:tc>
      </w:tr>
      <w:tr w:rsidR="00000000">
        <w:trPr>
          <w:trHeight w:val="72"/>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c>
          <w:tcPr>
            <w:tcW w:w="678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r>
      <w:tr w:rsidR="00000000">
        <w:trPr>
          <w:trHeight w:val="438"/>
        </w:trPr>
        <w:tc>
          <w:tcPr>
            <w:tcW w:w="2540" w:type="dxa"/>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r>
              <w:rPr>
                <w:rFonts w:ascii="Arial" w:eastAsia="Arial" w:hAnsi="Arial"/>
                <w:b/>
                <w:sz w:val="28"/>
              </w:rPr>
              <w:t>Constraints</w:t>
            </w:r>
          </w:p>
        </w:tc>
        <w:tc>
          <w:tcPr>
            <w:tcW w:w="6780" w:type="dxa"/>
            <w:tcBorders>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24"/>
              </w:rPr>
            </w:pPr>
          </w:p>
        </w:tc>
      </w:tr>
      <w:tr w:rsidR="00000000">
        <w:trPr>
          <w:trHeight w:val="71"/>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c>
          <w:tcPr>
            <w:tcW w:w="678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r>
      <w:tr w:rsidR="00000000">
        <w:trPr>
          <w:trHeight w:val="298"/>
        </w:trPr>
        <w:tc>
          <w:tcPr>
            <w:tcW w:w="2540" w:type="dxa"/>
            <w:vMerge w:val="restart"/>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r>
              <w:rPr>
                <w:rFonts w:ascii="Arial" w:eastAsia="Arial" w:hAnsi="Arial"/>
                <w:b/>
                <w:sz w:val="28"/>
              </w:rPr>
              <w:t>Resources</w:t>
            </w: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email, phone</w:t>
            </w:r>
          </w:p>
        </w:tc>
      </w:tr>
      <w:tr w:rsidR="00000000">
        <w:trPr>
          <w:trHeight w:val="141"/>
        </w:trPr>
        <w:tc>
          <w:tcPr>
            <w:tcW w:w="2540" w:type="dxa"/>
            <w:vMerge/>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2"/>
              </w:rPr>
            </w:pPr>
          </w:p>
        </w:tc>
        <w:tc>
          <w:tcPr>
            <w:tcW w:w="6780" w:type="dxa"/>
            <w:tcBorders>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2"/>
              </w:rPr>
            </w:pPr>
          </w:p>
        </w:tc>
      </w:tr>
      <w:tr w:rsidR="00000000">
        <w:trPr>
          <w:trHeight w:val="71"/>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c>
          <w:tcPr>
            <w:tcW w:w="678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r>
    </w:tbl>
    <w:p w:rsidR="00000000" w:rsidRDefault="008413C2">
      <w:pPr>
        <w:spacing w:line="0" w:lineRule="atLeast"/>
        <w:rPr>
          <w:rFonts w:ascii="Times New Roman" w:eastAsia="Times New Roman" w:hAnsi="Times New Roman"/>
          <w:sz w:val="6"/>
        </w:rPr>
        <w:sectPr w:rsidR="00000000">
          <w:pgSz w:w="11900" w:h="16840"/>
          <w:pgMar w:top="1392" w:right="1020" w:bottom="449" w:left="1580" w:header="0" w:footer="0" w:gutter="0"/>
          <w:cols w:space="0" w:equalWidth="0">
            <w:col w:w="9300"/>
          </w:cols>
          <w:docGrid w:linePitch="360"/>
        </w:sectPr>
      </w:pPr>
      <w:r>
        <w:rPr>
          <w:rFonts w:ascii="Times New Roman" w:eastAsia="Times New Roman" w:hAnsi="Times New Roman"/>
          <w:noProof/>
          <w:sz w:val="6"/>
        </w:rPr>
        <mc:AlternateContent>
          <mc:Choice Requires="wps">
            <w:drawing>
              <wp:anchor distT="0" distB="0" distL="114300" distR="114300" simplePos="0" relativeHeight="251669504" behindDoc="1" locked="0" layoutInCell="0" allowOverlap="1">
                <wp:simplePos x="0" y="0"/>
                <wp:positionH relativeFrom="column">
                  <wp:posOffset>57785</wp:posOffset>
                </wp:positionH>
                <wp:positionV relativeFrom="paragraph">
                  <wp:posOffset>2448560</wp:posOffset>
                </wp:positionV>
                <wp:extent cx="5798820" cy="0"/>
                <wp:effectExtent l="13335" t="11430" r="7620" b="7620"/>
                <wp:wrapNone/>
                <wp:docPr id="17" name="Line 4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98820" cy="0"/>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79F9B04" id="Line 41" o:spid="_x0000_s1026" style="position:absolute;z-index:-251646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5pt,192.8pt" to="461.15pt,192.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" o:allowincell="f" strokeweight=".48pt"/>
            </w:pict>
          </mc:Fallback>
        </mc:AlternateContent>
      </w: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65" w:lineRule="exact"/>
        <w:rPr>
          <w:rFonts w:ascii="Times New Roman" w:eastAsia="Times New Roman" w:hAnsi="Times New Roman"/>
        </w:rPr>
      </w:pPr>
    </w:p>
    <w:p w:rsidR="00000000" w:rsidRDefault="008413C2">
      <w:pPr>
        <w:tabs>
          <w:tab w:val="left" w:pos="3840"/>
          <w:tab w:val="left" w:pos="8060"/>
        </w:tabs>
        <w:spacing w:line="0" w:lineRule="atLeast"/>
        <w:rPr>
          <w:rFonts w:ascii="Times New Roman" w:eastAsia="Times New Roman" w:hAnsi="Times New Roman"/>
          <w:sz w:val="18"/>
        </w:rPr>
      </w:pPr>
      <w:r>
        <w:rPr>
          <w:rFonts w:ascii="Times New Roman" w:eastAsia="Times New Roman" w:hAnsi="Times New Roman"/>
          <w:sz w:val="18"/>
        </w:rPr>
        <w:t>Sample Business Continuity Plan</w:t>
      </w:r>
      <w:r>
        <w:rPr>
          <w:rFonts w:ascii="Times New Roman" w:eastAsia="Times New Roman" w:hAnsi="Times New Roman"/>
        </w:rPr>
        <w:tab/>
      </w:r>
      <w:r>
        <w:rPr>
          <w:rFonts w:ascii="Times New Roman" w:eastAsia="Times New Roman" w:hAnsi="Times New Roman"/>
          <w:sz w:val="18"/>
        </w:rPr>
        <w:t>© Glenn Sanders 2004</w:t>
      </w:r>
      <w:r>
        <w:rPr>
          <w:rFonts w:ascii="Times New Roman" w:eastAsia="Times New Roman" w:hAnsi="Times New Roman"/>
        </w:rPr>
        <w:tab/>
      </w:r>
      <w:r>
        <w:rPr>
          <w:rFonts w:ascii="Times New Roman" w:eastAsia="Times New Roman" w:hAnsi="Times New Roman"/>
          <w:sz w:val="18"/>
        </w:rPr>
        <w:t>Page 15 of 31</w:t>
      </w:r>
    </w:p>
    <w:p w:rsidR="00000000" w:rsidRDefault="008413C2">
      <w:pPr>
        <w:tabs>
          <w:tab w:val="left" w:pos="3840"/>
          <w:tab w:val="left" w:pos="8060"/>
        </w:tabs>
        <w:spacing w:line="0" w:lineRule="atLeast"/>
        <w:rPr>
          <w:rFonts w:ascii="Times New Roman" w:eastAsia="Times New Roman" w:hAnsi="Times New Roman"/>
          <w:sz w:val="18"/>
        </w:rPr>
        <w:sectPr w:rsidR="00000000">
          <w:type w:val="continuous"/>
          <w:pgSz w:w="11900" w:h="16840"/>
          <w:pgMar w:top="1392" w:right="1120" w:bottom="449" w:left="1700" w:header="0" w:footer="0" w:gutter="0"/>
          <w:cols w:space="0" w:equalWidth="0">
            <w:col w:w="9080"/>
          </w:cols>
          <w:docGrid w:linePitch="360"/>
        </w:sectPr>
      </w:pPr>
    </w:p>
    <w:tbl>
      <w:tblPr>
        <w:tblW w:w="0" w:type="auto"/>
        <w:tblInd w:w="10" w:type="dxa"/>
        <w:tblLayout w:type="fixed"/>
        <w:tblCellMar>
          <w:top w:w="0" w:type="dxa"/>
          <w:left w:w="0" w:type="dxa"/>
          <w:bottom w:w="0" w:type="dxa"/>
          <w:right w:w="0" w:type="dxa"/>
        </w:tblCellMar>
        <w:tblLook w:val="0000" w:firstRow="0" w:lastRow="0" w:firstColumn="0" w:lastColumn="0" w:noHBand="0" w:noVBand="0"/>
      </w:tblPr>
      <w:tblGrid>
        <w:gridCol w:w="2540"/>
        <w:gridCol w:w="6780"/>
      </w:tblGrid>
      <w:tr w:rsidR="00000000">
        <w:trPr>
          <w:trHeight w:val="490"/>
        </w:trPr>
        <w:tc>
          <w:tcPr>
            <w:tcW w:w="2540" w:type="dxa"/>
            <w:tcBorders>
              <w:top w:val="single" w:sz="8" w:space="0" w:color="auto"/>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bookmarkStart w:id="16" w:name="page16"/>
            <w:bookmarkEnd w:id="16"/>
            <w:r>
              <w:rPr>
                <w:rFonts w:ascii="Arial" w:eastAsia="Arial" w:hAnsi="Arial"/>
                <w:b/>
                <w:sz w:val="28"/>
              </w:rPr>
              <w:t>Risk</w:t>
            </w:r>
          </w:p>
        </w:tc>
        <w:tc>
          <w:tcPr>
            <w:tcW w:w="6780" w:type="dxa"/>
            <w:tcBorders>
              <w:top w:val="single" w:sz="8" w:space="0" w:color="auto"/>
              <w:right w:val="single" w:sz="8" w:space="0" w:color="auto"/>
            </w:tcBorders>
            <w:shd w:val="clear" w:color="auto" w:fill="auto"/>
            <w:vAlign w:val="bottom"/>
          </w:tcPr>
          <w:p w:rsidR="00000000" w:rsidRDefault="008413C2">
            <w:pPr>
              <w:spacing w:line="0" w:lineRule="atLeast"/>
              <w:ind w:left="1340"/>
              <w:rPr>
                <w:rFonts w:ascii="Arial" w:eastAsia="Arial" w:hAnsi="Arial"/>
                <w:b/>
                <w:sz w:val="28"/>
              </w:rPr>
            </w:pPr>
            <w:r>
              <w:rPr>
                <w:rFonts w:ascii="Arial" w:eastAsia="Arial" w:hAnsi="Arial"/>
                <w:b/>
                <w:sz w:val="28"/>
              </w:rPr>
              <w:t xml:space="preserve">Couriers </w:t>
            </w:r>
            <w:r>
              <w:rPr>
                <w:rFonts w:ascii="Arial" w:eastAsia="Arial" w:hAnsi="Arial"/>
                <w:b/>
                <w:sz w:val="28"/>
              </w:rPr>
              <w:t>– Ad Hoc Services Unavailable</w:t>
            </w:r>
          </w:p>
        </w:tc>
      </w:tr>
      <w:tr w:rsidR="00000000">
        <w:trPr>
          <w:trHeight w:val="80"/>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c>
          <w:tcPr>
            <w:tcW w:w="678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r>
      <w:tr w:rsidR="00000000">
        <w:trPr>
          <w:trHeight w:val="298"/>
        </w:trPr>
        <w:tc>
          <w:tcPr>
            <w:tcW w:w="2540" w:type="dxa"/>
            <w:vMerge w:val="restart"/>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r>
              <w:rPr>
                <w:rFonts w:ascii="Arial" w:eastAsia="Arial" w:hAnsi="Arial"/>
                <w:b/>
                <w:sz w:val="28"/>
              </w:rPr>
              <w:t>Probability</w:t>
            </w: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low</w:t>
            </w:r>
          </w:p>
        </w:tc>
      </w:tr>
      <w:tr w:rsidR="00000000">
        <w:trPr>
          <w:trHeight w:val="141"/>
        </w:trPr>
        <w:tc>
          <w:tcPr>
            <w:tcW w:w="2540" w:type="dxa"/>
            <w:vMerge/>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2"/>
              </w:rPr>
            </w:pPr>
          </w:p>
        </w:tc>
        <w:tc>
          <w:tcPr>
            <w:tcW w:w="6780" w:type="dxa"/>
            <w:tcBorders>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2"/>
              </w:rPr>
            </w:pPr>
          </w:p>
        </w:tc>
      </w:tr>
      <w:tr w:rsidR="00000000">
        <w:trPr>
          <w:trHeight w:val="71"/>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c>
          <w:tcPr>
            <w:tcW w:w="678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r>
      <w:tr w:rsidR="00000000">
        <w:trPr>
          <w:trHeight w:val="297"/>
        </w:trPr>
        <w:tc>
          <w:tcPr>
            <w:tcW w:w="2540" w:type="dxa"/>
            <w:vMerge w:val="restart"/>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r>
              <w:rPr>
                <w:rFonts w:ascii="Arial" w:eastAsia="Arial" w:hAnsi="Arial"/>
                <w:b/>
                <w:sz w:val="28"/>
              </w:rPr>
              <w:t>Impact</w:t>
            </w: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medium if longer than half a day</w:t>
            </w:r>
          </w:p>
        </w:tc>
      </w:tr>
      <w:tr w:rsidR="00000000">
        <w:trPr>
          <w:trHeight w:val="141"/>
        </w:trPr>
        <w:tc>
          <w:tcPr>
            <w:tcW w:w="2540" w:type="dxa"/>
            <w:vMerge/>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2"/>
              </w:rPr>
            </w:pPr>
          </w:p>
        </w:tc>
        <w:tc>
          <w:tcPr>
            <w:tcW w:w="6780" w:type="dxa"/>
            <w:tcBorders>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2"/>
              </w:rPr>
            </w:pPr>
          </w:p>
        </w:tc>
      </w:tr>
      <w:tr w:rsidR="00000000">
        <w:trPr>
          <w:trHeight w:val="72"/>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c>
          <w:tcPr>
            <w:tcW w:w="678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r>
      <w:tr w:rsidR="00000000">
        <w:trPr>
          <w:trHeight w:val="297"/>
        </w:trPr>
        <w:tc>
          <w:tcPr>
            <w:tcW w:w="2540" w:type="dxa"/>
            <w:vMerge w:val="restart"/>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r>
              <w:rPr>
                <w:rFonts w:ascii="Arial" w:eastAsia="Arial" w:hAnsi="Arial"/>
                <w:b/>
                <w:sz w:val="28"/>
              </w:rPr>
              <w:t>Likely Scenario</w:t>
            </w: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courier drivers</w:t>
            </w:r>
            <w:r>
              <w:rPr>
                <w:rFonts w:ascii="Arial Narrow" w:eastAsia="Arial Narrow" w:hAnsi="Arial Narrow"/>
              </w:rPr>
              <w:t>’ strike</w:t>
            </w:r>
          </w:p>
        </w:tc>
      </w:tr>
      <w:tr w:rsidR="00000000">
        <w:trPr>
          <w:trHeight w:val="141"/>
        </w:trPr>
        <w:tc>
          <w:tcPr>
            <w:tcW w:w="2540" w:type="dxa"/>
            <w:vMerge/>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2"/>
              </w:rPr>
            </w:pPr>
          </w:p>
        </w:tc>
        <w:tc>
          <w:tcPr>
            <w:tcW w:w="6780" w:type="dxa"/>
            <w:tcBorders>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2"/>
              </w:rPr>
            </w:pPr>
          </w:p>
        </w:tc>
      </w:tr>
      <w:tr w:rsidR="00000000">
        <w:trPr>
          <w:trHeight w:val="71"/>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c>
          <w:tcPr>
            <w:tcW w:w="678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r>
      <w:tr w:rsidR="00000000">
        <w:trPr>
          <w:trHeight w:val="250"/>
        </w:trPr>
        <w:tc>
          <w:tcPr>
            <w:tcW w:w="2540" w:type="dxa"/>
            <w:vMerge w:val="restart"/>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r>
              <w:rPr>
                <w:rFonts w:ascii="Arial" w:eastAsia="Arial" w:hAnsi="Arial"/>
                <w:b/>
                <w:sz w:val="28"/>
              </w:rPr>
              <w:t>Functions</w:t>
            </w: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delivery of courier parcels from The Company</w:t>
            </w:r>
            <w:r>
              <w:rPr>
                <w:rFonts w:ascii="Arial Narrow" w:eastAsia="Arial Narrow" w:hAnsi="Arial Narrow"/>
              </w:rPr>
              <w:t>’s to external parties; any business</w:t>
            </w:r>
          </w:p>
        </w:tc>
      </w:tr>
      <w:tr w:rsidR="00000000">
        <w:trPr>
          <w:trHeight w:val="85"/>
        </w:trPr>
        <w:tc>
          <w:tcPr>
            <w:tcW w:w="2540" w:type="dxa"/>
            <w:vMerge/>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7"/>
              </w:rPr>
            </w:pPr>
          </w:p>
        </w:tc>
        <w:tc>
          <w:tcPr>
            <w:tcW w:w="6780" w:type="dxa"/>
            <w:vMerge w:val="restart"/>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operation could be affected</w:t>
            </w:r>
          </w:p>
        </w:tc>
      </w:tr>
      <w:tr w:rsidR="00000000">
        <w:trPr>
          <w:trHeight w:val="322"/>
        </w:trPr>
        <w:tc>
          <w:tcPr>
            <w:tcW w:w="2540" w:type="dxa"/>
            <w:vMerge w:val="restart"/>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r>
              <w:rPr>
                <w:rFonts w:ascii="Arial" w:eastAsia="Arial" w:hAnsi="Arial"/>
                <w:b/>
                <w:sz w:val="28"/>
              </w:rPr>
              <w:t>Affected</w:t>
            </w:r>
          </w:p>
        </w:tc>
        <w:tc>
          <w:tcPr>
            <w:tcW w:w="6780" w:type="dxa"/>
            <w:vMerge/>
            <w:tcBorders>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6"/>
              </w:rPr>
            </w:pPr>
          </w:p>
        </w:tc>
      </w:tr>
      <w:tr w:rsidR="00000000">
        <w:trPr>
          <w:trHeight w:val="193"/>
        </w:trPr>
        <w:tc>
          <w:tcPr>
            <w:tcW w:w="2540" w:type="dxa"/>
            <w:vMerge/>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6"/>
              </w:rPr>
            </w:pPr>
          </w:p>
        </w:tc>
        <w:tc>
          <w:tcPr>
            <w:tcW w:w="6780" w:type="dxa"/>
            <w:tcBorders>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6"/>
              </w:rPr>
            </w:pPr>
          </w:p>
        </w:tc>
      </w:tr>
      <w:tr w:rsidR="00000000">
        <w:trPr>
          <w:trHeight w:val="70"/>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c>
          <w:tcPr>
            <w:tcW w:w="678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r>
      <w:tr w:rsidR="00000000">
        <w:trPr>
          <w:trHeight w:val="298"/>
        </w:trPr>
        <w:tc>
          <w:tcPr>
            <w:tcW w:w="2540" w:type="dxa"/>
            <w:vMerge w:val="restart"/>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r>
              <w:rPr>
                <w:rFonts w:ascii="Arial" w:eastAsia="Arial" w:hAnsi="Arial"/>
                <w:b/>
                <w:sz w:val="28"/>
              </w:rPr>
              <w:t>Action</w:t>
            </w: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Advise all business units of problem</w:t>
            </w:r>
          </w:p>
        </w:tc>
      </w:tr>
      <w:tr w:rsidR="00000000">
        <w:trPr>
          <w:trHeight w:val="141"/>
        </w:trPr>
        <w:tc>
          <w:tcPr>
            <w:tcW w:w="2540" w:type="dxa"/>
            <w:vMerge/>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2"/>
              </w:rPr>
            </w:pPr>
          </w:p>
        </w:tc>
        <w:tc>
          <w:tcPr>
            <w:tcW w:w="6780" w:type="dxa"/>
            <w:vMerge w:val="restart"/>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Business units can use fax, email, express post or contact the intended recipient to</w:t>
            </w:r>
          </w:p>
        </w:tc>
      </w:tr>
      <w:tr w:rsidR="00000000">
        <w:trPr>
          <w:trHeight w:val="160"/>
        </w:trPr>
        <w:tc>
          <w:tcPr>
            <w:tcW w:w="2540" w:type="dxa"/>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3"/>
              </w:rPr>
            </w:pPr>
          </w:p>
        </w:tc>
        <w:tc>
          <w:tcPr>
            <w:tcW w:w="6780" w:type="dxa"/>
            <w:vMerge/>
            <w:tcBorders>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3"/>
              </w:rPr>
            </w:pPr>
          </w:p>
        </w:tc>
      </w:tr>
      <w:tr w:rsidR="00000000">
        <w:trPr>
          <w:trHeight w:val="229"/>
        </w:trPr>
        <w:tc>
          <w:tcPr>
            <w:tcW w:w="2540" w:type="dxa"/>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9"/>
              </w:rPr>
            </w:pPr>
          </w:p>
        </w:tc>
        <w:tc>
          <w:tcPr>
            <w:tcW w:w="6780" w:type="dxa"/>
            <w:tcBorders>
              <w:right w:val="single" w:sz="8" w:space="0" w:color="auto"/>
            </w:tcBorders>
            <w:shd w:val="clear" w:color="auto" w:fill="auto"/>
            <w:vAlign w:val="bottom"/>
          </w:tcPr>
          <w:p w:rsidR="00000000" w:rsidRDefault="008413C2">
            <w:pPr>
              <w:spacing w:line="229" w:lineRule="exact"/>
              <w:ind w:left="100"/>
              <w:rPr>
                <w:rFonts w:ascii="Arial Narrow" w:eastAsia="Arial Narrow" w:hAnsi="Arial Narrow"/>
              </w:rPr>
            </w:pPr>
            <w:r>
              <w:rPr>
                <w:rFonts w:ascii="Arial Narrow" w:eastAsia="Arial Narrow" w:hAnsi="Arial Narrow"/>
              </w:rPr>
              <w:t xml:space="preserve">arrange alternative delivery (eg many companies have their own courier </w:t>
            </w:r>
            <w:r>
              <w:rPr>
                <w:rFonts w:ascii="Arial Narrow" w:eastAsia="Arial Narrow" w:hAnsi="Arial Narrow"/>
              </w:rPr>
              <w:t>contracts and can</w:t>
            </w:r>
          </w:p>
        </w:tc>
      </w:tr>
      <w:tr w:rsidR="00000000">
        <w:trPr>
          <w:trHeight w:val="277"/>
        </w:trPr>
        <w:tc>
          <w:tcPr>
            <w:tcW w:w="2540" w:type="dxa"/>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24"/>
              </w:rPr>
            </w:pP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arrange a pickup from us at our expense)</w:t>
            </w:r>
          </w:p>
        </w:tc>
      </w:tr>
      <w:tr w:rsidR="00000000">
        <w:trPr>
          <w:trHeight w:val="43"/>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3"/>
              </w:rPr>
            </w:pPr>
          </w:p>
        </w:tc>
        <w:tc>
          <w:tcPr>
            <w:tcW w:w="678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3"/>
              </w:rPr>
            </w:pPr>
          </w:p>
        </w:tc>
      </w:tr>
      <w:tr w:rsidR="00000000">
        <w:trPr>
          <w:trHeight w:val="297"/>
        </w:trPr>
        <w:tc>
          <w:tcPr>
            <w:tcW w:w="2540" w:type="dxa"/>
            <w:vMerge w:val="restart"/>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r>
              <w:rPr>
                <w:rFonts w:ascii="Arial" w:eastAsia="Arial" w:hAnsi="Arial"/>
                <w:b/>
                <w:sz w:val="28"/>
              </w:rPr>
              <w:t>Responsibilities</w:t>
            </w: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Senior DMU staff member present to coordinate and escalate if required</w:t>
            </w:r>
          </w:p>
        </w:tc>
      </w:tr>
      <w:tr w:rsidR="00000000">
        <w:trPr>
          <w:trHeight w:val="141"/>
        </w:trPr>
        <w:tc>
          <w:tcPr>
            <w:tcW w:w="2540" w:type="dxa"/>
            <w:vMerge/>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2"/>
              </w:rPr>
            </w:pPr>
          </w:p>
        </w:tc>
        <w:tc>
          <w:tcPr>
            <w:tcW w:w="6780" w:type="dxa"/>
            <w:tcBorders>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2"/>
              </w:rPr>
            </w:pPr>
          </w:p>
        </w:tc>
      </w:tr>
      <w:tr w:rsidR="00000000">
        <w:trPr>
          <w:trHeight w:val="71"/>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c>
          <w:tcPr>
            <w:tcW w:w="678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r>
      <w:tr w:rsidR="00000000">
        <w:trPr>
          <w:trHeight w:val="439"/>
        </w:trPr>
        <w:tc>
          <w:tcPr>
            <w:tcW w:w="2540" w:type="dxa"/>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r>
              <w:rPr>
                <w:rFonts w:ascii="Arial" w:eastAsia="Arial" w:hAnsi="Arial"/>
                <w:b/>
                <w:sz w:val="28"/>
              </w:rPr>
              <w:t>Mitigation</w:t>
            </w:r>
          </w:p>
        </w:tc>
        <w:tc>
          <w:tcPr>
            <w:tcW w:w="6780" w:type="dxa"/>
            <w:tcBorders>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24"/>
              </w:rPr>
            </w:pPr>
          </w:p>
        </w:tc>
      </w:tr>
      <w:tr w:rsidR="00000000">
        <w:trPr>
          <w:trHeight w:val="71"/>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c>
          <w:tcPr>
            <w:tcW w:w="678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r>
      <w:tr w:rsidR="00000000">
        <w:trPr>
          <w:trHeight w:val="250"/>
        </w:trPr>
        <w:tc>
          <w:tcPr>
            <w:tcW w:w="2540" w:type="dxa"/>
            <w:vMerge w:val="restart"/>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r>
              <w:rPr>
                <w:rFonts w:ascii="Arial" w:eastAsia="Arial" w:hAnsi="Arial"/>
                <w:b/>
                <w:sz w:val="28"/>
              </w:rPr>
              <w:t>Constraints</w:t>
            </w: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Widespread industrial disputes may include other courier companies a</w:t>
            </w:r>
            <w:r>
              <w:rPr>
                <w:rFonts w:ascii="Arial Narrow" w:eastAsia="Arial Narrow" w:hAnsi="Arial Narrow"/>
              </w:rPr>
              <w:t>nd express post</w:t>
            </w:r>
          </w:p>
        </w:tc>
      </w:tr>
      <w:tr w:rsidR="00000000">
        <w:trPr>
          <w:trHeight w:val="188"/>
        </w:trPr>
        <w:tc>
          <w:tcPr>
            <w:tcW w:w="2540" w:type="dxa"/>
            <w:vMerge/>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6"/>
              </w:rPr>
            </w:pPr>
          </w:p>
        </w:tc>
        <w:tc>
          <w:tcPr>
            <w:tcW w:w="6780" w:type="dxa"/>
            <w:vMerge w:val="restart"/>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services.</w:t>
            </w:r>
          </w:p>
        </w:tc>
      </w:tr>
      <w:tr w:rsidR="00000000">
        <w:trPr>
          <w:trHeight w:val="89"/>
        </w:trPr>
        <w:tc>
          <w:tcPr>
            <w:tcW w:w="2540" w:type="dxa"/>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7"/>
              </w:rPr>
            </w:pPr>
          </w:p>
        </w:tc>
        <w:tc>
          <w:tcPr>
            <w:tcW w:w="6780" w:type="dxa"/>
            <w:vMerge/>
            <w:tcBorders>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7"/>
              </w:rPr>
            </w:pPr>
          </w:p>
        </w:tc>
      </w:tr>
      <w:tr w:rsidR="00000000">
        <w:trPr>
          <w:trHeight w:val="42"/>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3"/>
              </w:rPr>
            </w:pPr>
          </w:p>
        </w:tc>
        <w:tc>
          <w:tcPr>
            <w:tcW w:w="678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3"/>
              </w:rPr>
            </w:pPr>
          </w:p>
        </w:tc>
      </w:tr>
      <w:tr w:rsidR="00000000">
        <w:trPr>
          <w:trHeight w:val="297"/>
        </w:trPr>
        <w:tc>
          <w:tcPr>
            <w:tcW w:w="2540" w:type="dxa"/>
            <w:vMerge w:val="restart"/>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r>
              <w:rPr>
                <w:rFonts w:ascii="Arial" w:eastAsia="Arial" w:hAnsi="Arial"/>
                <w:b/>
                <w:sz w:val="28"/>
              </w:rPr>
              <w:t>Resources</w:t>
            </w: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email, phone, Aust Post services, other courier companies</w:t>
            </w:r>
          </w:p>
        </w:tc>
      </w:tr>
      <w:tr w:rsidR="00000000">
        <w:trPr>
          <w:trHeight w:val="141"/>
        </w:trPr>
        <w:tc>
          <w:tcPr>
            <w:tcW w:w="2540" w:type="dxa"/>
            <w:vMerge/>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2"/>
              </w:rPr>
            </w:pPr>
          </w:p>
        </w:tc>
        <w:tc>
          <w:tcPr>
            <w:tcW w:w="6780" w:type="dxa"/>
            <w:tcBorders>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2"/>
              </w:rPr>
            </w:pPr>
          </w:p>
        </w:tc>
      </w:tr>
      <w:tr w:rsidR="00000000">
        <w:trPr>
          <w:trHeight w:val="72"/>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c>
          <w:tcPr>
            <w:tcW w:w="678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r>
    </w:tbl>
    <w:p w:rsidR="00000000" w:rsidRDefault="008413C2">
      <w:pPr>
        <w:spacing w:line="0" w:lineRule="atLeast"/>
        <w:rPr>
          <w:rFonts w:ascii="Times New Roman" w:eastAsia="Times New Roman" w:hAnsi="Times New Roman"/>
          <w:sz w:val="6"/>
        </w:rPr>
        <w:sectPr w:rsidR="00000000">
          <w:pgSz w:w="11900" w:h="16840"/>
          <w:pgMar w:top="1332" w:right="1020" w:bottom="449" w:left="1580" w:header="0" w:footer="0" w:gutter="0"/>
          <w:cols w:space="0" w:equalWidth="0">
            <w:col w:w="9300"/>
          </w:cols>
          <w:docGrid w:linePitch="360"/>
        </w:sectPr>
      </w:pPr>
      <w:r>
        <w:rPr>
          <w:rFonts w:ascii="Times New Roman" w:eastAsia="Times New Roman" w:hAnsi="Times New Roman"/>
          <w:noProof/>
          <w:sz w:val="6"/>
        </w:rPr>
        <mc:AlternateContent>
          <mc:Choice Requires="wps">
            <w:drawing>
              <wp:anchor distT="0" distB="0" distL="114300" distR="114300" simplePos="0" relativeHeight="251670528" behindDoc="1" locked="0" layoutInCell="0" allowOverlap="1">
                <wp:simplePos x="0" y="0"/>
                <wp:positionH relativeFrom="column">
                  <wp:posOffset>57785</wp:posOffset>
                </wp:positionH>
                <wp:positionV relativeFrom="paragraph">
                  <wp:posOffset>5219700</wp:posOffset>
                </wp:positionV>
                <wp:extent cx="5798820" cy="0"/>
                <wp:effectExtent l="13335" t="10795" r="7620" b="8255"/>
                <wp:wrapNone/>
                <wp:docPr id="16" name="Line 4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98820" cy="0"/>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72198CB" id="Line 42" o:spid="_x0000_s1026" style="position:absolute;z-index:-251645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5pt,411pt" to="461.15pt,41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" o:allowincell="f" strokeweight=".48pt"/>
            </w:pict>
          </mc:Fallback>
        </mc:AlternateContent>
      </w: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28" w:lineRule="exact"/>
        <w:rPr>
          <w:rFonts w:ascii="Times New Roman" w:eastAsia="Times New Roman" w:hAnsi="Times New Roman"/>
        </w:rPr>
      </w:pPr>
    </w:p>
    <w:p w:rsidR="00000000" w:rsidRDefault="008413C2">
      <w:pPr>
        <w:tabs>
          <w:tab w:val="left" w:pos="3840"/>
          <w:tab w:val="left" w:pos="8060"/>
        </w:tabs>
        <w:spacing w:line="0" w:lineRule="atLeast"/>
        <w:rPr>
          <w:rFonts w:ascii="Times New Roman" w:eastAsia="Times New Roman" w:hAnsi="Times New Roman"/>
          <w:sz w:val="18"/>
        </w:rPr>
      </w:pPr>
      <w:r>
        <w:rPr>
          <w:rFonts w:ascii="Times New Roman" w:eastAsia="Times New Roman" w:hAnsi="Times New Roman"/>
          <w:sz w:val="18"/>
        </w:rPr>
        <w:t>Sample Business Continuity Plan</w:t>
      </w:r>
      <w:r>
        <w:rPr>
          <w:rFonts w:ascii="Times New Roman" w:eastAsia="Times New Roman" w:hAnsi="Times New Roman"/>
        </w:rPr>
        <w:tab/>
      </w:r>
      <w:r>
        <w:rPr>
          <w:rFonts w:ascii="Times New Roman" w:eastAsia="Times New Roman" w:hAnsi="Times New Roman"/>
          <w:sz w:val="18"/>
        </w:rPr>
        <w:t>© Glenn Sanders 2004</w:t>
      </w:r>
      <w:r>
        <w:rPr>
          <w:rFonts w:ascii="Times New Roman" w:eastAsia="Times New Roman" w:hAnsi="Times New Roman"/>
        </w:rPr>
        <w:tab/>
      </w:r>
      <w:r>
        <w:rPr>
          <w:rFonts w:ascii="Times New Roman" w:eastAsia="Times New Roman" w:hAnsi="Times New Roman"/>
          <w:sz w:val="18"/>
        </w:rPr>
        <w:t>Page 16 of 31</w:t>
      </w:r>
    </w:p>
    <w:p w:rsidR="00000000" w:rsidRDefault="008413C2">
      <w:pPr>
        <w:tabs>
          <w:tab w:val="left" w:pos="3840"/>
          <w:tab w:val="left" w:pos="8060"/>
        </w:tabs>
        <w:spacing w:line="0" w:lineRule="atLeast"/>
        <w:rPr>
          <w:rFonts w:ascii="Times New Roman" w:eastAsia="Times New Roman" w:hAnsi="Times New Roman"/>
          <w:sz w:val="18"/>
        </w:rPr>
        <w:sectPr w:rsidR="00000000">
          <w:type w:val="continuous"/>
          <w:pgSz w:w="11900" w:h="16840"/>
          <w:pgMar w:top="1332" w:right="1120" w:bottom="449" w:left="1700" w:header="0" w:footer="0" w:gutter="0"/>
          <w:cols w:space="0" w:equalWidth="0">
            <w:col w:w="9080"/>
          </w:cols>
          <w:docGrid w:linePitch="360"/>
        </w:sectPr>
      </w:pPr>
    </w:p>
    <w:tbl>
      <w:tblPr>
        <w:tblW w:w="0" w:type="auto"/>
        <w:tblInd w:w="10" w:type="dxa"/>
        <w:tblLayout w:type="fixed"/>
        <w:tblCellMar>
          <w:top w:w="0" w:type="dxa"/>
          <w:left w:w="0" w:type="dxa"/>
          <w:bottom w:w="0" w:type="dxa"/>
          <w:right w:w="0" w:type="dxa"/>
        </w:tblCellMar>
        <w:tblLook w:val="0000" w:firstRow="0" w:lastRow="0" w:firstColumn="0" w:lastColumn="0" w:noHBand="0" w:noVBand="0"/>
      </w:tblPr>
      <w:tblGrid>
        <w:gridCol w:w="2540"/>
        <w:gridCol w:w="6780"/>
      </w:tblGrid>
      <w:tr w:rsidR="00000000">
        <w:trPr>
          <w:trHeight w:val="490"/>
        </w:trPr>
        <w:tc>
          <w:tcPr>
            <w:tcW w:w="2540" w:type="dxa"/>
            <w:tcBorders>
              <w:top w:val="single" w:sz="8" w:space="0" w:color="auto"/>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bookmarkStart w:id="17" w:name="page17"/>
            <w:bookmarkEnd w:id="17"/>
            <w:r>
              <w:rPr>
                <w:rFonts w:ascii="Arial" w:eastAsia="Arial" w:hAnsi="Arial"/>
                <w:b/>
                <w:sz w:val="28"/>
              </w:rPr>
              <w:t>Risk</w:t>
            </w:r>
          </w:p>
        </w:tc>
        <w:tc>
          <w:tcPr>
            <w:tcW w:w="6780" w:type="dxa"/>
            <w:tcBorders>
              <w:top w:val="single" w:sz="8" w:space="0" w:color="auto"/>
              <w:right w:val="single" w:sz="8" w:space="0" w:color="auto"/>
            </w:tcBorders>
            <w:shd w:val="clear" w:color="auto" w:fill="auto"/>
            <w:vAlign w:val="bottom"/>
          </w:tcPr>
          <w:p w:rsidR="00000000" w:rsidRDefault="008413C2">
            <w:pPr>
              <w:spacing w:line="0" w:lineRule="atLeast"/>
              <w:ind w:left="920"/>
              <w:rPr>
                <w:rFonts w:ascii="Arial" w:eastAsia="Arial" w:hAnsi="Arial"/>
                <w:b/>
                <w:sz w:val="28"/>
              </w:rPr>
            </w:pPr>
            <w:r>
              <w:rPr>
                <w:rFonts w:ascii="Arial" w:eastAsia="Arial" w:hAnsi="Arial"/>
                <w:b/>
                <w:sz w:val="28"/>
              </w:rPr>
              <w:t xml:space="preserve">Couriers </w:t>
            </w:r>
            <w:r>
              <w:rPr>
                <w:rFonts w:ascii="Arial" w:eastAsia="Arial" w:hAnsi="Arial"/>
                <w:b/>
                <w:sz w:val="28"/>
              </w:rPr>
              <w:t xml:space="preserve">– Scheduled Services </w:t>
            </w:r>
            <w:r>
              <w:rPr>
                <w:rFonts w:ascii="Arial" w:eastAsia="Arial" w:hAnsi="Arial"/>
                <w:b/>
                <w:sz w:val="28"/>
              </w:rPr>
              <w:t>Unavailable</w:t>
            </w:r>
          </w:p>
        </w:tc>
      </w:tr>
      <w:tr w:rsidR="00000000">
        <w:trPr>
          <w:trHeight w:val="80"/>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c>
          <w:tcPr>
            <w:tcW w:w="678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r>
      <w:tr w:rsidR="00000000">
        <w:trPr>
          <w:trHeight w:val="298"/>
        </w:trPr>
        <w:tc>
          <w:tcPr>
            <w:tcW w:w="2540" w:type="dxa"/>
            <w:vMerge w:val="restart"/>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r>
              <w:rPr>
                <w:rFonts w:ascii="Arial" w:eastAsia="Arial" w:hAnsi="Arial"/>
                <w:b/>
                <w:sz w:val="28"/>
              </w:rPr>
              <w:t>Probability</w:t>
            </w: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low</w:t>
            </w:r>
          </w:p>
        </w:tc>
      </w:tr>
      <w:tr w:rsidR="00000000">
        <w:trPr>
          <w:trHeight w:val="141"/>
        </w:trPr>
        <w:tc>
          <w:tcPr>
            <w:tcW w:w="2540" w:type="dxa"/>
            <w:vMerge/>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2"/>
              </w:rPr>
            </w:pPr>
          </w:p>
        </w:tc>
        <w:tc>
          <w:tcPr>
            <w:tcW w:w="6780" w:type="dxa"/>
            <w:tcBorders>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2"/>
              </w:rPr>
            </w:pPr>
          </w:p>
        </w:tc>
      </w:tr>
      <w:tr w:rsidR="00000000">
        <w:trPr>
          <w:trHeight w:val="71"/>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c>
          <w:tcPr>
            <w:tcW w:w="678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r>
      <w:tr w:rsidR="00000000">
        <w:trPr>
          <w:trHeight w:val="297"/>
        </w:trPr>
        <w:tc>
          <w:tcPr>
            <w:tcW w:w="2540" w:type="dxa"/>
            <w:vMerge w:val="restart"/>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r>
              <w:rPr>
                <w:rFonts w:ascii="Arial" w:eastAsia="Arial" w:hAnsi="Arial"/>
                <w:b/>
                <w:sz w:val="28"/>
              </w:rPr>
              <w:t>Impact</w:t>
            </w: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medium if longer than half a day</w:t>
            </w:r>
          </w:p>
        </w:tc>
      </w:tr>
      <w:tr w:rsidR="00000000">
        <w:trPr>
          <w:trHeight w:val="141"/>
        </w:trPr>
        <w:tc>
          <w:tcPr>
            <w:tcW w:w="2540" w:type="dxa"/>
            <w:vMerge/>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2"/>
              </w:rPr>
            </w:pPr>
          </w:p>
        </w:tc>
        <w:tc>
          <w:tcPr>
            <w:tcW w:w="6780" w:type="dxa"/>
            <w:tcBorders>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2"/>
              </w:rPr>
            </w:pPr>
          </w:p>
        </w:tc>
      </w:tr>
      <w:tr w:rsidR="00000000">
        <w:trPr>
          <w:trHeight w:val="72"/>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c>
          <w:tcPr>
            <w:tcW w:w="678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r>
      <w:tr w:rsidR="00000000">
        <w:trPr>
          <w:trHeight w:val="297"/>
        </w:trPr>
        <w:tc>
          <w:tcPr>
            <w:tcW w:w="2540" w:type="dxa"/>
            <w:vMerge w:val="restart"/>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r>
              <w:rPr>
                <w:rFonts w:ascii="Arial" w:eastAsia="Arial" w:hAnsi="Arial"/>
                <w:b/>
                <w:sz w:val="28"/>
              </w:rPr>
              <w:t>Likely Scenario</w:t>
            </w: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courier drivers</w:t>
            </w:r>
            <w:r>
              <w:rPr>
                <w:rFonts w:ascii="Arial Narrow" w:eastAsia="Arial Narrow" w:hAnsi="Arial Narrow"/>
              </w:rPr>
              <w:t>’ strike</w:t>
            </w:r>
          </w:p>
        </w:tc>
      </w:tr>
      <w:tr w:rsidR="00000000">
        <w:trPr>
          <w:trHeight w:val="141"/>
        </w:trPr>
        <w:tc>
          <w:tcPr>
            <w:tcW w:w="2540" w:type="dxa"/>
            <w:vMerge/>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2"/>
              </w:rPr>
            </w:pPr>
          </w:p>
        </w:tc>
        <w:tc>
          <w:tcPr>
            <w:tcW w:w="6780" w:type="dxa"/>
            <w:tcBorders>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2"/>
              </w:rPr>
            </w:pPr>
          </w:p>
        </w:tc>
      </w:tr>
      <w:tr w:rsidR="00000000">
        <w:trPr>
          <w:trHeight w:val="71"/>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c>
          <w:tcPr>
            <w:tcW w:w="678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r>
      <w:tr w:rsidR="00000000">
        <w:trPr>
          <w:trHeight w:val="335"/>
        </w:trPr>
        <w:tc>
          <w:tcPr>
            <w:tcW w:w="2540" w:type="dxa"/>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r>
              <w:rPr>
                <w:rFonts w:ascii="Arial" w:eastAsia="Arial" w:hAnsi="Arial"/>
                <w:b/>
                <w:sz w:val="28"/>
              </w:rPr>
              <w:t>Functions</w:t>
            </w: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delivery of courier parcels between all The Company</w:t>
            </w:r>
            <w:r>
              <w:rPr>
                <w:rFonts w:ascii="Arial Narrow" w:eastAsia="Arial Narrow" w:hAnsi="Arial Narrow"/>
              </w:rPr>
              <w:t>’s sites</w:t>
            </w:r>
          </w:p>
        </w:tc>
      </w:tr>
      <w:tr w:rsidR="00000000">
        <w:trPr>
          <w:trHeight w:val="385"/>
        </w:trPr>
        <w:tc>
          <w:tcPr>
            <w:tcW w:w="2540" w:type="dxa"/>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r>
              <w:rPr>
                <w:rFonts w:ascii="Arial" w:eastAsia="Arial" w:hAnsi="Arial"/>
                <w:b/>
                <w:sz w:val="28"/>
              </w:rPr>
              <w:t>Affected</w:t>
            </w:r>
          </w:p>
        </w:tc>
        <w:tc>
          <w:tcPr>
            <w:tcW w:w="6780" w:type="dxa"/>
            <w:tcBorders>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24"/>
              </w:rPr>
            </w:pPr>
          </w:p>
        </w:tc>
      </w:tr>
      <w:tr w:rsidR="00000000">
        <w:trPr>
          <w:trHeight w:val="70"/>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c>
          <w:tcPr>
            <w:tcW w:w="678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r>
      <w:tr w:rsidR="00000000">
        <w:trPr>
          <w:trHeight w:val="298"/>
        </w:trPr>
        <w:tc>
          <w:tcPr>
            <w:tcW w:w="2540" w:type="dxa"/>
            <w:vMerge w:val="restart"/>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r>
              <w:rPr>
                <w:rFonts w:ascii="Arial" w:eastAsia="Arial" w:hAnsi="Arial"/>
                <w:b/>
                <w:sz w:val="28"/>
              </w:rPr>
              <w:t>Action</w:t>
            </w: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Advise all business units of pr</w:t>
            </w:r>
            <w:r>
              <w:rPr>
                <w:rFonts w:ascii="Arial Narrow" w:eastAsia="Arial Narrow" w:hAnsi="Arial Narrow"/>
              </w:rPr>
              <w:t>oblem</w:t>
            </w:r>
          </w:p>
        </w:tc>
      </w:tr>
      <w:tr w:rsidR="00000000">
        <w:trPr>
          <w:trHeight w:val="141"/>
        </w:trPr>
        <w:tc>
          <w:tcPr>
            <w:tcW w:w="2540" w:type="dxa"/>
            <w:vMerge/>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2"/>
              </w:rPr>
            </w:pPr>
          </w:p>
        </w:tc>
        <w:tc>
          <w:tcPr>
            <w:tcW w:w="6780" w:type="dxa"/>
            <w:vMerge w:val="restart"/>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DMU and business units can use fax, email, express post, ad hoc courier services or</w:t>
            </w:r>
          </w:p>
        </w:tc>
      </w:tr>
      <w:tr w:rsidR="00000000">
        <w:trPr>
          <w:trHeight w:val="160"/>
        </w:trPr>
        <w:tc>
          <w:tcPr>
            <w:tcW w:w="2540" w:type="dxa"/>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3"/>
              </w:rPr>
            </w:pPr>
          </w:p>
        </w:tc>
        <w:tc>
          <w:tcPr>
            <w:tcW w:w="6780" w:type="dxa"/>
            <w:vMerge/>
            <w:tcBorders>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3"/>
              </w:rPr>
            </w:pPr>
          </w:p>
        </w:tc>
      </w:tr>
      <w:tr w:rsidR="00000000">
        <w:trPr>
          <w:trHeight w:val="277"/>
        </w:trPr>
        <w:tc>
          <w:tcPr>
            <w:tcW w:w="2540" w:type="dxa"/>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24"/>
              </w:rPr>
            </w:pP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personal hand to hand delivery</w:t>
            </w:r>
          </w:p>
        </w:tc>
      </w:tr>
      <w:tr w:rsidR="00000000">
        <w:trPr>
          <w:trHeight w:val="349"/>
        </w:trPr>
        <w:tc>
          <w:tcPr>
            <w:tcW w:w="2540" w:type="dxa"/>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24"/>
              </w:rPr>
            </w:pP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Some The Company</w:t>
            </w:r>
            <w:r>
              <w:rPr>
                <w:rFonts w:ascii="Arial Narrow" w:eastAsia="Arial Narrow" w:hAnsi="Arial Narrow"/>
              </w:rPr>
              <w:t>’s drivers may be able to do some local clearances</w:t>
            </w:r>
          </w:p>
        </w:tc>
      </w:tr>
      <w:tr w:rsidR="00000000">
        <w:trPr>
          <w:trHeight w:val="43"/>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3"/>
              </w:rPr>
            </w:pPr>
          </w:p>
        </w:tc>
        <w:tc>
          <w:tcPr>
            <w:tcW w:w="678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3"/>
              </w:rPr>
            </w:pPr>
          </w:p>
        </w:tc>
      </w:tr>
      <w:tr w:rsidR="00000000">
        <w:trPr>
          <w:trHeight w:val="297"/>
        </w:trPr>
        <w:tc>
          <w:tcPr>
            <w:tcW w:w="2540" w:type="dxa"/>
            <w:vMerge w:val="restart"/>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r>
              <w:rPr>
                <w:rFonts w:ascii="Arial" w:eastAsia="Arial" w:hAnsi="Arial"/>
                <w:b/>
                <w:sz w:val="28"/>
              </w:rPr>
              <w:t>Responsibilities</w:t>
            </w: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Senior DMU staff member present to coo</w:t>
            </w:r>
            <w:r>
              <w:rPr>
                <w:rFonts w:ascii="Arial Narrow" w:eastAsia="Arial Narrow" w:hAnsi="Arial Narrow"/>
              </w:rPr>
              <w:t>rdinate and escalate if required</w:t>
            </w:r>
          </w:p>
        </w:tc>
      </w:tr>
      <w:tr w:rsidR="00000000">
        <w:trPr>
          <w:trHeight w:val="141"/>
        </w:trPr>
        <w:tc>
          <w:tcPr>
            <w:tcW w:w="2540" w:type="dxa"/>
            <w:vMerge/>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2"/>
              </w:rPr>
            </w:pPr>
          </w:p>
        </w:tc>
        <w:tc>
          <w:tcPr>
            <w:tcW w:w="6780" w:type="dxa"/>
            <w:tcBorders>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2"/>
              </w:rPr>
            </w:pPr>
          </w:p>
        </w:tc>
      </w:tr>
      <w:tr w:rsidR="00000000">
        <w:trPr>
          <w:trHeight w:val="71"/>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c>
          <w:tcPr>
            <w:tcW w:w="678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r>
      <w:tr w:rsidR="00000000">
        <w:trPr>
          <w:trHeight w:val="298"/>
        </w:trPr>
        <w:tc>
          <w:tcPr>
            <w:tcW w:w="2540" w:type="dxa"/>
            <w:vMerge w:val="restart"/>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r>
              <w:rPr>
                <w:rFonts w:ascii="Arial" w:eastAsia="Arial" w:hAnsi="Arial"/>
                <w:b/>
                <w:sz w:val="28"/>
              </w:rPr>
              <w:t>Mitigation</w:t>
            </w: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Contract specifies alternate, trained drivers available to cover sickness etc</w:t>
            </w:r>
          </w:p>
        </w:tc>
      </w:tr>
      <w:tr w:rsidR="00000000">
        <w:trPr>
          <w:trHeight w:val="141"/>
        </w:trPr>
        <w:tc>
          <w:tcPr>
            <w:tcW w:w="2540" w:type="dxa"/>
            <w:vMerge/>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2"/>
              </w:rPr>
            </w:pPr>
          </w:p>
        </w:tc>
        <w:tc>
          <w:tcPr>
            <w:tcW w:w="6780" w:type="dxa"/>
            <w:tcBorders>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2"/>
              </w:rPr>
            </w:pPr>
          </w:p>
        </w:tc>
      </w:tr>
      <w:tr w:rsidR="00000000">
        <w:trPr>
          <w:trHeight w:val="71"/>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c>
          <w:tcPr>
            <w:tcW w:w="678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r>
      <w:tr w:rsidR="00000000">
        <w:trPr>
          <w:trHeight w:val="250"/>
        </w:trPr>
        <w:tc>
          <w:tcPr>
            <w:tcW w:w="2540" w:type="dxa"/>
            <w:vMerge w:val="restart"/>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r>
              <w:rPr>
                <w:rFonts w:ascii="Arial" w:eastAsia="Arial" w:hAnsi="Arial"/>
                <w:b/>
                <w:sz w:val="28"/>
              </w:rPr>
              <w:t>Constraints</w:t>
            </w: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Widespread industrial disputes may include other courier companies and express post</w:t>
            </w:r>
          </w:p>
        </w:tc>
      </w:tr>
      <w:tr w:rsidR="00000000">
        <w:trPr>
          <w:trHeight w:val="188"/>
        </w:trPr>
        <w:tc>
          <w:tcPr>
            <w:tcW w:w="2540" w:type="dxa"/>
            <w:vMerge/>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6"/>
              </w:rPr>
            </w:pPr>
          </w:p>
        </w:tc>
        <w:tc>
          <w:tcPr>
            <w:tcW w:w="6780" w:type="dxa"/>
            <w:vMerge w:val="restart"/>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services.</w:t>
            </w:r>
          </w:p>
        </w:tc>
      </w:tr>
      <w:tr w:rsidR="00000000">
        <w:trPr>
          <w:trHeight w:val="89"/>
        </w:trPr>
        <w:tc>
          <w:tcPr>
            <w:tcW w:w="2540" w:type="dxa"/>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7"/>
              </w:rPr>
            </w:pPr>
          </w:p>
        </w:tc>
        <w:tc>
          <w:tcPr>
            <w:tcW w:w="6780" w:type="dxa"/>
            <w:vMerge/>
            <w:tcBorders>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7"/>
              </w:rPr>
            </w:pPr>
          </w:p>
        </w:tc>
      </w:tr>
      <w:tr w:rsidR="00000000">
        <w:trPr>
          <w:trHeight w:val="42"/>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3"/>
              </w:rPr>
            </w:pPr>
          </w:p>
        </w:tc>
        <w:tc>
          <w:tcPr>
            <w:tcW w:w="678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3"/>
              </w:rPr>
            </w:pPr>
          </w:p>
        </w:tc>
      </w:tr>
      <w:tr w:rsidR="00000000">
        <w:trPr>
          <w:trHeight w:val="297"/>
        </w:trPr>
        <w:tc>
          <w:tcPr>
            <w:tcW w:w="2540" w:type="dxa"/>
            <w:vMerge w:val="restart"/>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r>
              <w:rPr>
                <w:rFonts w:ascii="Arial" w:eastAsia="Arial" w:hAnsi="Arial"/>
                <w:b/>
                <w:sz w:val="28"/>
              </w:rPr>
              <w:t>Resou</w:t>
            </w:r>
            <w:r>
              <w:rPr>
                <w:rFonts w:ascii="Arial" w:eastAsia="Arial" w:hAnsi="Arial"/>
                <w:b/>
                <w:sz w:val="28"/>
              </w:rPr>
              <w:t>rces</w:t>
            </w: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email, phone</w:t>
            </w:r>
          </w:p>
        </w:tc>
      </w:tr>
      <w:tr w:rsidR="00000000">
        <w:trPr>
          <w:trHeight w:val="141"/>
        </w:trPr>
        <w:tc>
          <w:tcPr>
            <w:tcW w:w="2540" w:type="dxa"/>
            <w:vMerge/>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2"/>
              </w:rPr>
            </w:pPr>
          </w:p>
        </w:tc>
        <w:tc>
          <w:tcPr>
            <w:tcW w:w="6780" w:type="dxa"/>
            <w:tcBorders>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2"/>
              </w:rPr>
            </w:pPr>
          </w:p>
        </w:tc>
      </w:tr>
      <w:tr w:rsidR="00000000">
        <w:trPr>
          <w:trHeight w:val="72"/>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c>
          <w:tcPr>
            <w:tcW w:w="678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r>
    </w:tbl>
    <w:p w:rsidR="00000000" w:rsidRDefault="008413C2">
      <w:pPr>
        <w:spacing w:line="0" w:lineRule="atLeast"/>
        <w:rPr>
          <w:rFonts w:ascii="Times New Roman" w:eastAsia="Times New Roman" w:hAnsi="Times New Roman"/>
          <w:sz w:val="6"/>
        </w:rPr>
        <w:sectPr w:rsidR="00000000">
          <w:pgSz w:w="11900" w:h="16840"/>
          <w:pgMar w:top="1392" w:right="1020" w:bottom="449" w:left="1580" w:header="0" w:footer="0" w:gutter="0"/>
          <w:cols w:space="0" w:equalWidth="0">
            <w:col w:w="9300"/>
          </w:cols>
          <w:docGrid w:linePitch="360"/>
        </w:sectPr>
      </w:pPr>
      <w:r>
        <w:rPr>
          <w:rFonts w:ascii="Times New Roman" w:eastAsia="Times New Roman" w:hAnsi="Times New Roman"/>
          <w:noProof/>
          <w:sz w:val="6"/>
        </w:rPr>
        <mc:AlternateContent>
          <mc:Choice Requires="wps">
            <w:drawing>
              <wp:anchor distT="0" distB="0" distL="114300" distR="114300" simplePos="0" relativeHeight="251671552" behindDoc="1" locked="0" layoutInCell="0" allowOverlap="1">
                <wp:simplePos x="0" y="0"/>
                <wp:positionH relativeFrom="column">
                  <wp:posOffset>57785</wp:posOffset>
                </wp:positionH>
                <wp:positionV relativeFrom="paragraph">
                  <wp:posOffset>5105400</wp:posOffset>
                </wp:positionV>
                <wp:extent cx="5798820" cy="0"/>
                <wp:effectExtent l="13335" t="13970" r="7620" b="5080"/>
                <wp:wrapNone/>
                <wp:docPr id="15" name="Line 4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98820" cy="0"/>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B9A6363" id="Line 43" o:spid="_x0000_s1026" style="position:absolute;z-index:-251644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5pt,402pt" to="461.15pt,40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" o:allowincell="f" strokeweight=".48pt"/>
            </w:pict>
          </mc:Fallback>
        </mc:AlternateContent>
      </w: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48" w:lineRule="exact"/>
        <w:rPr>
          <w:rFonts w:ascii="Times New Roman" w:eastAsia="Times New Roman" w:hAnsi="Times New Roman"/>
        </w:rPr>
      </w:pPr>
    </w:p>
    <w:p w:rsidR="00000000" w:rsidRDefault="008413C2">
      <w:pPr>
        <w:tabs>
          <w:tab w:val="left" w:pos="3840"/>
          <w:tab w:val="left" w:pos="8060"/>
        </w:tabs>
        <w:spacing w:line="0" w:lineRule="atLeast"/>
        <w:rPr>
          <w:rFonts w:ascii="Times New Roman" w:eastAsia="Times New Roman" w:hAnsi="Times New Roman"/>
          <w:sz w:val="18"/>
        </w:rPr>
      </w:pPr>
      <w:r>
        <w:rPr>
          <w:rFonts w:ascii="Times New Roman" w:eastAsia="Times New Roman" w:hAnsi="Times New Roman"/>
          <w:sz w:val="18"/>
        </w:rPr>
        <w:t>Sample Business Continuity Plan</w:t>
      </w:r>
      <w:r>
        <w:rPr>
          <w:rFonts w:ascii="Times New Roman" w:eastAsia="Times New Roman" w:hAnsi="Times New Roman"/>
        </w:rPr>
        <w:tab/>
      </w:r>
      <w:r>
        <w:rPr>
          <w:rFonts w:ascii="Times New Roman" w:eastAsia="Times New Roman" w:hAnsi="Times New Roman"/>
          <w:sz w:val="18"/>
        </w:rPr>
        <w:t>© Glenn Sanders 2004</w:t>
      </w:r>
      <w:r>
        <w:rPr>
          <w:rFonts w:ascii="Times New Roman" w:eastAsia="Times New Roman" w:hAnsi="Times New Roman"/>
        </w:rPr>
        <w:tab/>
      </w:r>
      <w:r>
        <w:rPr>
          <w:rFonts w:ascii="Times New Roman" w:eastAsia="Times New Roman" w:hAnsi="Times New Roman"/>
          <w:sz w:val="18"/>
        </w:rPr>
        <w:t>Page 17 of 31</w:t>
      </w:r>
    </w:p>
    <w:p w:rsidR="00000000" w:rsidRDefault="008413C2">
      <w:pPr>
        <w:tabs>
          <w:tab w:val="left" w:pos="3840"/>
          <w:tab w:val="left" w:pos="8060"/>
        </w:tabs>
        <w:spacing w:line="0" w:lineRule="atLeast"/>
        <w:rPr>
          <w:rFonts w:ascii="Times New Roman" w:eastAsia="Times New Roman" w:hAnsi="Times New Roman"/>
          <w:sz w:val="18"/>
        </w:rPr>
        <w:sectPr w:rsidR="00000000">
          <w:type w:val="continuous"/>
          <w:pgSz w:w="11900" w:h="16840"/>
          <w:pgMar w:top="1392" w:right="1120" w:bottom="449" w:left="1700" w:header="0" w:footer="0" w:gutter="0"/>
          <w:cols w:space="0" w:equalWidth="0">
            <w:col w:w="9080"/>
          </w:cols>
          <w:docGrid w:linePitch="360"/>
        </w:sectPr>
      </w:pPr>
    </w:p>
    <w:tbl>
      <w:tblPr>
        <w:tblW w:w="0" w:type="auto"/>
        <w:tblInd w:w="10" w:type="dxa"/>
        <w:tblLayout w:type="fixed"/>
        <w:tblCellMar>
          <w:top w:w="0" w:type="dxa"/>
          <w:left w:w="0" w:type="dxa"/>
          <w:bottom w:w="0" w:type="dxa"/>
          <w:right w:w="0" w:type="dxa"/>
        </w:tblCellMar>
        <w:tblLook w:val="0000" w:firstRow="0" w:lastRow="0" w:firstColumn="0" w:lastColumn="0" w:noHBand="0" w:noVBand="0"/>
      </w:tblPr>
      <w:tblGrid>
        <w:gridCol w:w="2540"/>
        <w:gridCol w:w="6780"/>
      </w:tblGrid>
      <w:tr w:rsidR="00000000">
        <w:trPr>
          <w:trHeight w:val="490"/>
        </w:trPr>
        <w:tc>
          <w:tcPr>
            <w:tcW w:w="2540" w:type="dxa"/>
            <w:tcBorders>
              <w:top w:val="single" w:sz="8" w:space="0" w:color="auto"/>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bookmarkStart w:id="18" w:name="page18"/>
            <w:bookmarkEnd w:id="18"/>
            <w:r>
              <w:rPr>
                <w:rFonts w:ascii="Arial" w:eastAsia="Arial" w:hAnsi="Arial"/>
                <w:b/>
                <w:sz w:val="28"/>
              </w:rPr>
              <w:t>Risk</w:t>
            </w:r>
          </w:p>
        </w:tc>
        <w:tc>
          <w:tcPr>
            <w:tcW w:w="6780" w:type="dxa"/>
            <w:tcBorders>
              <w:top w:val="single" w:sz="8" w:space="0" w:color="auto"/>
              <w:right w:val="single" w:sz="8" w:space="0" w:color="auto"/>
            </w:tcBorders>
            <w:shd w:val="clear" w:color="auto" w:fill="auto"/>
            <w:vAlign w:val="bottom"/>
          </w:tcPr>
          <w:p w:rsidR="00000000" w:rsidRDefault="008413C2">
            <w:pPr>
              <w:spacing w:line="0" w:lineRule="atLeast"/>
              <w:ind w:left="280"/>
              <w:rPr>
                <w:rFonts w:ascii="Arial" w:eastAsia="Arial" w:hAnsi="Arial"/>
                <w:b/>
                <w:sz w:val="28"/>
              </w:rPr>
            </w:pPr>
            <w:r>
              <w:rPr>
                <w:rFonts w:ascii="Arial" w:eastAsia="Arial" w:hAnsi="Arial"/>
                <w:b/>
                <w:sz w:val="28"/>
              </w:rPr>
              <w:t xml:space="preserve">Documents Lost </w:t>
            </w:r>
            <w:r>
              <w:rPr>
                <w:rFonts w:ascii="Arial" w:eastAsia="Arial" w:hAnsi="Arial"/>
                <w:b/>
                <w:sz w:val="28"/>
              </w:rPr>
              <w:t>– Electronic (in large numbers)</w:t>
            </w:r>
          </w:p>
        </w:tc>
      </w:tr>
      <w:tr w:rsidR="00000000">
        <w:trPr>
          <w:trHeight w:val="80"/>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c>
          <w:tcPr>
            <w:tcW w:w="678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r>
      <w:tr w:rsidR="00000000">
        <w:trPr>
          <w:trHeight w:val="298"/>
        </w:trPr>
        <w:tc>
          <w:tcPr>
            <w:tcW w:w="2540" w:type="dxa"/>
            <w:vMerge w:val="restart"/>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r>
              <w:rPr>
                <w:rFonts w:ascii="Arial" w:eastAsia="Arial" w:hAnsi="Arial"/>
                <w:b/>
                <w:sz w:val="28"/>
              </w:rPr>
              <w:t>Probability</w:t>
            </w: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low</w:t>
            </w:r>
          </w:p>
        </w:tc>
      </w:tr>
      <w:tr w:rsidR="00000000">
        <w:trPr>
          <w:trHeight w:val="141"/>
        </w:trPr>
        <w:tc>
          <w:tcPr>
            <w:tcW w:w="2540" w:type="dxa"/>
            <w:vMerge/>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2"/>
              </w:rPr>
            </w:pPr>
          </w:p>
        </w:tc>
        <w:tc>
          <w:tcPr>
            <w:tcW w:w="6780" w:type="dxa"/>
            <w:tcBorders>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2"/>
              </w:rPr>
            </w:pPr>
          </w:p>
        </w:tc>
      </w:tr>
      <w:tr w:rsidR="00000000">
        <w:trPr>
          <w:trHeight w:val="71"/>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c>
          <w:tcPr>
            <w:tcW w:w="678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r>
      <w:tr w:rsidR="00000000">
        <w:trPr>
          <w:trHeight w:val="297"/>
        </w:trPr>
        <w:tc>
          <w:tcPr>
            <w:tcW w:w="2540" w:type="dxa"/>
            <w:vMerge w:val="restart"/>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r>
              <w:rPr>
                <w:rFonts w:ascii="Arial" w:eastAsia="Arial" w:hAnsi="Arial"/>
                <w:b/>
                <w:sz w:val="28"/>
              </w:rPr>
              <w:t>Impact</w:t>
            </w: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high</w:t>
            </w:r>
          </w:p>
        </w:tc>
      </w:tr>
      <w:tr w:rsidR="00000000">
        <w:trPr>
          <w:trHeight w:val="141"/>
        </w:trPr>
        <w:tc>
          <w:tcPr>
            <w:tcW w:w="2540" w:type="dxa"/>
            <w:vMerge/>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2"/>
              </w:rPr>
            </w:pPr>
          </w:p>
        </w:tc>
        <w:tc>
          <w:tcPr>
            <w:tcW w:w="6780" w:type="dxa"/>
            <w:tcBorders>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2"/>
              </w:rPr>
            </w:pPr>
          </w:p>
        </w:tc>
      </w:tr>
      <w:tr w:rsidR="00000000">
        <w:trPr>
          <w:trHeight w:val="72"/>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c>
          <w:tcPr>
            <w:tcW w:w="678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r>
      <w:tr w:rsidR="00000000">
        <w:trPr>
          <w:trHeight w:val="297"/>
        </w:trPr>
        <w:tc>
          <w:tcPr>
            <w:tcW w:w="2540" w:type="dxa"/>
            <w:vMerge w:val="restart"/>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r>
              <w:rPr>
                <w:rFonts w:ascii="Arial" w:eastAsia="Arial" w:hAnsi="Arial"/>
                <w:b/>
                <w:sz w:val="28"/>
              </w:rPr>
              <w:t>Likely Scenario</w:t>
            </w: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Network</w:t>
            </w:r>
            <w:r>
              <w:rPr>
                <w:rFonts w:ascii="Arial Narrow" w:eastAsia="Arial Narrow" w:hAnsi="Arial Narrow"/>
              </w:rPr>
              <w:t xml:space="preserve"> problem</w:t>
            </w:r>
          </w:p>
        </w:tc>
      </w:tr>
      <w:tr w:rsidR="00000000">
        <w:trPr>
          <w:trHeight w:val="141"/>
        </w:trPr>
        <w:tc>
          <w:tcPr>
            <w:tcW w:w="2540" w:type="dxa"/>
            <w:vMerge/>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2"/>
              </w:rPr>
            </w:pPr>
          </w:p>
        </w:tc>
        <w:tc>
          <w:tcPr>
            <w:tcW w:w="6780" w:type="dxa"/>
            <w:tcBorders>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2"/>
              </w:rPr>
            </w:pPr>
          </w:p>
        </w:tc>
      </w:tr>
      <w:tr w:rsidR="00000000">
        <w:trPr>
          <w:trHeight w:val="71"/>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c>
          <w:tcPr>
            <w:tcW w:w="678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r>
      <w:tr w:rsidR="00000000">
        <w:trPr>
          <w:trHeight w:val="335"/>
        </w:trPr>
        <w:tc>
          <w:tcPr>
            <w:tcW w:w="2540" w:type="dxa"/>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r>
              <w:rPr>
                <w:rFonts w:ascii="Arial" w:eastAsia="Arial" w:hAnsi="Arial"/>
                <w:b/>
                <w:sz w:val="28"/>
              </w:rPr>
              <w:t>Functions</w:t>
            </w: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All electronic and paper-based document related activities</w:t>
            </w:r>
          </w:p>
        </w:tc>
      </w:tr>
      <w:tr w:rsidR="00000000">
        <w:trPr>
          <w:trHeight w:val="385"/>
        </w:trPr>
        <w:tc>
          <w:tcPr>
            <w:tcW w:w="2540" w:type="dxa"/>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r>
              <w:rPr>
                <w:rFonts w:ascii="Arial" w:eastAsia="Arial" w:hAnsi="Arial"/>
                <w:b/>
                <w:sz w:val="28"/>
              </w:rPr>
              <w:t>Affected</w:t>
            </w:r>
          </w:p>
        </w:tc>
        <w:tc>
          <w:tcPr>
            <w:tcW w:w="6780" w:type="dxa"/>
            <w:tcBorders>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24"/>
              </w:rPr>
            </w:pPr>
          </w:p>
        </w:tc>
      </w:tr>
      <w:tr w:rsidR="00000000">
        <w:trPr>
          <w:trHeight w:val="70"/>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c>
          <w:tcPr>
            <w:tcW w:w="678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r>
      <w:tr w:rsidR="00000000">
        <w:trPr>
          <w:trHeight w:val="298"/>
        </w:trPr>
        <w:tc>
          <w:tcPr>
            <w:tcW w:w="2540" w:type="dxa"/>
            <w:vMerge w:val="restart"/>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r>
              <w:rPr>
                <w:rFonts w:ascii="Arial" w:eastAsia="Arial" w:hAnsi="Arial"/>
                <w:b/>
                <w:sz w:val="28"/>
              </w:rPr>
              <w:t>Action</w:t>
            </w: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Immediately:</w:t>
            </w:r>
          </w:p>
        </w:tc>
      </w:tr>
      <w:tr w:rsidR="00000000">
        <w:trPr>
          <w:trHeight w:val="141"/>
        </w:trPr>
        <w:tc>
          <w:tcPr>
            <w:tcW w:w="2540" w:type="dxa"/>
            <w:vMerge/>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2"/>
              </w:rPr>
            </w:pPr>
          </w:p>
        </w:tc>
        <w:tc>
          <w:tcPr>
            <w:tcW w:w="6780" w:type="dxa"/>
            <w:vMerge w:val="restart"/>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w:eastAsia="Arial" w:hAnsi="Arial"/>
              </w:rPr>
              <w:t xml:space="preserve">•   </w:t>
            </w:r>
            <w:r>
              <w:rPr>
                <w:rFonts w:ascii="Arial Narrow" w:eastAsia="Arial Narrow" w:hAnsi="Arial Narrow"/>
              </w:rPr>
              <w:t>contact Help Desk x xxxxx to log problem and establish nature and duration of</w:t>
            </w:r>
          </w:p>
        </w:tc>
      </w:tr>
      <w:tr w:rsidR="00000000">
        <w:trPr>
          <w:trHeight w:val="174"/>
        </w:trPr>
        <w:tc>
          <w:tcPr>
            <w:tcW w:w="2540" w:type="dxa"/>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5"/>
              </w:rPr>
            </w:pPr>
          </w:p>
        </w:tc>
        <w:tc>
          <w:tcPr>
            <w:tcW w:w="6780" w:type="dxa"/>
            <w:vMerge/>
            <w:tcBorders>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5"/>
              </w:rPr>
            </w:pPr>
          </w:p>
        </w:tc>
      </w:tr>
      <w:tr w:rsidR="00000000">
        <w:trPr>
          <w:trHeight w:val="277"/>
        </w:trPr>
        <w:tc>
          <w:tcPr>
            <w:tcW w:w="2540" w:type="dxa"/>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24"/>
              </w:rPr>
            </w:pPr>
          </w:p>
        </w:tc>
        <w:tc>
          <w:tcPr>
            <w:tcW w:w="6780" w:type="dxa"/>
            <w:tcBorders>
              <w:right w:val="single" w:sz="8" w:space="0" w:color="auto"/>
            </w:tcBorders>
            <w:shd w:val="clear" w:color="auto" w:fill="auto"/>
            <w:vAlign w:val="bottom"/>
          </w:tcPr>
          <w:p w:rsidR="00000000" w:rsidRDefault="008413C2">
            <w:pPr>
              <w:spacing w:line="0" w:lineRule="atLeast"/>
              <w:ind w:left="460"/>
              <w:rPr>
                <w:rFonts w:ascii="Arial Narrow" w:eastAsia="Arial Narrow" w:hAnsi="Arial Narrow"/>
              </w:rPr>
            </w:pPr>
            <w:r>
              <w:rPr>
                <w:rFonts w:ascii="Arial Narrow" w:eastAsia="Arial Narrow" w:hAnsi="Arial Narrow"/>
              </w:rPr>
              <w:t>problem and if necessary request recreation fro</w:t>
            </w:r>
            <w:r>
              <w:rPr>
                <w:rFonts w:ascii="Arial Narrow" w:eastAsia="Arial Narrow" w:hAnsi="Arial Narrow"/>
              </w:rPr>
              <w:t>m backup</w:t>
            </w:r>
          </w:p>
        </w:tc>
      </w:tr>
      <w:tr w:rsidR="00000000">
        <w:trPr>
          <w:trHeight w:val="314"/>
        </w:trPr>
        <w:tc>
          <w:tcPr>
            <w:tcW w:w="2540" w:type="dxa"/>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24"/>
              </w:rPr>
            </w:pP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w:eastAsia="Arial" w:hAnsi="Arial"/>
              </w:rPr>
              <w:t xml:space="preserve">•   </w:t>
            </w:r>
            <w:r>
              <w:rPr>
                <w:rFonts w:ascii="Arial Narrow" w:eastAsia="Arial Narrow" w:hAnsi="Arial Narrow"/>
              </w:rPr>
              <w:t>contact our IT&amp;T Business Advocate x xxxxx to ensure problem is treated with</w:t>
            </w:r>
          </w:p>
        </w:tc>
      </w:tr>
      <w:tr w:rsidR="00000000">
        <w:trPr>
          <w:trHeight w:val="277"/>
        </w:trPr>
        <w:tc>
          <w:tcPr>
            <w:tcW w:w="2540" w:type="dxa"/>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24"/>
              </w:rPr>
            </w:pPr>
          </w:p>
        </w:tc>
        <w:tc>
          <w:tcPr>
            <w:tcW w:w="6780" w:type="dxa"/>
            <w:tcBorders>
              <w:right w:val="single" w:sz="8" w:space="0" w:color="auto"/>
            </w:tcBorders>
            <w:shd w:val="clear" w:color="auto" w:fill="auto"/>
            <w:vAlign w:val="bottom"/>
          </w:tcPr>
          <w:p w:rsidR="00000000" w:rsidRDefault="008413C2">
            <w:pPr>
              <w:spacing w:line="0" w:lineRule="atLeast"/>
              <w:ind w:left="460"/>
              <w:rPr>
                <w:rFonts w:ascii="Arial Narrow" w:eastAsia="Arial Narrow" w:hAnsi="Arial Narrow"/>
              </w:rPr>
            </w:pPr>
            <w:r>
              <w:rPr>
                <w:rFonts w:ascii="Arial Narrow" w:eastAsia="Arial Narrow" w:hAnsi="Arial Narrow"/>
              </w:rPr>
              <w:t>urgency</w:t>
            </w:r>
          </w:p>
        </w:tc>
      </w:tr>
      <w:tr w:rsidR="00000000">
        <w:trPr>
          <w:trHeight w:val="364"/>
        </w:trPr>
        <w:tc>
          <w:tcPr>
            <w:tcW w:w="2540" w:type="dxa"/>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24"/>
              </w:rPr>
            </w:pP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w:eastAsia="Arial" w:hAnsi="Arial"/>
              </w:rPr>
              <w:t xml:space="preserve">•   </w:t>
            </w:r>
            <w:r>
              <w:rPr>
                <w:rFonts w:ascii="Arial Narrow" w:eastAsia="Arial Narrow" w:hAnsi="Arial Narrow"/>
              </w:rPr>
              <w:t>advise Manager Corp Services x xxxxx</w:t>
            </w:r>
          </w:p>
        </w:tc>
      </w:tr>
      <w:tr w:rsidR="00000000">
        <w:trPr>
          <w:trHeight w:val="364"/>
        </w:trPr>
        <w:tc>
          <w:tcPr>
            <w:tcW w:w="2540" w:type="dxa"/>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24"/>
              </w:rPr>
            </w:pP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w:eastAsia="Arial" w:hAnsi="Arial"/>
              </w:rPr>
              <w:t xml:space="preserve">•   </w:t>
            </w:r>
            <w:r>
              <w:rPr>
                <w:rFonts w:ascii="Arial Narrow" w:eastAsia="Arial Narrow" w:hAnsi="Arial Narrow"/>
              </w:rPr>
              <w:t>advise all affected business units</w:t>
            </w:r>
          </w:p>
        </w:tc>
      </w:tr>
      <w:tr w:rsidR="00000000">
        <w:trPr>
          <w:trHeight w:val="301"/>
        </w:trPr>
        <w:tc>
          <w:tcPr>
            <w:tcW w:w="2540" w:type="dxa"/>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24"/>
              </w:rPr>
            </w:pP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If problem cannot be fixed within one day by recreation from backup,</w:t>
            </w:r>
            <w:r>
              <w:rPr>
                <w:rFonts w:ascii="Arial Narrow" w:eastAsia="Arial Narrow" w:hAnsi="Arial Narrow"/>
              </w:rPr>
              <w:t xml:space="preserve"> discuss with all</w:t>
            </w:r>
          </w:p>
        </w:tc>
      </w:tr>
      <w:tr w:rsidR="00000000">
        <w:trPr>
          <w:trHeight w:val="229"/>
        </w:trPr>
        <w:tc>
          <w:tcPr>
            <w:tcW w:w="2540" w:type="dxa"/>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9"/>
              </w:rPr>
            </w:pPr>
          </w:p>
        </w:tc>
        <w:tc>
          <w:tcPr>
            <w:tcW w:w="6780" w:type="dxa"/>
            <w:tcBorders>
              <w:right w:val="single" w:sz="8" w:space="0" w:color="auto"/>
            </w:tcBorders>
            <w:shd w:val="clear" w:color="auto" w:fill="auto"/>
            <w:vAlign w:val="bottom"/>
          </w:tcPr>
          <w:p w:rsidR="00000000" w:rsidRDefault="008413C2">
            <w:pPr>
              <w:spacing w:line="229" w:lineRule="exact"/>
              <w:ind w:left="100"/>
              <w:rPr>
                <w:rFonts w:ascii="Arial Narrow" w:eastAsia="Arial Narrow" w:hAnsi="Arial Narrow"/>
              </w:rPr>
            </w:pPr>
            <w:r>
              <w:rPr>
                <w:rFonts w:ascii="Arial Narrow" w:eastAsia="Arial Narrow" w:hAnsi="Arial Narrow"/>
              </w:rPr>
              <w:t>stakeholders how to manage current operations and any ad hoc document recreations so</w:t>
            </w:r>
          </w:p>
        </w:tc>
      </w:tr>
      <w:tr w:rsidR="00000000">
        <w:trPr>
          <w:trHeight w:val="230"/>
        </w:trPr>
        <w:tc>
          <w:tcPr>
            <w:tcW w:w="2540" w:type="dxa"/>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rPr>
            </w:pP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 xml:space="preserve">that a later full restoration does not make even more problems </w:t>
            </w:r>
            <w:r>
              <w:rPr>
                <w:rFonts w:ascii="Arial Narrow" w:eastAsia="Arial Narrow" w:hAnsi="Arial Narrow"/>
              </w:rPr>
              <w:t>– involve all stakeholders,</w:t>
            </w:r>
          </w:p>
        </w:tc>
      </w:tr>
      <w:tr w:rsidR="00000000">
        <w:trPr>
          <w:trHeight w:val="277"/>
        </w:trPr>
        <w:tc>
          <w:tcPr>
            <w:tcW w:w="2540" w:type="dxa"/>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24"/>
              </w:rPr>
            </w:pP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particularly IT&amp;T and all affected business units.</w:t>
            </w:r>
          </w:p>
        </w:tc>
      </w:tr>
      <w:tr w:rsidR="00000000">
        <w:trPr>
          <w:trHeight w:val="301"/>
        </w:trPr>
        <w:tc>
          <w:tcPr>
            <w:tcW w:w="2540" w:type="dxa"/>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24"/>
              </w:rPr>
            </w:pP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 xml:space="preserve">If </w:t>
            </w:r>
            <w:r>
              <w:rPr>
                <w:rFonts w:ascii="Arial Narrow" w:eastAsia="Arial Narrow" w:hAnsi="Arial Narrow"/>
              </w:rPr>
              <w:t>problem cannot be fixed by recreation from backup, investigate ways and need to</w:t>
            </w:r>
          </w:p>
        </w:tc>
      </w:tr>
      <w:tr w:rsidR="00000000">
        <w:trPr>
          <w:trHeight w:val="229"/>
        </w:trPr>
        <w:tc>
          <w:tcPr>
            <w:tcW w:w="2540" w:type="dxa"/>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9"/>
              </w:rPr>
            </w:pPr>
          </w:p>
        </w:tc>
        <w:tc>
          <w:tcPr>
            <w:tcW w:w="6780" w:type="dxa"/>
            <w:tcBorders>
              <w:right w:val="single" w:sz="8" w:space="0" w:color="auto"/>
            </w:tcBorders>
            <w:shd w:val="clear" w:color="auto" w:fill="auto"/>
            <w:vAlign w:val="bottom"/>
          </w:tcPr>
          <w:p w:rsidR="00000000" w:rsidRDefault="008413C2">
            <w:pPr>
              <w:spacing w:line="229" w:lineRule="exact"/>
              <w:ind w:left="100"/>
              <w:rPr>
                <w:rFonts w:ascii="Arial Narrow" w:eastAsia="Arial Narrow" w:hAnsi="Arial Narrow"/>
              </w:rPr>
            </w:pPr>
            <w:r>
              <w:rPr>
                <w:rFonts w:ascii="Arial Narrow" w:eastAsia="Arial Narrow" w:hAnsi="Arial Narrow"/>
              </w:rPr>
              <w:t xml:space="preserve">recreate from paper files, or from individual staff members or suppliers documents etc </w:t>
            </w:r>
            <w:r>
              <w:rPr>
                <w:rFonts w:ascii="Arial Narrow" w:eastAsia="Arial Narrow" w:hAnsi="Arial Narrow"/>
              </w:rPr>
              <w:t>–</w:t>
            </w:r>
          </w:p>
        </w:tc>
      </w:tr>
      <w:tr w:rsidR="00000000">
        <w:trPr>
          <w:trHeight w:val="277"/>
        </w:trPr>
        <w:tc>
          <w:tcPr>
            <w:tcW w:w="2540" w:type="dxa"/>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24"/>
              </w:rPr>
            </w:pP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involve all stakeholders</w:t>
            </w:r>
          </w:p>
        </w:tc>
      </w:tr>
      <w:tr w:rsidR="00000000">
        <w:trPr>
          <w:trHeight w:val="43"/>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3"/>
              </w:rPr>
            </w:pPr>
          </w:p>
        </w:tc>
        <w:tc>
          <w:tcPr>
            <w:tcW w:w="678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3"/>
              </w:rPr>
            </w:pPr>
          </w:p>
        </w:tc>
      </w:tr>
      <w:tr w:rsidR="00000000">
        <w:trPr>
          <w:trHeight w:val="297"/>
        </w:trPr>
        <w:tc>
          <w:tcPr>
            <w:tcW w:w="2540" w:type="dxa"/>
            <w:vMerge w:val="restart"/>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r>
              <w:rPr>
                <w:rFonts w:ascii="Arial" w:eastAsia="Arial" w:hAnsi="Arial"/>
                <w:b/>
                <w:sz w:val="28"/>
              </w:rPr>
              <w:t>Responsibilities</w:t>
            </w: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Senior DMU staff member present to co</w:t>
            </w:r>
            <w:r>
              <w:rPr>
                <w:rFonts w:ascii="Arial Narrow" w:eastAsia="Arial Narrow" w:hAnsi="Arial Narrow"/>
              </w:rPr>
              <w:t>ordinate and escalate if required</w:t>
            </w:r>
          </w:p>
        </w:tc>
      </w:tr>
      <w:tr w:rsidR="00000000">
        <w:trPr>
          <w:trHeight w:val="141"/>
        </w:trPr>
        <w:tc>
          <w:tcPr>
            <w:tcW w:w="2540" w:type="dxa"/>
            <w:vMerge/>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2"/>
              </w:rPr>
            </w:pPr>
          </w:p>
        </w:tc>
        <w:tc>
          <w:tcPr>
            <w:tcW w:w="6780" w:type="dxa"/>
            <w:tcBorders>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2"/>
              </w:rPr>
            </w:pPr>
          </w:p>
        </w:tc>
      </w:tr>
      <w:tr w:rsidR="00000000">
        <w:trPr>
          <w:trHeight w:val="71"/>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c>
          <w:tcPr>
            <w:tcW w:w="678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r>
      <w:tr w:rsidR="00000000">
        <w:trPr>
          <w:trHeight w:val="250"/>
        </w:trPr>
        <w:tc>
          <w:tcPr>
            <w:tcW w:w="2540" w:type="dxa"/>
            <w:vMerge w:val="restart"/>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r>
              <w:rPr>
                <w:rFonts w:ascii="Arial" w:eastAsia="Arial" w:hAnsi="Arial"/>
                <w:b/>
                <w:sz w:val="28"/>
              </w:rPr>
              <w:t>Mitigation</w:t>
            </w: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IT&amp;T Backup; some documents eg Customer Contracts are scanned to CD, and copies</w:t>
            </w:r>
          </w:p>
        </w:tc>
      </w:tr>
      <w:tr w:rsidR="00000000">
        <w:trPr>
          <w:trHeight w:val="189"/>
        </w:trPr>
        <w:tc>
          <w:tcPr>
            <w:tcW w:w="2540" w:type="dxa"/>
            <w:vMerge/>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6"/>
              </w:rPr>
            </w:pPr>
          </w:p>
        </w:tc>
        <w:tc>
          <w:tcPr>
            <w:tcW w:w="6780" w:type="dxa"/>
            <w:vMerge w:val="restart"/>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are held by business units and the scanning bureaux</w:t>
            </w:r>
          </w:p>
        </w:tc>
      </w:tr>
      <w:tr w:rsidR="00000000">
        <w:trPr>
          <w:trHeight w:val="88"/>
        </w:trPr>
        <w:tc>
          <w:tcPr>
            <w:tcW w:w="2540" w:type="dxa"/>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7"/>
              </w:rPr>
            </w:pPr>
          </w:p>
        </w:tc>
        <w:tc>
          <w:tcPr>
            <w:tcW w:w="6780" w:type="dxa"/>
            <w:vMerge/>
            <w:tcBorders>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7"/>
              </w:rPr>
            </w:pPr>
          </w:p>
        </w:tc>
      </w:tr>
      <w:tr w:rsidR="00000000">
        <w:trPr>
          <w:trHeight w:val="42"/>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3"/>
              </w:rPr>
            </w:pPr>
          </w:p>
        </w:tc>
        <w:tc>
          <w:tcPr>
            <w:tcW w:w="678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3"/>
              </w:rPr>
            </w:pPr>
          </w:p>
        </w:tc>
      </w:tr>
      <w:tr w:rsidR="00000000">
        <w:trPr>
          <w:trHeight w:val="250"/>
        </w:trPr>
        <w:tc>
          <w:tcPr>
            <w:tcW w:w="2540" w:type="dxa"/>
            <w:vMerge w:val="restart"/>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r>
              <w:rPr>
                <w:rFonts w:ascii="Arial" w:eastAsia="Arial" w:hAnsi="Arial"/>
                <w:b/>
                <w:sz w:val="28"/>
              </w:rPr>
              <w:t>Constraints</w:t>
            </w: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 xml:space="preserve">IT&amp;T Backup </w:t>
            </w:r>
            <w:r>
              <w:rPr>
                <w:rFonts w:ascii="Arial Narrow" w:eastAsia="Arial Narrow" w:hAnsi="Arial Narrow"/>
              </w:rPr>
              <w:t>– it can take time to organise a recove</w:t>
            </w:r>
            <w:r>
              <w:rPr>
                <w:rFonts w:ascii="Arial Narrow" w:eastAsia="Arial Narrow" w:hAnsi="Arial Narrow"/>
              </w:rPr>
              <w:t>ry, and generally this can only be</w:t>
            </w:r>
          </w:p>
        </w:tc>
      </w:tr>
      <w:tr w:rsidR="00000000">
        <w:trPr>
          <w:trHeight w:val="189"/>
        </w:trPr>
        <w:tc>
          <w:tcPr>
            <w:tcW w:w="2540" w:type="dxa"/>
            <w:vMerge/>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6"/>
              </w:rPr>
            </w:pPr>
          </w:p>
        </w:tc>
        <w:tc>
          <w:tcPr>
            <w:tcW w:w="6780" w:type="dxa"/>
            <w:vMerge w:val="restart"/>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done on the basis of whole directories at a point in time.</w:t>
            </w:r>
          </w:p>
        </w:tc>
      </w:tr>
      <w:tr w:rsidR="00000000">
        <w:trPr>
          <w:trHeight w:val="88"/>
        </w:trPr>
        <w:tc>
          <w:tcPr>
            <w:tcW w:w="2540" w:type="dxa"/>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7"/>
              </w:rPr>
            </w:pPr>
          </w:p>
        </w:tc>
        <w:tc>
          <w:tcPr>
            <w:tcW w:w="6780" w:type="dxa"/>
            <w:vMerge/>
            <w:tcBorders>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7"/>
              </w:rPr>
            </w:pPr>
          </w:p>
        </w:tc>
      </w:tr>
      <w:tr w:rsidR="00000000">
        <w:trPr>
          <w:trHeight w:val="42"/>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3"/>
              </w:rPr>
            </w:pPr>
          </w:p>
        </w:tc>
        <w:tc>
          <w:tcPr>
            <w:tcW w:w="678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3"/>
              </w:rPr>
            </w:pPr>
          </w:p>
        </w:tc>
      </w:tr>
      <w:tr w:rsidR="00000000">
        <w:trPr>
          <w:trHeight w:val="297"/>
        </w:trPr>
        <w:tc>
          <w:tcPr>
            <w:tcW w:w="2540" w:type="dxa"/>
            <w:vMerge w:val="restart"/>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r>
              <w:rPr>
                <w:rFonts w:ascii="Arial" w:eastAsia="Arial" w:hAnsi="Arial"/>
                <w:b/>
                <w:sz w:val="28"/>
              </w:rPr>
              <w:t>Resources</w:t>
            </w: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IT&amp;T Backup; CD</w:t>
            </w:r>
            <w:r>
              <w:rPr>
                <w:rFonts w:ascii="Arial Narrow" w:eastAsia="Arial Narrow" w:hAnsi="Arial Narrow"/>
              </w:rPr>
              <w:t>’s</w:t>
            </w:r>
          </w:p>
        </w:tc>
      </w:tr>
      <w:tr w:rsidR="00000000">
        <w:trPr>
          <w:trHeight w:val="141"/>
        </w:trPr>
        <w:tc>
          <w:tcPr>
            <w:tcW w:w="2540" w:type="dxa"/>
            <w:vMerge/>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2"/>
              </w:rPr>
            </w:pPr>
          </w:p>
        </w:tc>
        <w:tc>
          <w:tcPr>
            <w:tcW w:w="6780" w:type="dxa"/>
            <w:tcBorders>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2"/>
              </w:rPr>
            </w:pPr>
          </w:p>
        </w:tc>
      </w:tr>
      <w:tr w:rsidR="00000000">
        <w:trPr>
          <w:trHeight w:val="72"/>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c>
          <w:tcPr>
            <w:tcW w:w="678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r>
    </w:tbl>
    <w:p w:rsidR="00000000" w:rsidRDefault="008413C2">
      <w:pPr>
        <w:spacing w:line="0" w:lineRule="atLeast"/>
        <w:rPr>
          <w:rFonts w:ascii="Times New Roman" w:eastAsia="Times New Roman" w:hAnsi="Times New Roman"/>
          <w:sz w:val="6"/>
        </w:rPr>
        <w:sectPr w:rsidR="00000000">
          <w:pgSz w:w="11900" w:h="16840"/>
          <w:pgMar w:top="1332" w:right="1020" w:bottom="449" w:left="1580" w:header="0" w:footer="0" w:gutter="0"/>
          <w:cols w:space="0" w:equalWidth="0">
            <w:col w:w="9300"/>
          </w:cols>
          <w:docGrid w:linePitch="360"/>
        </w:sectPr>
      </w:pPr>
      <w:r>
        <w:rPr>
          <w:rFonts w:ascii="Times New Roman" w:eastAsia="Times New Roman" w:hAnsi="Times New Roman"/>
          <w:noProof/>
          <w:sz w:val="6"/>
        </w:rPr>
        <mc:AlternateContent>
          <mc:Choice Requires="wps">
            <w:drawing>
              <wp:anchor distT="0" distB="0" distL="114300" distR="114300" simplePos="0" relativeHeight="251672576" behindDoc="1" locked="0" layoutInCell="0" allowOverlap="1">
                <wp:simplePos x="0" y="0"/>
                <wp:positionH relativeFrom="column">
                  <wp:posOffset>57785</wp:posOffset>
                </wp:positionH>
                <wp:positionV relativeFrom="paragraph">
                  <wp:posOffset>3308985</wp:posOffset>
                </wp:positionV>
                <wp:extent cx="5798820" cy="0"/>
                <wp:effectExtent l="13335" t="12700" r="7620" b="6350"/>
                <wp:wrapNone/>
                <wp:docPr id="14" name="Line 4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98820" cy="0"/>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E6C2D98" id="Line 44" o:spid="_x0000_s1026" style="position:absolute;z-index:-251643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5pt,260.55pt" to="461.15pt,260.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" o:allowincell="f" strokeweight=".48pt"/>
            </w:pict>
          </mc:Fallback>
        </mc:AlternateContent>
      </w: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20" w:lineRule="exact"/>
        <w:rPr>
          <w:rFonts w:ascii="Times New Roman" w:eastAsia="Times New Roman" w:hAnsi="Times New Roman"/>
        </w:rPr>
      </w:pPr>
    </w:p>
    <w:p w:rsidR="00000000" w:rsidRDefault="008413C2">
      <w:pPr>
        <w:tabs>
          <w:tab w:val="left" w:pos="3840"/>
          <w:tab w:val="left" w:pos="8060"/>
        </w:tabs>
        <w:spacing w:line="0" w:lineRule="atLeast"/>
        <w:rPr>
          <w:rFonts w:ascii="Times New Roman" w:eastAsia="Times New Roman" w:hAnsi="Times New Roman"/>
          <w:sz w:val="18"/>
        </w:rPr>
      </w:pPr>
      <w:r>
        <w:rPr>
          <w:rFonts w:ascii="Times New Roman" w:eastAsia="Times New Roman" w:hAnsi="Times New Roman"/>
          <w:sz w:val="18"/>
        </w:rPr>
        <w:t>Sample Business Continuity Plan</w:t>
      </w:r>
      <w:r>
        <w:rPr>
          <w:rFonts w:ascii="Times New Roman" w:eastAsia="Times New Roman" w:hAnsi="Times New Roman"/>
        </w:rPr>
        <w:tab/>
      </w:r>
      <w:r>
        <w:rPr>
          <w:rFonts w:ascii="Times New Roman" w:eastAsia="Times New Roman" w:hAnsi="Times New Roman"/>
          <w:sz w:val="18"/>
        </w:rPr>
        <w:t>© Glenn Sanders 2004</w:t>
      </w:r>
      <w:r>
        <w:rPr>
          <w:rFonts w:ascii="Times New Roman" w:eastAsia="Times New Roman" w:hAnsi="Times New Roman"/>
        </w:rPr>
        <w:tab/>
      </w:r>
      <w:r>
        <w:rPr>
          <w:rFonts w:ascii="Times New Roman" w:eastAsia="Times New Roman" w:hAnsi="Times New Roman"/>
          <w:sz w:val="18"/>
        </w:rPr>
        <w:t>Page 18 of 31</w:t>
      </w:r>
    </w:p>
    <w:p w:rsidR="00000000" w:rsidRDefault="008413C2">
      <w:pPr>
        <w:tabs>
          <w:tab w:val="left" w:pos="3840"/>
          <w:tab w:val="left" w:pos="8060"/>
        </w:tabs>
        <w:spacing w:line="0" w:lineRule="atLeast"/>
        <w:rPr>
          <w:rFonts w:ascii="Times New Roman" w:eastAsia="Times New Roman" w:hAnsi="Times New Roman"/>
          <w:sz w:val="18"/>
        </w:rPr>
        <w:sectPr w:rsidR="00000000">
          <w:type w:val="continuous"/>
          <w:pgSz w:w="11900" w:h="16840"/>
          <w:pgMar w:top="1332" w:right="1120" w:bottom="449" w:left="1700" w:header="0" w:footer="0" w:gutter="0"/>
          <w:cols w:space="0" w:equalWidth="0">
            <w:col w:w="9080"/>
          </w:cols>
          <w:docGrid w:linePitch="360"/>
        </w:sectPr>
      </w:pPr>
    </w:p>
    <w:tbl>
      <w:tblPr>
        <w:tblW w:w="0" w:type="auto"/>
        <w:tblInd w:w="10" w:type="dxa"/>
        <w:tblLayout w:type="fixed"/>
        <w:tblCellMar>
          <w:top w:w="0" w:type="dxa"/>
          <w:left w:w="0" w:type="dxa"/>
          <w:bottom w:w="0" w:type="dxa"/>
          <w:right w:w="0" w:type="dxa"/>
        </w:tblCellMar>
        <w:tblLook w:val="0000" w:firstRow="0" w:lastRow="0" w:firstColumn="0" w:lastColumn="0" w:noHBand="0" w:noVBand="0"/>
      </w:tblPr>
      <w:tblGrid>
        <w:gridCol w:w="2540"/>
        <w:gridCol w:w="6780"/>
      </w:tblGrid>
      <w:tr w:rsidR="00000000">
        <w:trPr>
          <w:trHeight w:val="426"/>
        </w:trPr>
        <w:tc>
          <w:tcPr>
            <w:tcW w:w="2540" w:type="dxa"/>
            <w:tcBorders>
              <w:top w:val="single" w:sz="8" w:space="0" w:color="auto"/>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bookmarkStart w:id="19" w:name="page19"/>
            <w:bookmarkEnd w:id="19"/>
            <w:r>
              <w:rPr>
                <w:rFonts w:ascii="Arial" w:eastAsia="Arial" w:hAnsi="Arial"/>
                <w:b/>
                <w:sz w:val="28"/>
              </w:rPr>
              <w:t>Risk</w:t>
            </w:r>
          </w:p>
        </w:tc>
        <w:tc>
          <w:tcPr>
            <w:tcW w:w="6780" w:type="dxa"/>
            <w:tcBorders>
              <w:top w:val="single" w:sz="8" w:space="0" w:color="auto"/>
              <w:right w:val="single" w:sz="8" w:space="0" w:color="auto"/>
            </w:tcBorders>
            <w:shd w:val="clear" w:color="auto" w:fill="auto"/>
            <w:vAlign w:val="bottom"/>
          </w:tcPr>
          <w:p w:rsidR="00000000" w:rsidRDefault="008413C2">
            <w:pPr>
              <w:spacing w:line="0" w:lineRule="atLeast"/>
              <w:ind w:right="16"/>
              <w:jc w:val="right"/>
              <w:rPr>
                <w:rFonts w:ascii="Arial" w:eastAsia="Arial" w:hAnsi="Arial"/>
                <w:b/>
                <w:sz w:val="28"/>
              </w:rPr>
            </w:pPr>
            <w:r>
              <w:rPr>
                <w:rFonts w:ascii="Arial" w:eastAsia="Arial" w:hAnsi="Arial"/>
                <w:b/>
                <w:sz w:val="28"/>
              </w:rPr>
              <w:t xml:space="preserve">Documents Lost </w:t>
            </w:r>
            <w:r>
              <w:rPr>
                <w:rFonts w:ascii="Arial" w:eastAsia="Arial" w:hAnsi="Arial"/>
                <w:b/>
                <w:sz w:val="28"/>
              </w:rPr>
              <w:t xml:space="preserve">– </w:t>
            </w:r>
            <w:r>
              <w:rPr>
                <w:rFonts w:ascii="Arial" w:eastAsia="Arial" w:hAnsi="Arial"/>
                <w:b/>
                <w:sz w:val="28"/>
              </w:rPr>
              <w:t>Electronic (specific</w:t>
            </w:r>
          </w:p>
        </w:tc>
      </w:tr>
      <w:tr w:rsidR="00000000">
        <w:trPr>
          <w:trHeight w:val="385"/>
        </w:trPr>
        <w:tc>
          <w:tcPr>
            <w:tcW w:w="2540" w:type="dxa"/>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24"/>
              </w:rPr>
            </w:pPr>
          </w:p>
        </w:tc>
        <w:tc>
          <w:tcPr>
            <w:tcW w:w="6780" w:type="dxa"/>
            <w:tcBorders>
              <w:right w:val="single" w:sz="8" w:space="0" w:color="auto"/>
            </w:tcBorders>
            <w:shd w:val="clear" w:color="auto" w:fill="auto"/>
            <w:vAlign w:val="bottom"/>
          </w:tcPr>
          <w:p w:rsidR="00000000" w:rsidRDefault="008413C2">
            <w:pPr>
              <w:spacing w:line="0" w:lineRule="atLeast"/>
              <w:ind w:right="16"/>
              <w:jc w:val="right"/>
              <w:rPr>
                <w:rFonts w:ascii="Arial" w:eastAsia="Arial" w:hAnsi="Arial"/>
                <w:b/>
                <w:sz w:val="28"/>
              </w:rPr>
            </w:pPr>
            <w:r>
              <w:rPr>
                <w:rFonts w:ascii="Arial" w:eastAsia="Arial" w:hAnsi="Arial"/>
                <w:b/>
                <w:sz w:val="28"/>
              </w:rPr>
              <w:t>documents)</w:t>
            </w:r>
          </w:p>
        </w:tc>
      </w:tr>
      <w:tr w:rsidR="00000000">
        <w:trPr>
          <w:trHeight w:val="80"/>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c>
          <w:tcPr>
            <w:tcW w:w="678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r>
      <w:tr w:rsidR="00000000">
        <w:trPr>
          <w:trHeight w:val="297"/>
        </w:trPr>
        <w:tc>
          <w:tcPr>
            <w:tcW w:w="2540" w:type="dxa"/>
            <w:vMerge w:val="restart"/>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r>
              <w:rPr>
                <w:rFonts w:ascii="Arial" w:eastAsia="Arial" w:hAnsi="Arial"/>
                <w:b/>
                <w:sz w:val="28"/>
              </w:rPr>
              <w:t>Probability</w:t>
            </w: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low</w:t>
            </w:r>
          </w:p>
        </w:tc>
      </w:tr>
      <w:tr w:rsidR="00000000">
        <w:trPr>
          <w:trHeight w:val="141"/>
        </w:trPr>
        <w:tc>
          <w:tcPr>
            <w:tcW w:w="2540" w:type="dxa"/>
            <w:vMerge/>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2"/>
              </w:rPr>
            </w:pPr>
          </w:p>
        </w:tc>
        <w:tc>
          <w:tcPr>
            <w:tcW w:w="6780" w:type="dxa"/>
            <w:tcBorders>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2"/>
              </w:rPr>
            </w:pPr>
          </w:p>
        </w:tc>
      </w:tr>
      <w:tr w:rsidR="00000000">
        <w:trPr>
          <w:trHeight w:val="72"/>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c>
          <w:tcPr>
            <w:tcW w:w="678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r>
      <w:tr w:rsidR="00000000">
        <w:trPr>
          <w:trHeight w:val="297"/>
        </w:trPr>
        <w:tc>
          <w:tcPr>
            <w:tcW w:w="2540" w:type="dxa"/>
            <w:vMerge w:val="restart"/>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r>
              <w:rPr>
                <w:rFonts w:ascii="Arial" w:eastAsia="Arial" w:hAnsi="Arial"/>
                <w:b/>
                <w:sz w:val="28"/>
              </w:rPr>
              <w:t>Impact</w:t>
            </w: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varies</w:t>
            </w:r>
          </w:p>
        </w:tc>
      </w:tr>
      <w:tr w:rsidR="00000000">
        <w:trPr>
          <w:trHeight w:val="141"/>
        </w:trPr>
        <w:tc>
          <w:tcPr>
            <w:tcW w:w="2540" w:type="dxa"/>
            <w:vMerge/>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2"/>
              </w:rPr>
            </w:pPr>
          </w:p>
        </w:tc>
        <w:tc>
          <w:tcPr>
            <w:tcW w:w="6780" w:type="dxa"/>
            <w:tcBorders>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2"/>
              </w:rPr>
            </w:pPr>
          </w:p>
        </w:tc>
      </w:tr>
      <w:tr w:rsidR="00000000">
        <w:trPr>
          <w:trHeight w:val="71"/>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c>
          <w:tcPr>
            <w:tcW w:w="678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r>
      <w:tr w:rsidR="00000000">
        <w:trPr>
          <w:trHeight w:val="298"/>
        </w:trPr>
        <w:tc>
          <w:tcPr>
            <w:tcW w:w="2540" w:type="dxa"/>
            <w:vMerge w:val="restart"/>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r>
              <w:rPr>
                <w:rFonts w:ascii="Arial" w:eastAsia="Arial" w:hAnsi="Arial"/>
                <w:b/>
                <w:sz w:val="28"/>
              </w:rPr>
              <w:t>Likely Scenario</w:t>
            </w: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Document accidentally deleted</w:t>
            </w:r>
          </w:p>
        </w:tc>
      </w:tr>
      <w:tr w:rsidR="00000000">
        <w:trPr>
          <w:trHeight w:val="141"/>
        </w:trPr>
        <w:tc>
          <w:tcPr>
            <w:tcW w:w="2540" w:type="dxa"/>
            <w:vMerge/>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2"/>
              </w:rPr>
            </w:pPr>
          </w:p>
        </w:tc>
        <w:tc>
          <w:tcPr>
            <w:tcW w:w="6780" w:type="dxa"/>
            <w:tcBorders>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2"/>
              </w:rPr>
            </w:pPr>
          </w:p>
        </w:tc>
      </w:tr>
      <w:tr w:rsidR="00000000">
        <w:trPr>
          <w:trHeight w:val="71"/>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c>
          <w:tcPr>
            <w:tcW w:w="678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r>
      <w:tr w:rsidR="00000000">
        <w:trPr>
          <w:trHeight w:val="334"/>
        </w:trPr>
        <w:tc>
          <w:tcPr>
            <w:tcW w:w="2540" w:type="dxa"/>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r>
              <w:rPr>
                <w:rFonts w:ascii="Arial" w:eastAsia="Arial" w:hAnsi="Arial"/>
                <w:b/>
                <w:sz w:val="28"/>
              </w:rPr>
              <w:t>Functions</w:t>
            </w: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All electronic and paper-based document related activities</w:t>
            </w:r>
          </w:p>
        </w:tc>
      </w:tr>
      <w:tr w:rsidR="00000000">
        <w:trPr>
          <w:trHeight w:val="385"/>
        </w:trPr>
        <w:tc>
          <w:tcPr>
            <w:tcW w:w="2540" w:type="dxa"/>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r>
              <w:rPr>
                <w:rFonts w:ascii="Arial" w:eastAsia="Arial" w:hAnsi="Arial"/>
                <w:b/>
                <w:sz w:val="28"/>
              </w:rPr>
              <w:t>Affected</w:t>
            </w:r>
          </w:p>
        </w:tc>
        <w:tc>
          <w:tcPr>
            <w:tcW w:w="6780" w:type="dxa"/>
            <w:tcBorders>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24"/>
              </w:rPr>
            </w:pPr>
          </w:p>
        </w:tc>
      </w:tr>
      <w:tr w:rsidR="00000000">
        <w:trPr>
          <w:trHeight w:val="71"/>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c>
          <w:tcPr>
            <w:tcW w:w="678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r>
      <w:tr w:rsidR="00000000">
        <w:trPr>
          <w:trHeight w:val="297"/>
        </w:trPr>
        <w:tc>
          <w:tcPr>
            <w:tcW w:w="2540" w:type="dxa"/>
            <w:vMerge w:val="restart"/>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r>
              <w:rPr>
                <w:rFonts w:ascii="Arial" w:eastAsia="Arial" w:hAnsi="Arial"/>
                <w:b/>
                <w:sz w:val="28"/>
              </w:rPr>
              <w:t>Action</w:t>
            </w: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Immediately:</w:t>
            </w:r>
          </w:p>
        </w:tc>
      </w:tr>
      <w:tr w:rsidR="00000000">
        <w:trPr>
          <w:trHeight w:val="141"/>
        </w:trPr>
        <w:tc>
          <w:tcPr>
            <w:tcW w:w="2540" w:type="dxa"/>
            <w:vMerge/>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2"/>
              </w:rPr>
            </w:pPr>
          </w:p>
        </w:tc>
        <w:tc>
          <w:tcPr>
            <w:tcW w:w="6780" w:type="dxa"/>
            <w:vMerge w:val="restart"/>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w:eastAsia="Arial" w:hAnsi="Arial"/>
              </w:rPr>
              <w:t xml:space="preserve">•   </w:t>
            </w:r>
            <w:r>
              <w:rPr>
                <w:rFonts w:ascii="Arial Narrow" w:eastAsia="Arial Narrow" w:hAnsi="Arial Narrow"/>
              </w:rPr>
              <w:t>contact Hel</w:t>
            </w:r>
            <w:r>
              <w:rPr>
                <w:rFonts w:ascii="Arial Narrow" w:eastAsia="Arial Narrow" w:hAnsi="Arial Narrow"/>
              </w:rPr>
              <w:t>p Desk x xxxxx to log problem and if necessary request recreation from</w:t>
            </w:r>
          </w:p>
        </w:tc>
      </w:tr>
      <w:tr w:rsidR="00000000">
        <w:trPr>
          <w:trHeight w:val="174"/>
        </w:trPr>
        <w:tc>
          <w:tcPr>
            <w:tcW w:w="2540" w:type="dxa"/>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5"/>
              </w:rPr>
            </w:pPr>
          </w:p>
        </w:tc>
        <w:tc>
          <w:tcPr>
            <w:tcW w:w="6780" w:type="dxa"/>
            <w:vMerge/>
            <w:tcBorders>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5"/>
              </w:rPr>
            </w:pPr>
          </w:p>
        </w:tc>
      </w:tr>
      <w:tr w:rsidR="00000000">
        <w:trPr>
          <w:trHeight w:val="277"/>
        </w:trPr>
        <w:tc>
          <w:tcPr>
            <w:tcW w:w="2540" w:type="dxa"/>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24"/>
              </w:rPr>
            </w:pPr>
          </w:p>
        </w:tc>
        <w:tc>
          <w:tcPr>
            <w:tcW w:w="6780" w:type="dxa"/>
            <w:tcBorders>
              <w:right w:val="single" w:sz="8" w:space="0" w:color="auto"/>
            </w:tcBorders>
            <w:shd w:val="clear" w:color="auto" w:fill="auto"/>
            <w:vAlign w:val="bottom"/>
          </w:tcPr>
          <w:p w:rsidR="00000000" w:rsidRDefault="008413C2">
            <w:pPr>
              <w:spacing w:line="0" w:lineRule="atLeast"/>
              <w:ind w:left="460"/>
              <w:rPr>
                <w:rFonts w:ascii="Arial Narrow" w:eastAsia="Arial Narrow" w:hAnsi="Arial Narrow"/>
              </w:rPr>
            </w:pPr>
            <w:r>
              <w:rPr>
                <w:rFonts w:ascii="Arial Narrow" w:eastAsia="Arial Narrow" w:hAnsi="Arial Narrow"/>
              </w:rPr>
              <w:t>backup</w:t>
            </w:r>
          </w:p>
        </w:tc>
      </w:tr>
      <w:tr w:rsidR="00000000">
        <w:trPr>
          <w:trHeight w:val="364"/>
        </w:trPr>
        <w:tc>
          <w:tcPr>
            <w:tcW w:w="2540" w:type="dxa"/>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24"/>
              </w:rPr>
            </w:pP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w:eastAsia="Arial" w:hAnsi="Arial"/>
              </w:rPr>
              <w:t xml:space="preserve">•   </w:t>
            </w:r>
            <w:r>
              <w:rPr>
                <w:rFonts w:ascii="Arial Narrow" w:eastAsia="Arial Narrow" w:hAnsi="Arial Narrow"/>
              </w:rPr>
              <w:t>advise all affected business units</w:t>
            </w:r>
          </w:p>
        </w:tc>
      </w:tr>
      <w:tr w:rsidR="00000000">
        <w:trPr>
          <w:trHeight w:val="301"/>
        </w:trPr>
        <w:tc>
          <w:tcPr>
            <w:tcW w:w="2540" w:type="dxa"/>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24"/>
              </w:rPr>
            </w:pP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If problem cannot be fixed by recreation from backup, investigate ways and need to</w:t>
            </w:r>
          </w:p>
        </w:tc>
      </w:tr>
      <w:tr w:rsidR="00000000">
        <w:trPr>
          <w:trHeight w:val="230"/>
        </w:trPr>
        <w:tc>
          <w:tcPr>
            <w:tcW w:w="2540" w:type="dxa"/>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rPr>
            </w:pP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recreate from paper files, or from individual</w:t>
            </w:r>
            <w:r>
              <w:rPr>
                <w:rFonts w:ascii="Arial Narrow" w:eastAsia="Arial Narrow" w:hAnsi="Arial Narrow"/>
              </w:rPr>
              <w:t xml:space="preserve"> staff members or suppliers documents etc </w:t>
            </w:r>
            <w:r>
              <w:rPr>
                <w:rFonts w:ascii="Arial Narrow" w:eastAsia="Arial Narrow" w:hAnsi="Arial Narrow"/>
              </w:rPr>
              <w:t>–</w:t>
            </w:r>
          </w:p>
        </w:tc>
      </w:tr>
      <w:tr w:rsidR="00000000">
        <w:trPr>
          <w:trHeight w:val="277"/>
        </w:trPr>
        <w:tc>
          <w:tcPr>
            <w:tcW w:w="2540" w:type="dxa"/>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24"/>
              </w:rPr>
            </w:pP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involve all stakeholders</w:t>
            </w:r>
          </w:p>
        </w:tc>
      </w:tr>
      <w:tr w:rsidR="00000000">
        <w:trPr>
          <w:trHeight w:val="42"/>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3"/>
              </w:rPr>
            </w:pPr>
          </w:p>
        </w:tc>
        <w:tc>
          <w:tcPr>
            <w:tcW w:w="678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3"/>
              </w:rPr>
            </w:pPr>
          </w:p>
        </w:tc>
      </w:tr>
      <w:tr w:rsidR="00000000">
        <w:trPr>
          <w:trHeight w:val="297"/>
        </w:trPr>
        <w:tc>
          <w:tcPr>
            <w:tcW w:w="2540" w:type="dxa"/>
            <w:vMerge w:val="restart"/>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r>
              <w:rPr>
                <w:rFonts w:ascii="Arial" w:eastAsia="Arial" w:hAnsi="Arial"/>
                <w:b/>
                <w:sz w:val="28"/>
              </w:rPr>
              <w:t>Responsibilities</w:t>
            </w: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Senior DMU staff member present to coordinate and escalate if required</w:t>
            </w:r>
          </w:p>
        </w:tc>
      </w:tr>
      <w:tr w:rsidR="00000000">
        <w:trPr>
          <w:trHeight w:val="141"/>
        </w:trPr>
        <w:tc>
          <w:tcPr>
            <w:tcW w:w="2540" w:type="dxa"/>
            <w:vMerge/>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2"/>
              </w:rPr>
            </w:pPr>
          </w:p>
        </w:tc>
        <w:tc>
          <w:tcPr>
            <w:tcW w:w="6780" w:type="dxa"/>
            <w:tcBorders>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2"/>
              </w:rPr>
            </w:pPr>
          </w:p>
        </w:tc>
      </w:tr>
      <w:tr w:rsidR="00000000">
        <w:trPr>
          <w:trHeight w:val="72"/>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c>
          <w:tcPr>
            <w:tcW w:w="678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r>
      <w:tr w:rsidR="00000000">
        <w:trPr>
          <w:trHeight w:val="249"/>
        </w:trPr>
        <w:tc>
          <w:tcPr>
            <w:tcW w:w="2540" w:type="dxa"/>
            <w:vMerge w:val="restart"/>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r>
              <w:rPr>
                <w:rFonts w:ascii="Arial" w:eastAsia="Arial" w:hAnsi="Arial"/>
                <w:b/>
                <w:sz w:val="28"/>
              </w:rPr>
              <w:t>Mitigation</w:t>
            </w: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IT&amp;T Backup; some documents eg Customer Contracts are scanned to CD, and co</w:t>
            </w:r>
            <w:r>
              <w:rPr>
                <w:rFonts w:ascii="Arial Narrow" w:eastAsia="Arial Narrow" w:hAnsi="Arial Narrow"/>
              </w:rPr>
              <w:t>pies</w:t>
            </w:r>
          </w:p>
        </w:tc>
      </w:tr>
      <w:tr w:rsidR="00000000">
        <w:trPr>
          <w:trHeight w:val="189"/>
        </w:trPr>
        <w:tc>
          <w:tcPr>
            <w:tcW w:w="2540" w:type="dxa"/>
            <w:vMerge/>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6"/>
              </w:rPr>
            </w:pPr>
          </w:p>
        </w:tc>
        <w:tc>
          <w:tcPr>
            <w:tcW w:w="6780" w:type="dxa"/>
            <w:vMerge w:val="restart"/>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are held by business units and the scanning bureaux</w:t>
            </w:r>
          </w:p>
        </w:tc>
      </w:tr>
      <w:tr w:rsidR="00000000">
        <w:trPr>
          <w:trHeight w:val="88"/>
        </w:trPr>
        <w:tc>
          <w:tcPr>
            <w:tcW w:w="2540" w:type="dxa"/>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7"/>
              </w:rPr>
            </w:pPr>
          </w:p>
        </w:tc>
        <w:tc>
          <w:tcPr>
            <w:tcW w:w="6780" w:type="dxa"/>
            <w:vMerge/>
            <w:tcBorders>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7"/>
              </w:rPr>
            </w:pPr>
          </w:p>
        </w:tc>
      </w:tr>
      <w:tr w:rsidR="00000000">
        <w:trPr>
          <w:trHeight w:val="42"/>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3"/>
              </w:rPr>
            </w:pPr>
          </w:p>
        </w:tc>
        <w:tc>
          <w:tcPr>
            <w:tcW w:w="678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3"/>
              </w:rPr>
            </w:pPr>
          </w:p>
        </w:tc>
      </w:tr>
      <w:tr w:rsidR="00000000">
        <w:trPr>
          <w:trHeight w:val="250"/>
        </w:trPr>
        <w:tc>
          <w:tcPr>
            <w:tcW w:w="2540" w:type="dxa"/>
            <w:vMerge w:val="restart"/>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r>
              <w:rPr>
                <w:rFonts w:ascii="Arial" w:eastAsia="Arial" w:hAnsi="Arial"/>
                <w:b/>
                <w:sz w:val="28"/>
              </w:rPr>
              <w:t>Constraints</w:t>
            </w: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 xml:space="preserve">IT&amp;T Backup </w:t>
            </w:r>
            <w:r>
              <w:rPr>
                <w:rFonts w:ascii="Arial Narrow" w:eastAsia="Arial Narrow" w:hAnsi="Arial Narrow"/>
              </w:rPr>
              <w:t>– it can take time to organise a recovery, and generally this can only be</w:t>
            </w:r>
          </w:p>
        </w:tc>
      </w:tr>
      <w:tr w:rsidR="00000000">
        <w:trPr>
          <w:trHeight w:val="189"/>
        </w:trPr>
        <w:tc>
          <w:tcPr>
            <w:tcW w:w="2540" w:type="dxa"/>
            <w:vMerge/>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6"/>
              </w:rPr>
            </w:pPr>
          </w:p>
        </w:tc>
        <w:tc>
          <w:tcPr>
            <w:tcW w:w="6780" w:type="dxa"/>
            <w:vMerge w:val="restart"/>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done on the basis of whole directories at a point in time.</w:t>
            </w:r>
          </w:p>
        </w:tc>
      </w:tr>
      <w:tr w:rsidR="00000000">
        <w:trPr>
          <w:trHeight w:val="88"/>
        </w:trPr>
        <w:tc>
          <w:tcPr>
            <w:tcW w:w="2540" w:type="dxa"/>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7"/>
              </w:rPr>
            </w:pPr>
          </w:p>
        </w:tc>
        <w:tc>
          <w:tcPr>
            <w:tcW w:w="6780" w:type="dxa"/>
            <w:vMerge/>
            <w:tcBorders>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7"/>
              </w:rPr>
            </w:pPr>
          </w:p>
        </w:tc>
      </w:tr>
      <w:tr w:rsidR="00000000">
        <w:trPr>
          <w:trHeight w:val="42"/>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3"/>
              </w:rPr>
            </w:pPr>
          </w:p>
        </w:tc>
        <w:tc>
          <w:tcPr>
            <w:tcW w:w="678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3"/>
              </w:rPr>
            </w:pPr>
          </w:p>
        </w:tc>
      </w:tr>
      <w:tr w:rsidR="00000000">
        <w:trPr>
          <w:trHeight w:val="298"/>
        </w:trPr>
        <w:tc>
          <w:tcPr>
            <w:tcW w:w="2540" w:type="dxa"/>
            <w:vMerge w:val="restart"/>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r>
              <w:rPr>
                <w:rFonts w:ascii="Arial" w:eastAsia="Arial" w:hAnsi="Arial"/>
                <w:b/>
                <w:sz w:val="28"/>
              </w:rPr>
              <w:t>Resources</w:t>
            </w: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IT&amp;T Backup; C</w:t>
            </w:r>
            <w:r>
              <w:rPr>
                <w:rFonts w:ascii="Arial Narrow" w:eastAsia="Arial Narrow" w:hAnsi="Arial Narrow"/>
              </w:rPr>
              <w:t>D</w:t>
            </w:r>
            <w:r>
              <w:rPr>
                <w:rFonts w:ascii="Arial Narrow" w:eastAsia="Arial Narrow" w:hAnsi="Arial Narrow"/>
              </w:rPr>
              <w:t>’s</w:t>
            </w:r>
          </w:p>
        </w:tc>
      </w:tr>
      <w:tr w:rsidR="00000000">
        <w:trPr>
          <w:trHeight w:val="141"/>
        </w:trPr>
        <w:tc>
          <w:tcPr>
            <w:tcW w:w="2540" w:type="dxa"/>
            <w:vMerge/>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2"/>
              </w:rPr>
            </w:pPr>
          </w:p>
        </w:tc>
        <w:tc>
          <w:tcPr>
            <w:tcW w:w="6780" w:type="dxa"/>
            <w:tcBorders>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2"/>
              </w:rPr>
            </w:pPr>
          </w:p>
        </w:tc>
      </w:tr>
      <w:tr w:rsidR="00000000">
        <w:trPr>
          <w:trHeight w:val="71"/>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c>
          <w:tcPr>
            <w:tcW w:w="678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r>
    </w:tbl>
    <w:p w:rsidR="00000000" w:rsidRDefault="008413C2">
      <w:pPr>
        <w:spacing w:line="0" w:lineRule="atLeast"/>
        <w:rPr>
          <w:rFonts w:ascii="Times New Roman" w:eastAsia="Times New Roman" w:hAnsi="Times New Roman"/>
          <w:sz w:val="6"/>
        </w:rPr>
        <w:sectPr w:rsidR="00000000">
          <w:pgSz w:w="11900" w:h="16840"/>
          <w:pgMar w:top="1332" w:right="1020" w:bottom="449" w:left="1580" w:header="0" w:footer="0" w:gutter="0"/>
          <w:cols w:space="0" w:equalWidth="0">
            <w:col w:w="9300"/>
          </w:cols>
          <w:docGrid w:linePitch="360"/>
        </w:sectPr>
      </w:pPr>
      <w:r>
        <w:rPr>
          <w:rFonts w:ascii="Times New Roman" w:eastAsia="Times New Roman" w:hAnsi="Times New Roman"/>
          <w:noProof/>
          <w:sz w:val="6"/>
        </w:rPr>
        <mc:AlternateContent>
          <mc:Choice Requires="wps">
            <w:drawing>
              <wp:anchor distT="0" distB="0" distL="114300" distR="114300" simplePos="0" relativeHeight="251673600" behindDoc="1" locked="0" layoutInCell="0" allowOverlap="1">
                <wp:simplePos x="0" y="0"/>
                <wp:positionH relativeFrom="column">
                  <wp:posOffset>57785</wp:posOffset>
                </wp:positionH>
                <wp:positionV relativeFrom="paragraph">
                  <wp:posOffset>4371975</wp:posOffset>
                </wp:positionV>
                <wp:extent cx="5798820" cy="0"/>
                <wp:effectExtent l="13335" t="13970" r="7620" b="5080"/>
                <wp:wrapNone/>
                <wp:docPr id="13" name="Line 4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98820" cy="0"/>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4B13562" id="Line 45" o:spid="_x0000_s1026" style="position:absolute;z-index:-251642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5pt,344.25pt" to="461.15pt,344.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" o:allowincell="f" strokeweight=".48pt"/>
            </w:pict>
          </mc:Fallback>
        </mc:AlternateContent>
      </w: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94" w:lineRule="exact"/>
        <w:rPr>
          <w:rFonts w:ascii="Times New Roman" w:eastAsia="Times New Roman" w:hAnsi="Times New Roman"/>
        </w:rPr>
      </w:pPr>
    </w:p>
    <w:p w:rsidR="00000000" w:rsidRDefault="008413C2">
      <w:pPr>
        <w:tabs>
          <w:tab w:val="left" w:pos="3840"/>
          <w:tab w:val="left" w:pos="8060"/>
        </w:tabs>
        <w:spacing w:line="0" w:lineRule="atLeast"/>
        <w:rPr>
          <w:rFonts w:ascii="Times New Roman" w:eastAsia="Times New Roman" w:hAnsi="Times New Roman"/>
          <w:sz w:val="18"/>
        </w:rPr>
      </w:pPr>
      <w:r>
        <w:rPr>
          <w:rFonts w:ascii="Times New Roman" w:eastAsia="Times New Roman" w:hAnsi="Times New Roman"/>
          <w:sz w:val="18"/>
        </w:rPr>
        <w:t>Sample Business Continuity Plan</w:t>
      </w:r>
      <w:r>
        <w:rPr>
          <w:rFonts w:ascii="Times New Roman" w:eastAsia="Times New Roman" w:hAnsi="Times New Roman"/>
        </w:rPr>
        <w:tab/>
      </w:r>
      <w:r>
        <w:rPr>
          <w:rFonts w:ascii="Times New Roman" w:eastAsia="Times New Roman" w:hAnsi="Times New Roman"/>
          <w:sz w:val="18"/>
        </w:rPr>
        <w:t>© Glenn Sanders 2004</w:t>
      </w:r>
      <w:r>
        <w:rPr>
          <w:rFonts w:ascii="Times New Roman" w:eastAsia="Times New Roman" w:hAnsi="Times New Roman"/>
        </w:rPr>
        <w:tab/>
      </w:r>
      <w:r>
        <w:rPr>
          <w:rFonts w:ascii="Times New Roman" w:eastAsia="Times New Roman" w:hAnsi="Times New Roman"/>
          <w:sz w:val="18"/>
        </w:rPr>
        <w:t>Page 19 of 31</w:t>
      </w:r>
    </w:p>
    <w:p w:rsidR="00000000" w:rsidRDefault="008413C2">
      <w:pPr>
        <w:tabs>
          <w:tab w:val="left" w:pos="3840"/>
          <w:tab w:val="left" w:pos="8060"/>
        </w:tabs>
        <w:spacing w:line="0" w:lineRule="atLeast"/>
        <w:rPr>
          <w:rFonts w:ascii="Times New Roman" w:eastAsia="Times New Roman" w:hAnsi="Times New Roman"/>
          <w:sz w:val="18"/>
        </w:rPr>
        <w:sectPr w:rsidR="00000000">
          <w:type w:val="continuous"/>
          <w:pgSz w:w="11900" w:h="16840"/>
          <w:pgMar w:top="1332" w:right="1120" w:bottom="449" w:left="1700" w:header="0" w:footer="0" w:gutter="0"/>
          <w:cols w:space="0" w:equalWidth="0">
            <w:col w:w="9080"/>
          </w:cols>
          <w:docGrid w:linePitch="360"/>
        </w:sectPr>
      </w:pPr>
    </w:p>
    <w:tbl>
      <w:tblPr>
        <w:tblW w:w="0" w:type="auto"/>
        <w:tblInd w:w="10" w:type="dxa"/>
        <w:tblLayout w:type="fixed"/>
        <w:tblCellMar>
          <w:top w:w="0" w:type="dxa"/>
          <w:left w:w="0" w:type="dxa"/>
          <w:bottom w:w="0" w:type="dxa"/>
          <w:right w:w="0" w:type="dxa"/>
        </w:tblCellMar>
        <w:tblLook w:val="0000" w:firstRow="0" w:lastRow="0" w:firstColumn="0" w:lastColumn="0" w:noHBand="0" w:noVBand="0"/>
      </w:tblPr>
      <w:tblGrid>
        <w:gridCol w:w="2540"/>
        <w:gridCol w:w="6780"/>
      </w:tblGrid>
      <w:tr w:rsidR="00000000">
        <w:trPr>
          <w:trHeight w:val="490"/>
        </w:trPr>
        <w:tc>
          <w:tcPr>
            <w:tcW w:w="2540" w:type="dxa"/>
            <w:tcBorders>
              <w:top w:val="single" w:sz="8" w:space="0" w:color="auto"/>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bookmarkStart w:id="20" w:name="page20"/>
            <w:bookmarkEnd w:id="20"/>
            <w:r>
              <w:rPr>
                <w:rFonts w:ascii="Arial" w:eastAsia="Arial" w:hAnsi="Arial"/>
                <w:b/>
                <w:sz w:val="28"/>
              </w:rPr>
              <w:t>Risk</w:t>
            </w:r>
          </w:p>
        </w:tc>
        <w:tc>
          <w:tcPr>
            <w:tcW w:w="6780" w:type="dxa"/>
            <w:tcBorders>
              <w:top w:val="single" w:sz="8" w:space="0" w:color="auto"/>
              <w:right w:val="single" w:sz="8" w:space="0" w:color="auto"/>
            </w:tcBorders>
            <w:shd w:val="clear" w:color="auto" w:fill="auto"/>
            <w:vAlign w:val="bottom"/>
          </w:tcPr>
          <w:p w:rsidR="00000000" w:rsidRDefault="008413C2">
            <w:pPr>
              <w:spacing w:line="0" w:lineRule="atLeast"/>
              <w:ind w:left="340"/>
              <w:rPr>
                <w:rFonts w:ascii="Arial" w:eastAsia="Arial" w:hAnsi="Arial"/>
                <w:b/>
                <w:sz w:val="28"/>
              </w:rPr>
            </w:pPr>
            <w:r>
              <w:rPr>
                <w:rFonts w:ascii="Arial" w:eastAsia="Arial" w:hAnsi="Arial"/>
                <w:b/>
                <w:sz w:val="28"/>
              </w:rPr>
              <w:t xml:space="preserve">Documents Lost </w:t>
            </w:r>
            <w:r>
              <w:rPr>
                <w:rFonts w:ascii="Arial" w:eastAsia="Arial" w:hAnsi="Arial"/>
                <w:b/>
                <w:sz w:val="28"/>
              </w:rPr>
              <w:t>– Hardcopy (in large numbers)</w:t>
            </w:r>
          </w:p>
        </w:tc>
      </w:tr>
      <w:tr w:rsidR="00000000">
        <w:trPr>
          <w:trHeight w:val="80"/>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c>
          <w:tcPr>
            <w:tcW w:w="678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r>
      <w:tr w:rsidR="00000000">
        <w:trPr>
          <w:trHeight w:val="298"/>
        </w:trPr>
        <w:tc>
          <w:tcPr>
            <w:tcW w:w="2540" w:type="dxa"/>
            <w:vMerge w:val="restart"/>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r>
              <w:rPr>
                <w:rFonts w:ascii="Arial" w:eastAsia="Arial" w:hAnsi="Arial"/>
                <w:b/>
                <w:sz w:val="28"/>
              </w:rPr>
              <w:t>Probability</w:t>
            </w: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low</w:t>
            </w:r>
          </w:p>
        </w:tc>
      </w:tr>
      <w:tr w:rsidR="00000000">
        <w:trPr>
          <w:trHeight w:val="141"/>
        </w:trPr>
        <w:tc>
          <w:tcPr>
            <w:tcW w:w="2540" w:type="dxa"/>
            <w:vMerge/>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2"/>
              </w:rPr>
            </w:pPr>
          </w:p>
        </w:tc>
        <w:tc>
          <w:tcPr>
            <w:tcW w:w="6780" w:type="dxa"/>
            <w:tcBorders>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2"/>
              </w:rPr>
            </w:pPr>
          </w:p>
        </w:tc>
      </w:tr>
      <w:tr w:rsidR="00000000">
        <w:trPr>
          <w:trHeight w:val="71"/>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c>
          <w:tcPr>
            <w:tcW w:w="678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r>
      <w:tr w:rsidR="00000000">
        <w:trPr>
          <w:trHeight w:val="297"/>
        </w:trPr>
        <w:tc>
          <w:tcPr>
            <w:tcW w:w="2540" w:type="dxa"/>
            <w:vMerge w:val="restart"/>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r>
              <w:rPr>
                <w:rFonts w:ascii="Arial" w:eastAsia="Arial" w:hAnsi="Arial"/>
                <w:b/>
                <w:sz w:val="28"/>
              </w:rPr>
              <w:t>Impact</w:t>
            </w: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high</w:t>
            </w:r>
          </w:p>
        </w:tc>
      </w:tr>
      <w:tr w:rsidR="00000000">
        <w:trPr>
          <w:trHeight w:val="141"/>
        </w:trPr>
        <w:tc>
          <w:tcPr>
            <w:tcW w:w="2540" w:type="dxa"/>
            <w:vMerge/>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2"/>
              </w:rPr>
            </w:pPr>
          </w:p>
        </w:tc>
        <w:tc>
          <w:tcPr>
            <w:tcW w:w="6780" w:type="dxa"/>
            <w:tcBorders>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2"/>
              </w:rPr>
            </w:pPr>
          </w:p>
        </w:tc>
      </w:tr>
      <w:tr w:rsidR="00000000">
        <w:trPr>
          <w:trHeight w:val="72"/>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c>
          <w:tcPr>
            <w:tcW w:w="678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r>
      <w:tr w:rsidR="00000000">
        <w:trPr>
          <w:trHeight w:val="297"/>
        </w:trPr>
        <w:tc>
          <w:tcPr>
            <w:tcW w:w="2540" w:type="dxa"/>
            <w:vMerge w:val="restart"/>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r>
              <w:rPr>
                <w:rFonts w:ascii="Arial" w:eastAsia="Arial" w:hAnsi="Arial"/>
                <w:b/>
                <w:sz w:val="28"/>
              </w:rPr>
              <w:t>Likely Scenario</w:t>
            </w: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HOB floor or other The Compan</w:t>
            </w:r>
            <w:r>
              <w:rPr>
                <w:rFonts w:ascii="Arial Narrow" w:eastAsia="Arial Narrow" w:hAnsi="Arial Narrow"/>
              </w:rPr>
              <w:t>y</w:t>
            </w:r>
            <w:r>
              <w:rPr>
                <w:rFonts w:ascii="Arial Narrow" w:eastAsia="Arial Narrow" w:hAnsi="Arial Narrow"/>
              </w:rPr>
              <w:t>’s site lost; offsite storage site lost; fire or storm damage</w:t>
            </w:r>
          </w:p>
        </w:tc>
      </w:tr>
      <w:tr w:rsidR="00000000">
        <w:trPr>
          <w:trHeight w:val="141"/>
        </w:trPr>
        <w:tc>
          <w:tcPr>
            <w:tcW w:w="2540" w:type="dxa"/>
            <w:vMerge/>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2"/>
              </w:rPr>
            </w:pPr>
          </w:p>
        </w:tc>
        <w:tc>
          <w:tcPr>
            <w:tcW w:w="6780" w:type="dxa"/>
            <w:tcBorders>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2"/>
              </w:rPr>
            </w:pPr>
          </w:p>
        </w:tc>
      </w:tr>
      <w:tr w:rsidR="00000000">
        <w:trPr>
          <w:trHeight w:val="71"/>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c>
          <w:tcPr>
            <w:tcW w:w="678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r>
      <w:tr w:rsidR="00000000">
        <w:trPr>
          <w:trHeight w:val="335"/>
        </w:trPr>
        <w:tc>
          <w:tcPr>
            <w:tcW w:w="2540" w:type="dxa"/>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r>
              <w:rPr>
                <w:rFonts w:ascii="Arial" w:eastAsia="Arial" w:hAnsi="Arial"/>
                <w:b/>
                <w:sz w:val="28"/>
              </w:rPr>
              <w:t>Functions</w:t>
            </w: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file and document retrievals; all document-based activities</w:t>
            </w:r>
          </w:p>
        </w:tc>
      </w:tr>
      <w:tr w:rsidR="00000000">
        <w:trPr>
          <w:trHeight w:val="385"/>
        </w:trPr>
        <w:tc>
          <w:tcPr>
            <w:tcW w:w="2540" w:type="dxa"/>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r>
              <w:rPr>
                <w:rFonts w:ascii="Arial" w:eastAsia="Arial" w:hAnsi="Arial"/>
                <w:b/>
                <w:sz w:val="28"/>
              </w:rPr>
              <w:t>Affected</w:t>
            </w:r>
          </w:p>
        </w:tc>
        <w:tc>
          <w:tcPr>
            <w:tcW w:w="6780" w:type="dxa"/>
            <w:tcBorders>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24"/>
              </w:rPr>
            </w:pPr>
          </w:p>
        </w:tc>
      </w:tr>
      <w:tr w:rsidR="00000000">
        <w:trPr>
          <w:trHeight w:val="70"/>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c>
          <w:tcPr>
            <w:tcW w:w="678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r>
      <w:tr w:rsidR="00000000">
        <w:trPr>
          <w:trHeight w:val="298"/>
        </w:trPr>
        <w:tc>
          <w:tcPr>
            <w:tcW w:w="2540" w:type="dxa"/>
            <w:vMerge w:val="restart"/>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r>
              <w:rPr>
                <w:rFonts w:ascii="Arial" w:eastAsia="Arial" w:hAnsi="Arial"/>
                <w:b/>
                <w:sz w:val="28"/>
              </w:rPr>
              <w:t>Action</w:t>
            </w: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Immediately:</w:t>
            </w:r>
          </w:p>
        </w:tc>
      </w:tr>
      <w:tr w:rsidR="00000000">
        <w:trPr>
          <w:trHeight w:val="141"/>
        </w:trPr>
        <w:tc>
          <w:tcPr>
            <w:tcW w:w="2540" w:type="dxa"/>
            <w:vMerge/>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2"/>
              </w:rPr>
            </w:pPr>
          </w:p>
        </w:tc>
        <w:tc>
          <w:tcPr>
            <w:tcW w:w="6780" w:type="dxa"/>
            <w:vMerge w:val="restart"/>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w:eastAsia="Arial" w:hAnsi="Arial"/>
              </w:rPr>
              <w:t xml:space="preserve">•   </w:t>
            </w:r>
            <w:r>
              <w:rPr>
                <w:rFonts w:ascii="Arial Narrow" w:eastAsia="Arial Narrow" w:hAnsi="Arial Narrow"/>
              </w:rPr>
              <w:t>advise Manager Corp Services</w:t>
            </w:r>
          </w:p>
        </w:tc>
      </w:tr>
      <w:tr w:rsidR="00000000">
        <w:trPr>
          <w:trHeight w:val="221"/>
        </w:trPr>
        <w:tc>
          <w:tcPr>
            <w:tcW w:w="2540" w:type="dxa"/>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9"/>
              </w:rPr>
            </w:pPr>
          </w:p>
        </w:tc>
        <w:tc>
          <w:tcPr>
            <w:tcW w:w="6780" w:type="dxa"/>
            <w:vMerge/>
            <w:tcBorders>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9"/>
              </w:rPr>
            </w:pPr>
          </w:p>
        </w:tc>
      </w:tr>
      <w:tr w:rsidR="00000000">
        <w:trPr>
          <w:trHeight w:val="364"/>
        </w:trPr>
        <w:tc>
          <w:tcPr>
            <w:tcW w:w="2540" w:type="dxa"/>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24"/>
              </w:rPr>
            </w:pP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w:eastAsia="Arial" w:hAnsi="Arial"/>
              </w:rPr>
              <w:t xml:space="preserve">•   </w:t>
            </w:r>
            <w:r>
              <w:rPr>
                <w:rFonts w:ascii="Arial Narrow" w:eastAsia="Arial Narrow" w:hAnsi="Arial Narrow"/>
              </w:rPr>
              <w:t>advise all affected business units an</w:t>
            </w:r>
            <w:r>
              <w:rPr>
                <w:rFonts w:ascii="Arial Narrow" w:eastAsia="Arial Narrow" w:hAnsi="Arial Narrow"/>
              </w:rPr>
              <w:t>d discuss short and long term implications</w:t>
            </w:r>
          </w:p>
        </w:tc>
      </w:tr>
      <w:tr w:rsidR="00000000">
        <w:trPr>
          <w:trHeight w:val="301"/>
        </w:trPr>
        <w:tc>
          <w:tcPr>
            <w:tcW w:w="2540" w:type="dxa"/>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24"/>
              </w:rPr>
            </w:pP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Investigate ways and need to recreate from other paper or electronic files, or from</w:t>
            </w:r>
          </w:p>
        </w:tc>
      </w:tr>
      <w:tr w:rsidR="00000000">
        <w:trPr>
          <w:trHeight w:val="277"/>
        </w:trPr>
        <w:tc>
          <w:tcPr>
            <w:tcW w:w="2540" w:type="dxa"/>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24"/>
              </w:rPr>
            </w:pP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 xml:space="preserve">individual staff members or suppliers documents etc </w:t>
            </w:r>
            <w:r>
              <w:rPr>
                <w:rFonts w:ascii="Arial Narrow" w:eastAsia="Arial Narrow" w:hAnsi="Arial Narrow"/>
              </w:rPr>
              <w:t>– involve all stakeholders</w:t>
            </w:r>
          </w:p>
        </w:tc>
      </w:tr>
      <w:tr w:rsidR="00000000">
        <w:trPr>
          <w:trHeight w:val="43"/>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3"/>
              </w:rPr>
            </w:pPr>
          </w:p>
        </w:tc>
        <w:tc>
          <w:tcPr>
            <w:tcW w:w="678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3"/>
              </w:rPr>
            </w:pPr>
          </w:p>
        </w:tc>
      </w:tr>
      <w:tr w:rsidR="00000000">
        <w:trPr>
          <w:trHeight w:val="297"/>
        </w:trPr>
        <w:tc>
          <w:tcPr>
            <w:tcW w:w="2540" w:type="dxa"/>
            <w:vMerge w:val="restart"/>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r>
              <w:rPr>
                <w:rFonts w:ascii="Arial" w:eastAsia="Arial" w:hAnsi="Arial"/>
                <w:b/>
                <w:sz w:val="28"/>
              </w:rPr>
              <w:t>Responsibilities</w:t>
            </w: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Senior DMU staff member p</w:t>
            </w:r>
            <w:r>
              <w:rPr>
                <w:rFonts w:ascii="Arial Narrow" w:eastAsia="Arial Narrow" w:hAnsi="Arial Narrow"/>
              </w:rPr>
              <w:t>resent to coordinate and escalate if required</w:t>
            </w:r>
          </w:p>
        </w:tc>
      </w:tr>
      <w:tr w:rsidR="00000000">
        <w:trPr>
          <w:trHeight w:val="141"/>
        </w:trPr>
        <w:tc>
          <w:tcPr>
            <w:tcW w:w="2540" w:type="dxa"/>
            <w:vMerge/>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2"/>
              </w:rPr>
            </w:pPr>
          </w:p>
        </w:tc>
        <w:tc>
          <w:tcPr>
            <w:tcW w:w="6780" w:type="dxa"/>
            <w:tcBorders>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2"/>
              </w:rPr>
            </w:pPr>
          </w:p>
        </w:tc>
      </w:tr>
      <w:tr w:rsidR="00000000">
        <w:trPr>
          <w:trHeight w:val="71"/>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c>
          <w:tcPr>
            <w:tcW w:w="678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r>
      <w:tr w:rsidR="00000000">
        <w:trPr>
          <w:trHeight w:val="250"/>
        </w:trPr>
        <w:tc>
          <w:tcPr>
            <w:tcW w:w="2540" w:type="dxa"/>
            <w:vMerge w:val="restart"/>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r>
              <w:rPr>
                <w:rFonts w:ascii="Arial" w:eastAsia="Arial" w:hAnsi="Arial"/>
                <w:b/>
                <w:sz w:val="28"/>
              </w:rPr>
              <w:t>Mitigation</w:t>
            </w: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Some documents eg Customer Contracts are scanned to CD, and copies are held by</w:t>
            </w:r>
          </w:p>
        </w:tc>
      </w:tr>
      <w:tr w:rsidR="00000000">
        <w:trPr>
          <w:trHeight w:val="189"/>
        </w:trPr>
        <w:tc>
          <w:tcPr>
            <w:tcW w:w="2540" w:type="dxa"/>
            <w:vMerge/>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6"/>
              </w:rPr>
            </w:pPr>
          </w:p>
        </w:tc>
        <w:tc>
          <w:tcPr>
            <w:tcW w:w="6780" w:type="dxa"/>
            <w:vMerge w:val="restart"/>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business units and the scanning bureaux</w:t>
            </w:r>
          </w:p>
        </w:tc>
      </w:tr>
      <w:tr w:rsidR="00000000">
        <w:trPr>
          <w:trHeight w:val="88"/>
        </w:trPr>
        <w:tc>
          <w:tcPr>
            <w:tcW w:w="2540" w:type="dxa"/>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7"/>
              </w:rPr>
            </w:pPr>
          </w:p>
        </w:tc>
        <w:tc>
          <w:tcPr>
            <w:tcW w:w="6780" w:type="dxa"/>
            <w:vMerge/>
            <w:tcBorders>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7"/>
              </w:rPr>
            </w:pPr>
          </w:p>
        </w:tc>
      </w:tr>
      <w:tr w:rsidR="00000000">
        <w:trPr>
          <w:trHeight w:val="42"/>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3"/>
              </w:rPr>
            </w:pPr>
          </w:p>
        </w:tc>
        <w:tc>
          <w:tcPr>
            <w:tcW w:w="678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3"/>
              </w:rPr>
            </w:pPr>
          </w:p>
        </w:tc>
      </w:tr>
      <w:tr w:rsidR="00000000">
        <w:trPr>
          <w:trHeight w:val="439"/>
        </w:trPr>
        <w:tc>
          <w:tcPr>
            <w:tcW w:w="2540" w:type="dxa"/>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r>
              <w:rPr>
                <w:rFonts w:ascii="Arial" w:eastAsia="Arial" w:hAnsi="Arial"/>
                <w:b/>
                <w:sz w:val="28"/>
              </w:rPr>
              <w:t>Constraints</w:t>
            </w:r>
          </w:p>
        </w:tc>
        <w:tc>
          <w:tcPr>
            <w:tcW w:w="6780" w:type="dxa"/>
            <w:tcBorders>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24"/>
              </w:rPr>
            </w:pPr>
          </w:p>
        </w:tc>
      </w:tr>
      <w:tr w:rsidR="00000000">
        <w:trPr>
          <w:trHeight w:val="71"/>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c>
          <w:tcPr>
            <w:tcW w:w="678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r>
      <w:tr w:rsidR="00000000">
        <w:trPr>
          <w:trHeight w:val="438"/>
        </w:trPr>
        <w:tc>
          <w:tcPr>
            <w:tcW w:w="2540" w:type="dxa"/>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r>
              <w:rPr>
                <w:rFonts w:ascii="Arial" w:eastAsia="Arial" w:hAnsi="Arial"/>
                <w:b/>
                <w:sz w:val="28"/>
              </w:rPr>
              <w:t>Resources</w:t>
            </w:r>
          </w:p>
        </w:tc>
        <w:tc>
          <w:tcPr>
            <w:tcW w:w="6780" w:type="dxa"/>
            <w:tcBorders>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24"/>
              </w:rPr>
            </w:pPr>
          </w:p>
        </w:tc>
      </w:tr>
      <w:tr w:rsidR="00000000">
        <w:trPr>
          <w:trHeight w:val="72"/>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c>
          <w:tcPr>
            <w:tcW w:w="678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r>
    </w:tbl>
    <w:p w:rsidR="00000000" w:rsidRDefault="008413C2">
      <w:pPr>
        <w:spacing w:line="0" w:lineRule="atLeast"/>
        <w:rPr>
          <w:rFonts w:ascii="Times New Roman" w:eastAsia="Times New Roman" w:hAnsi="Times New Roman"/>
          <w:sz w:val="6"/>
        </w:rPr>
        <w:sectPr w:rsidR="00000000">
          <w:pgSz w:w="11900" w:h="16840"/>
          <w:pgMar w:top="1392" w:right="1020" w:bottom="449" w:left="1580" w:header="0" w:footer="0" w:gutter="0"/>
          <w:cols w:space="0" w:equalWidth="0">
            <w:col w:w="9300"/>
          </w:cols>
          <w:docGrid w:linePitch="360"/>
        </w:sectPr>
      </w:pPr>
      <w:r>
        <w:rPr>
          <w:rFonts w:ascii="Times New Roman" w:eastAsia="Times New Roman" w:hAnsi="Times New Roman"/>
          <w:noProof/>
          <w:sz w:val="6"/>
        </w:rPr>
        <mc:AlternateContent>
          <mc:Choice Requires="wps">
            <w:drawing>
              <wp:anchor distT="0" distB="0" distL="114300" distR="114300" simplePos="0" relativeHeight="251674624" behindDoc="1" locked="0" layoutInCell="0" allowOverlap="1">
                <wp:simplePos x="0" y="0"/>
                <wp:positionH relativeFrom="column">
                  <wp:posOffset>57785</wp:posOffset>
                </wp:positionH>
                <wp:positionV relativeFrom="paragraph">
                  <wp:posOffset>4866005</wp:posOffset>
                </wp:positionV>
                <wp:extent cx="5798820" cy="0"/>
                <wp:effectExtent l="13335" t="13970" r="7620" b="5080"/>
                <wp:wrapNone/>
                <wp:docPr id="12" name="Line 4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98820" cy="0"/>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267C6F3" id="Line 46" o:spid="_x0000_s1026" style="position:absolute;z-index:-251641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5pt,383.15pt" to="461.15pt,383.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" o:allowincell="f" strokeweight=".48pt"/>
            </w:pict>
          </mc:Fallback>
        </mc:AlternateContent>
      </w: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71" w:lineRule="exact"/>
        <w:rPr>
          <w:rFonts w:ascii="Times New Roman" w:eastAsia="Times New Roman" w:hAnsi="Times New Roman"/>
        </w:rPr>
      </w:pPr>
    </w:p>
    <w:p w:rsidR="00000000" w:rsidRDefault="008413C2">
      <w:pPr>
        <w:tabs>
          <w:tab w:val="left" w:pos="3840"/>
          <w:tab w:val="left" w:pos="8060"/>
        </w:tabs>
        <w:spacing w:line="0" w:lineRule="atLeast"/>
        <w:rPr>
          <w:rFonts w:ascii="Times New Roman" w:eastAsia="Times New Roman" w:hAnsi="Times New Roman"/>
          <w:sz w:val="18"/>
        </w:rPr>
      </w:pPr>
      <w:r>
        <w:rPr>
          <w:rFonts w:ascii="Times New Roman" w:eastAsia="Times New Roman" w:hAnsi="Times New Roman"/>
          <w:sz w:val="18"/>
        </w:rPr>
        <w:t>Sample Business Continuity Plan</w:t>
      </w:r>
      <w:r>
        <w:rPr>
          <w:rFonts w:ascii="Times New Roman" w:eastAsia="Times New Roman" w:hAnsi="Times New Roman"/>
        </w:rPr>
        <w:tab/>
      </w:r>
      <w:r>
        <w:rPr>
          <w:rFonts w:ascii="Times New Roman" w:eastAsia="Times New Roman" w:hAnsi="Times New Roman"/>
          <w:sz w:val="18"/>
        </w:rPr>
        <w:t>© Glenn Sanders 2004</w:t>
      </w:r>
      <w:r>
        <w:rPr>
          <w:rFonts w:ascii="Times New Roman" w:eastAsia="Times New Roman" w:hAnsi="Times New Roman"/>
        </w:rPr>
        <w:tab/>
      </w:r>
      <w:r>
        <w:rPr>
          <w:rFonts w:ascii="Times New Roman" w:eastAsia="Times New Roman" w:hAnsi="Times New Roman"/>
          <w:sz w:val="18"/>
        </w:rPr>
        <w:t>Page 20 of 31</w:t>
      </w:r>
    </w:p>
    <w:p w:rsidR="00000000" w:rsidRDefault="008413C2">
      <w:pPr>
        <w:tabs>
          <w:tab w:val="left" w:pos="3840"/>
          <w:tab w:val="left" w:pos="8060"/>
        </w:tabs>
        <w:spacing w:line="0" w:lineRule="atLeast"/>
        <w:rPr>
          <w:rFonts w:ascii="Times New Roman" w:eastAsia="Times New Roman" w:hAnsi="Times New Roman"/>
          <w:sz w:val="18"/>
        </w:rPr>
        <w:sectPr w:rsidR="00000000">
          <w:type w:val="continuous"/>
          <w:pgSz w:w="11900" w:h="16840"/>
          <w:pgMar w:top="1392" w:right="1120" w:bottom="449" w:left="1700" w:header="0" w:footer="0" w:gutter="0"/>
          <w:cols w:space="0" w:equalWidth="0">
            <w:col w:w="9080"/>
          </w:cols>
          <w:docGrid w:linePitch="360"/>
        </w:sectPr>
      </w:pPr>
    </w:p>
    <w:tbl>
      <w:tblPr>
        <w:tblW w:w="0" w:type="auto"/>
        <w:tblInd w:w="10" w:type="dxa"/>
        <w:tblLayout w:type="fixed"/>
        <w:tblCellMar>
          <w:top w:w="0" w:type="dxa"/>
          <w:left w:w="0" w:type="dxa"/>
          <w:bottom w:w="0" w:type="dxa"/>
          <w:right w:w="0" w:type="dxa"/>
        </w:tblCellMar>
        <w:tblLook w:val="0000" w:firstRow="0" w:lastRow="0" w:firstColumn="0" w:lastColumn="0" w:noHBand="0" w:noVBand="0"/>
      </w:tblPr>
      <w:tblGrid>
        <w:gridCol w:w="2540"/>
        <w:gridCol w:w="6780"/>
      </w:tblGrid>
      <w:tr w:rsidR="00000000">
        <w:trPr>
          <w:trHeight w:val="426"/>
        </w:trPr>
        <w:tc>
          <w:tcPr>
            <w:tcW w:w="2540" w:type="dxa"/>
            <w:tcBorders>
              <w:top w:val="single" w:sz="8" w:space="0" w:color="auto"/>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bookmarkStart w:id="21" w:name="page21"/>
            <w:bookmarkEnd w:id="21"/>
            <w:r>
              <w:rPr>
                <w:rFonts w:ascii="Arial" w:eastAsia="Arial" w:hAnsi="Arial"/>
                <w:b/>
                <w:sz w:val="28"/>
              </w:rPr>
              <w:t>Risk</w:t>
            </w:r>
          </w:p>
        </w:tc>
        <w:tc>
          <w:tcPr>
            <w:tcW w:w="6780" w:type="dxa"/>
            <w:tcBorders>
              <w:top w:val="single" w:sz="8" w:space="0" w:color="auto"/>
              <w:right w:val="single" w:sz="8" w:space="0" w:color="auto"/>
            </w:tcBorders>
            <w:shd w:val="clear" w:color="auto" w:fill="auto"/>
            <w:vAlign w:val="bottom"/>
          </w:tcPr>
          <w:p w:rsidR="00000000" w:rsidRDefault="008413C2">
            <w:pPr>
              <w:spacing w:line="0" w:lineRule="atLeast"/>
              <w:ind w:right="15"/>
              <w:jc w:val="right"/>
              <w:rPr>
                <w:rFonts w:ascii="Arial" w:eastAsia="Arial" w:hAnsi="Arial"/>
                <w:b/>
                <w:sz w:val="28"/>
              </w:rPr>
            </w:pPr>
            <w:r>
              <w:rPr>
                <w:rFonts w:ascii="Arial" w:eastAsia="Arial" w:hAnsi="Arial"/>
                <w:b/>
                <w:sz w:val="28"/>
              </w:rPr>
              <w:t xml:space="preserve">Documents Lost </w:t>
            </w:r>
            <w:r>
              <w:rPr>
                <w:rFonts w:ascii="Arial" w:eastAsia="Arial" w:hAnsi="Arial"/>
                <w:b/>
                <w:sz w:val="28"/>
              </w:rPr>
              <w:t>– Hardcopy (specific document,</w:t>
            </w:r>
          </w:p>
        </w:tc>
      </w:tr>
      <w:tr w:rsidR="00000000">
        <w:trPr>
          <w:trHeight w:val="385"/>
        </w:trPr>
        <w:tc>
          <w:tcPr>
            <w:tcW w:w="2540" w:type="dxa"/>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24"/>
              </w:rPr>
            </w:pPr>
          </w:p>
        </w:tc>
        <w:tc>
          <w:tcPr>
            <w:tcW w:w="6780" w:type="dxa"/>
            <w:tcBorders>
              <w:right w:val="single" w:sz="8" w:space="0" w:color="auto"/>
            </w:tcBorders>
            <w:shd w:val="clear" w:color="auto" w:fill="auto"/>
            <w:vAlign w:val="bottom"/>
          </w:tcPr>
          <w:p w:rsidR="00000000" w:rsidRDefault="008413C2">
            <w:pPr>
              <w:spacing w:line="0" w:lineRule="atLeast"/>
              <w:ind w:right="15"/>
              <w:jc w:val="right"/>
              <w:rPr>
                <w:rFonts w:ascii="Arial" w:eastAsia="Arial" w:hAnsi="Arial"/>
                <w:b/>
                <w:sz w:val="28"/>
              </w:rPr>
            </w:pPr>
            <w:r>
              <w:rPr>
                <w:rFonts w:ascii="Arial" w:eastAsia="Arial" w:hAnsi="Arial"/>
                <w:b/>
                <w:sz w:val="28"/>
              </w:rPr>
              <w:t>file or box)</w:t>
            </w:r>
          </w:p>
        </w:tc>
      </w:tr>
      <w:tr w:rsidR="00000000">
        <w:trPr>
          <w:trHeight w:val="80"/>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c>
          <w:tcPr>
            <w:tcW w:w="678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r>
      <w:tr w:rsidR="00000000">
        <w:trPr>
          <w:trHeight w:val="297"/>
        </w:trPr>
        <w:tc>
          <w:tcPr>
            <w:tcW w:w="2540" w:type="dxa"/>
            <w:vMerge w:val="restart"/>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r>
              <w:rPr>
                <w:rFonts w:ascii="Arial" w:eastAsia="Arial" w:hAnsi="Arial"/>
                <w:b/>
                <w:sz w:val="28"/>
              </w:rPr>
              <w:t>Probability</w:t>
            </w: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medium</w:t>
            </w:r>
          </w:p>
        </w:tc>
      </w:tr>
      <w:tr w:rsidR="00000000">
        <w:trPr>
          <w:trHeight w:val="141"/>
        </w:trPr>
        <w:tc>
          <w:tcPr>
            <w:tcW w:w="2540" w:type="dxa"/>
            <w:vMerge/>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2"/>
              </w:rPr>
            </w:pPr>
          </w:p>
        </w:tc>
        <w:tc>
          <w:tcPr>
            <w:tcW w:w="6780" w:type="dxa"/>
            <w:tcBorders>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2"/>
              </w:rPr>
            </w:pPr>
          </w:p>
        </w:tc>
      </w:tr>
      <w:tr w:rsidR="00000000">
        <w:trPr>
          <w:trHeight w:val="72"/>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c>
          <w:tcPr>
            <w:tcW w:w="678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r>
      <w:tr w:rsidR="00000000">
        <w:trPr>
          <w:trHeight w:val="297"/>
        </w:trPr>
        <w:tc>
          <w:tcPr>
            <w:tcW w:w="2540" w:type="dxa"/>
            <w:vMerge w:val="restart"/>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r>
              <w:rPr>
                <w:rFonts w:ascii="Arial" w:eastAsia="Arial" w:hAnsi="Arial"/>
                <w:b/>
                <w:sz w:val="28"/>
              </w:rPr>
              <w:t>Impact</w:t>
            </w: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varies, potentially high</w:t>
            </w:r>
          </w:p>
        </w:tc>
      </w:tr>
      <w:tr w:rsidR="00000000">
        <w:trPr>
          <w:trHeight w:val="141"/>
        </w:trPr>
        <w:tc>
          <w:tcPr>
            <w:tcW w:w="2540" w:type="dxa"/>
            <w:vMerge/>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2"/>
              </w:rPr>
            </w:pPr>
          </w:p>
        </w:tc>
        <w:tc>
          <w:tcPr>
            <w:tcW w:w="6780" w:type="dxa"/>
            <w:tcBorders>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2"/>
              </w:rPr>
            </w:pPr>
          </w:p>
        </w:tc>
      </w:tr>
      <w:tr w:rsidR="00000000">
        <w:trPr>
          <w:trHeight w:val="71"/>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c>
          <w:tcPr>
            <w:tcW w:w="678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r>
      <w:tr w:rsidR="00000000">
        <w:trPr>
          <w:trHeight w:val="250"/>
        </w:trPr>
        <w:tc>
          <w:tcPr>
            <w:tcW w:w="2540" w:type="dxa"/>
            <w:vMerge w:val="restart"/>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r>
              <w:rPr>
                <w:rFonts w:ascii="Arial" w:eastAsia="Arial" w:hAnsi="Arial"/>
                <w:b/>
                <w:sz w:val="28"/>
              </w:rPr>
              <w:t>Likely Scenario</w:t>
            </w: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It</w:t>
            </w:r>
            <w:r>
              <w:rPr>
                <w:rFonts w:ascii="Arial Narrow" w:eastAsia="Arial Narrow" w:hAnsi="Arial Narrow"/>
              </w:rPr>
              <w:t xml:space="preserve">’s always urgent </w:t>
            </w:r>
            <w:r>
              <w:rPr>
                <w:rFonts w:ascii="Arial Narrow" w:eastAsia="Arial Narrow" w:hAnsi="Arial Narrow"/>
              </w:rPr>
              <w:t>– a subpoe</w:t>
            </w:r>
            <w:r>
              <w:rPr>
                <w:rFonts w:ascii="Arial Narrow" w:eastAsia="Arial Narrow" w:hAnsi="Arial Narrow"/>
              </w:rPr>
              <w:t>na, FOI or Privacy request, whatever, and the box, file or</w:t>
            </w:r>
          </w:p>
        </w:tc>
      </w:tr>
      <w:tr w:rsidR="00000000">
        <w:trPr>
          <w:trHeight w:val="189"/>
        </w:trPr>
        <w:tc>
          <w:tcPr>
            <w:tcW w:w="2540" w:type="dxa"/>
            <w:vMerge/>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6"/>
              </w:rPr>
            </w:pPr>
          </w:p>
        </w:tc>
        <w:tc>
          <w:tcPr>
            <w:tcW w:w="6780" w:type="dxa"/>
            <w:vMerge w:val="restart"/>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document is missing</w:t>
            </w:r>
          </w:p>
        </w:tc>
      </w:tr>
      <w:tr w:rsidR="00000000">
        <w:trPr>
          <w:trHeight w:val="88"/>
        </w:trPr>
        <w:tc>
          <w:tcPr>
            <w:tcW w:w="2540" w:type="dxa"/>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7"/>
              </w:rPr>
            </w:pPr>
          </w:p>
        </w:tc>
        <w:tc>
          <w:tcPr>
            <w:tcW w:w="6780" w:type="dxa"/>
            <w:vMerge/>
            <w:tcBorders>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7"/>
              </w:rPr>
            </w:pPr>
          </w:p>
        </w:tc>
      </w:tr>
      <w:tr w:rsidR="00000000">
        <w:trPr>
          <w:trHeight w:val="42"/>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3"/>
              </w:rPr>
            </w:pPr>
          </w:p>
        </w:tc>
        <w:tc>
          <w:tcPr>
            <w:tcW w:w="678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3"/>
              </w:rPr>
            </w:pPr>
          </w:p>
        </w:tc>
      </w:tr>
      <w:tr w:rsidR="00000000">
        <w:trPr>
          <w:trHeight w:val="335"/>
        </w:trPr>
        <w:tc>
          <w:tcPr>
            <w:tcW w:w="2540" w:type="dxa"/>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r>
              <w:rPr>
                <w:rFonts w:ascii="Arial" w:eastAsia="Arial" w:hAnsi="Arial"/>
                <w:b/>
                <w:sz w:val="28"/>
              </w:rPr>
              <w:t>Functions</w:t>
            </w: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Document retrieval; any document-based activity</w:t>
            </w:r>
          </w:p>
        </w:tc>
      </w:tr>
      <w:tr w:rsidR="00000000">
        <w:trPr>
          <w:trHeight w:val="385"/>
        </w:trPr>
        <w:tc>
          <w:tcPr>
            <w:tcW w:w="2540" w:type="dxa"/>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r>
              <w:rPr>
                <w:rFonts w:ascii="Arial" w:eastAsia="Arial" w:hAnsi="Arial"/>
                <w:b/>
                <w:sz w:val="28"/>
              </w:rPr>
              <w:t>Affected</w:t>
            </w:r>
          </w:p>
        </w:tc>
        <w:tc>
          <w:tcPr>
            <w:tcW w:w="6780" w:type="dxa"/>
            <w:tcBorders>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24"/>
              </w:rPr>
            </w:pPr>
          </w:p>
        </w:tc>
      </w:tr>
      <w:tr w:rsidR="00000000">
        <w:trPr>
          <w:trHeight w:val="70"/>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c>
          <w:tcPr>
            <w:tcW w:w="678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r>
      <w:tr w:rsidR="00000000">
        <w:trPr>
          <w:trHeight w:val="298"/>
        </w:trPr>
        <w:tc>
          <w:tcPr>
            <w:tcW w:w="2540" w:type="dxa"/>
            <w:vMerge w:val="restart"/>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r>
              <w:rPr>
                <w:rFonts w:ascii="Arial" w:eastAsia="Arial" w:hAnsi="Arial"/>
                <w:b/>
                <w:sz w:val="28"/>
              </w:rPr>
              <w:t>Action</w:t>
            </w: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Check XXXX for possible locations</w:t>
            </w:r>
          </w:p>
        </w:tc>
      </w:tr>
      <w:tr w:rsidR="00000000">
        <w:trPr>
          <w:trHeight w:val="141"/>
        </w:trPr>
        <w:tc>
          <w:tcPr>
            <w:tcW w:w="2540" w:type="dxa"/>
            <w:vMerge/>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2"/>
              </w:rPr>
            </w:pPr>
          </w:p>
        </w:tc>
        <w:tc>
          <w:tcPr>
            <w:tcW w:w="6780" w:type="dxa"/>
            <w:vMerge w:val="restart"/>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Ask last known person involved with document</w:t>
            </w:r>
          </w:p>
        </w:tc>
      </w:tr>
      <w:tr w:rsidR="00000000">
        <w:trPr>
          <w:trHeight w:val="208"/>
        </w:trPr>
        <w:tc>
          <w:tcPr>
            <w:tcW w:w="2540" w:type="dxa"/>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8"/>
              </w:rPr>
            </w:pPr>
          </w:p>
        </w:tc>
        <w:tc>
          <w:tcPr>
            <w:tcW w:w="6780" w:type="dxa"/>
            <w:vMerge/>
            <w:tcBorders>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8"/>
              </w:rPr>
            </w:pPr>
          </w:p>
        </w:tc>
      </w:tr>
      <w:tr w:rsidR="00000000">
        <w:trPr>
          <w:trHeight w:val="349"/>
        </w:trPr>
        <w:tc>
          <w:tcPr>
            <w:tcW w:w="2540" w:type="dxa"/>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24"/>
              </w:rPr>
            </w:pP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As</w:t>
            </w:r>
            <w:r>
              <w:rPr>
                <w:rFonts w:ascii="Arial Narrow" w:eastAsia="Arial Narrow" w:hAnsi="Arial Narrow"/>
              </w:rPr>
              <w:t xml:space="preserve">k business unit </w:t>
            </w:r>
            <w:r>
              <w:rPr>
                <w:rFonts w:ascii="Arial Narrow" w:eastAsia="Arial Narrow" w:hAnsi="Arial Narrow"/>
              </w:rPr>
              <w:t>– most lost documents are elsewhere in the requestor</w:t>
            </w:r>
            <w:r>
              <w:rPr>
                <w:rFonts w:ascii="Arial Narrow" w:eastAsia="Arial Narrow" w:hAnsi="Arial Narrow"/>
              </w:rPr>
              <w:t>’s business unit</w:t>
            </w:r>
          </w:p>
        </w:tc>
      </w:tr>
      <w:tr w:rsidR="00000000">
        <w:trPr>
          <w:trHeight w:val="349"/>
        </w:trPr>
        <w:tc>
          <w:tcPr>
            <w:tcW w:w="2540" w:type="dxa"/>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24"/>
              </w:rPr>
            </w:pP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Check with Document Coordinators at likely sites</w:t>
            </w:r>
          </w:p>
        </w:tc>
      </w:tr>
      <w:tr w:rsidR="00000000">
        <w:trPr>
          <w:trHeight w:val="350"/>
        </w:trPr>
        <w:tc>
          <w:tcPr>
            <w:tcW w:w="2540" w:type="dxa"/>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24"/>
              </w:rPr>
            </w:pP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Put notice on staff bulletin board / broadcast email</w:t>
            </w:r>
          </w:p>
        </w:tc>
      </w:tr>
      <w:tr w:rsidR="00000000">
        <w:trPr>
          <w:trHeight w:val="349"/>
        </w:trPr>
        <w:tc>
          <w:tcPr>
            <w:tcW w:w="2540" w:type="dxa"/>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24"/>
              </w:rPr>
            </w:pP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 xml:space="preserve">Contact individual staff members who may have knowledge of the </w:t>
            </w:r>
            <w:r>
              <w:rPr>
                <w:rFonts w:ascii="Arial Narrow" w:eastAsia="Arial Narrow" w:hAnsi="Arial Narrow"/>
              </w:rPr>
              <w:t>documents concerned</w:t>
            </w:r>
          </w:p>
        </w:tc>
      </w:tr>
      <w:tr w:rsidR="00000000">
        <w:trPr>
          <w:trHeight w:val="301"/>
        </w:trPr>
        <w:tc>
          <w:tcPr>
            <w:tcW w:w="2540" w:type="dxa"/>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24"/>
              </w:rPr>
            </w:pP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If document is irrevocably lost, discuss impact with stakeholders, issue statement of</w:t>
            </w:r>
          </w:p>
        </w:tc>
      </w:tr>
      <w:tr w:rsidR="00000000">
        <w:trPr>
          <w:trHeight w:val="277"/>
        </w:trPr>
        <w:tc>
          <w:tcPr>
            <w:tcW w:w="2540" w:type="dxa"/>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24"/>
              </w:rPr>
            </w:pP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search and loss signed by Document Manager.</w:t>
            </w:r>
          </w:p>
        </w:tc>
      </w:tr>
      <w:tr w:rsidR="00000000">
        <w:trPr>
          <w:trHeight w:val="43"/>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3"/>
              </w:rPr>
            </w:pPr>
          </w:p>
        </w:tc>
        <w:tc>
          <w:tcPr>
            <w:tcW w:w="678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3"/>
              </w:rPr>
            </w:pPr>
          </w:p>
        </w:tc>
      </w:tr>
      <w:tr w:rsidR="00000000">
        <w:trPr>
          <w:trHeight w:val="297"/>
        </w:trPr>
        <w:tc>
          <w:tcPr>
            <w:tcW w:w="2540" w:type="dxa"/>
            <w:vMerge w:val="restart"/>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r>
              <w:rPr>
                <w:rFonts w:ascii="Arial" w:eastAsia="Arial" w:hAnsi="Arial"/>
                <w:b/>
                <w:sz w:val="28"/>
              </w:rPr>
              <w:t>Responsibilities</w:t>
            </w: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Senior DMU staff member present to coordinate and escalate if required</w:t>
            </w:r>
          </w:p>
        </w:tc>
      </w:tr>
      <w:tr w:rsidR="00000000">
        <w:trPr>
          <w:trHeight w:val="141"/>
        </w:trPr>
        <w:tc>
          <w:tcPr>
            <w:tcW w:w="2540" w:type="dxa"/>
            <w:vMerge/>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2"/>
              </w:rPr>
            </w:pPr>
          </w:p>
        </w:tc>
        <w:tc>
          <w:tcPr>
            <w:tcW w:w="6780" w:type="dxa"/>
            <w:tcBorders>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2"/>
              </w:rPr>
            </w:pPr>
          </w:p>
        </w:tc>
      </w:tr>
      <w:tr w:rsidR="00000000">
        <w:trPr>
          <w:trHeight w:val="71"/>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c>
          <w:tcPr>
            <w:tcW w:w="678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r>
      <w:tr w:rsidR="00000000">
        <w:trPr>
          <w:trHeight w:val="250"/>
        </w:trPr>
        <w:tc>
          <w:tcPr>
            <w:tcW w:w="2540" w:type="dxa"/>
            <w:vMerge w:val="restart"/>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r>
              <w:rPr>
                <w:rFonts w:ascii="Arial" w:eastAsia="Arial" w:hAnsi="Arial"/>
                <w:b/>
                <w:sz w:val="28"/>
              </w:rPr>
              <w:t>Mit</w:t>
            </w:r>
            <w:r>
              <w:rPr>
                <w:rFonts w:ascii="Arial" w:eastAsia="Arial" w:hAnsi="Arial"/>
                <w:b/>
                <w:sz w:val="28"/>
              </w:rPr>
              <w:t>igation</w:t>
            </w: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Some documents eg Customer Contracts are scanned to CD, and copies are held by</w:t>
            </w:r>
          </w:p>
        </w:tc>
      </w:tr>
      <w:tr w:rsidR="00000000">
        <w:trPr>
          <w:trHeight w:val="189"/>
        </w:trPr>
        <w:tc>
          <w:tcPr>
            <w:tcW w:w="2540" w:type="dxa"/>
            <w:vMerge/>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6"/>
              </w:rPr>
            </w:pPr>
          </w:p>
        </w:tc>
        <w:tc>
          <w:tcPr>
            <w:tcW w:w="6780" w:type="dxa"/>
            <w:vMerge w:val="restart"/>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business units and the scanning bureaux</w:t>
            </w:r>
          </w:p>
        </w:tc>
      </w:tr>
      <w:tr w:rsidR="00000000">
        <w:trPr>
          <w:trHeight w:val="88"/>
        </w:trPr>
        <w:tc>
          <w:tcPr>
            <w:tcW w:w="2540" w:type="dxa"/>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7"/>
              </w:rPr>
            </w:pPr>
          </w:p>
        </w:tc>
        <w:tc>
          <w:tcPr>
            <w:tcW w:w="6780" w:type="dxa"/>
            <w:vMerge/>
            <w:tcBorders>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7"/>
              </w:rPr>
            </w:pPr>
          </w:p>
        </w:tc>
      </w:tr>
      <w:tr w:rsidR="00000000">
        <w:trPr>
          <w:trHeight w:val="42"/>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3"/>
              </w:rPr>
            </w:pPr>
          </w:p>
        </w:tc>
        <w:tc>
          <w:tcPr>
            <w:tcW w:w="678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3"/>
              </w:rPr>
            </w:pPr>
          </w:p>
        </w:tc>
      </w:tr>
      <w:tr w:rsidR="00000000">
        <w:trPr>
          <w:trHeight w:val="438"/>
        </w:trPr>
        <w:tc>
          <w:tcPr>
            <w:tcW w:w="2540" w:type="dxa"/>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r>
              <w:rPr>
                <w:rFonts w:ascii="Arial" w:eastAsia="Arial" w:hAnsi="Arial"/>
                <w:b/>
                <w:sz w:val="28"/>
              </w:rPr>
              <w:t>Constraints</w:t>
            </w:r>
          </w:p>
        </w:tc>
        <w:tc>
          <w:tcPr>
            <w:tcW w:w="6780" w:type="dxa"/>
            <w:tcBorders>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24"/>
              </w:rPr>
            </w:pPr>
          </w:p>
        </w:tc>
      </w:tr>
      <w:tr w:rsidR="00000000">
        <w:trPr>
          <w:trHeight w:val="72"/>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c>
          <w:tcPr>
            <w:tcW w:w="678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r>
      <w:tr w:rsidR="00000000">
        <w:trPr>
          <w:trHeight w:val="438"/>
        </w:trPr>
        <w:tc>
          <w:tcPr>
            <w:tcW w:w="2540" w:type="dxa"/>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r>
              <w:rPr>
                <w:rFonts w:ascii="Arial" w:eastAsia="Arial" w:hAnsi="Arial"/>
                <w:b/>
                <w:sz w:val="28"/>
              </w:rPr>
              <w:t>Resources</w:t>
            </w:r>
          </w:p>
        </w:tc>
        <w:tc>
          <w:tcPr>
            <w:tcW w:w="6780" w:type="dxa"/>
            <w:tcBorders>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24"/>
              </w:rPr>
            </w:pPr>
          </w:p>
        </w:tc>
      </w:tr>
      <w:tr w:rsidR="00000000">
        <w:trPr>
          <w:trHeight w:val="72"/>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c>
          <w:tcPr>
            <w:tcW w:w="678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r>
    </w:tbl>
    <w:p w:rsidR="00000000" w:rsidRDefault="008413C2">
      <w:pPr>
        <w:spacing w:line="0" w:lineRule="atLeast"/>
        <w:rPr>
          <w:rFonts w:ascii="Times New Roman" w:eastAsia="Times New Roman" w:hAnsi="Times New Roman"/>
          <w:sz w:val="6"/>
        </w:rPr>
        <w:sectPr w:rsidR="00000000">
          <w:pgSz w:w="11900" w:h="16840"/>
          <w:pgMar w:top="1392" w:right="1020" w:bottom="449" w:left="1580" w:header="0" w:footer="0" w:gutter="0"/>
          <w:cols w:space="0" w:equalWidth="0">
            <w:col w:w="9300"/>
          </w:cols>
          <w:docGrid w:linePitch="360"/>
        </w:sectPr>
      </w:pPr>
      <w:r>
        <w:rPr>
          <w:rFonts w:ascii="Times New Roman" w:eastAsia="Times New Roman" w:hAnsi="Times New Roman"/>
          <w:noProof/>
          <w:sz w:val="6"/>
        </w:rPr>
        <mc:AlternateContent>
          <mc:Choice Requires="wps">
            <w:drawing>
              <wp:anchor distT="0" distB="0" distL="114300" distR="114300" simplePos="0" relativeHeight="251675648" behindDoc="1" locked="0" layoutInCell="0" allowOverlap="1">
                <wp:simplePos x="0" y="0"/>
                <wp:positionH relativeFrom="column">
                  <wp:posOffset>57785</wp:posOffset>
                </wp:positionH>
                <wp:positionV relativeFrom="paragraph">
                  <wp:posOffset>3976370</wp:posOffset>
                </wp:positionV>
                <wp:extent cx="5798820" cy="0"/>
                <wp:effectExtent l="13335" t="13335" r="7620" b="5715"/>
                <wp:wrapNone/>
                <wp:docPr id="11" name="Line 4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98820" cy="0"/>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D8259C8" id="Line 47" o:spid="_x0000_s1026" style="position:absolute;z-index:-251640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5pt,313.1pt" to="461.15pt,313.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" o:allowincell="f" strokeweight=".48pt"/>
            </w:pict>
          </mc:Fallback>
        </mc:AlternateContent>
      </w: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71" w:lineRule="exact"/>
        <w:rPr>
          <w:rFonts w:ascii="Times New Roman" w:eastAsia="Times New Roman" w:hAnsi="Times New Roman"/>
        </w:rPr>
      </w:pPr>
    </w:p>
    <w:p w:rsidR="00000000" w:rsidRDefault="008413C2">
      <w:pPr>
        <w:tabs>
          <w:tab w:val="left" w:pos="3840"/>
          <w:tab w:val="left" w:pos="8060"/>
        </w:tabs>
        <w:spacing w:line="0" w:lineRule="atLeast"/>
        <w:rPr>
          <w:rFonts w:ascii="Times New Roman" w:eastAsia="Times New Roman" w:hAnsi="Times New Roman"/>
          <w:sz w:val="18"/>
        </w:rPr>
      </w:pPr>
      <w:r>
        <w:rPr>
          <w:rFonts w:ascii="Times New Roman" w:eastAsia="Times New Roman" w:hAnsi="Times New Roman"/>
          <w:sz w:val="18"/>
        </w:rPr>
        <w:t>Sample Business Continuity Plan</w:t>
      </w:r>
      <w:r>
        <w:rPr>
          <w:rFonts w:ascii="Times New Roman" w:eastAsia="Times New Roman" w:hAnsi="Times New Roman"/>
        </w:rPr>
        <w:tab/>
      </w:r>
      <w:r>
        <w:rPr>
          <w:rFonts w:ascii="Times New Roman" w:eastAsia="Times New Roman" w:hAnsi="Times New Roman"/>
          <w:sz w:val="18"/>
        </w:rPr>
        <w:t>© Glenn Sanders 2004</w:t>
      </w:r>
      <w:r>
        <w:rPr>
          <w:rFonts w:ascii="Times New Roman" w:eastAsia="Times New Roman" w:hAnsi="Times New Roman"/>
        </w:rPr>
        <w:tab/>
      </w:r>
      <w:r>
        <w:rPr>
          <w:rFonts w:ascii="Times New Roman" w:eastAsia="Times New Roman" w:hAnsi="Times New Roman"/>
          <w:sz w:val="18"/>
        </w:rPr>
        <w:t>Pa</w:t>
      </w:r>
      <w:r>
        <w:rPr>
          <w:rFonts w:ascii="Times New Roman" w:eastAsia="Times New Roman" w:hAnsi="Times New Roman"/>
          <w:sz w:val="18"/>
        </w:rPr>
        <w:t>ge 21 of 31</w:t>
      </w:r>
    </w:p>
    <w:p w:rsidR="00000000" w:rsidRDefault="008413C2">
      <w:pPr>
        <w:tabs>
          <w:tab w:val="left" w:pos="3840"/>
          <w:tab w:val="left" w:pos="8060"/>
        </w:tabs>
        <w:spacing w:line="0" w:lineRule="atLeast"/>
        <w:rPr>
          <w:rFonts w:ascii="Times New Roman" w:eastAsia="Times New Roman" w:hAnsi="Times New Roman"/>
          <w:sz w:val="18"/>
        </w:rPr>
        <w:sectPr w:rsidR="00000000">
          <w:type w:val="continuous"/>
          <w:pgSz w:w="11900" w:h="16840"/>
          <w:pgMar w:top="1392" w:right="1120" w:bottom="449" w:left="1700" w:header="0" w:footer="0" w:gutter="0"/>
          <w:cols w:space="0" w:equalWidth="0">
            <w:col w:w="9080"/>
          </w:cols>
          <w:docGrid w:linePitch="360"/>
        </w:sectPr>
      </w:pPr>
    </w:p>
    <w:tbl>
      <w:tblPr>
        <w:tblW w:w="0" w:type="auto"/>
        <w:tblInd w:w="10" w:type="dxa"/>
        <w:tblLayout w:type="fixed"/>
        <w:tblCellMar>
          <w:top w:w="0" w:type="dxa"/>
          <w:left w:w="0" w:type="dxa"/>
          <w:bottom w:w="0" w:type="dxa"/>
          <w:right w:w="0" w:type="dxa"/>
        </w:tblCellMar>
        <w:tblLook w:val="0000" w:firstRow="0" w:lastRow="0" w:firstColumn="0" w:lastColumn="0" w:noHBand="0" w:noVBand="0"/>
      </w:tblPr>
      <w:tblGrid>
        <w:gridCol w:w="2540"/>
        <w:gridCol w:w="6780"/>
      </w:tblGrid>
      <w:tr w:rsidR="00000000">
        <w:trPr>
          <w:trHeight w:val="490"/>
        </w:trPr>
        <w:tc>
          <w:tcPr>
            <w:tcW w:w="2540" w:type="dxa"/>
            <w:tcBorders>
              <w:top w:val="single" w:sz="8" w:space="0" w:color="auto"/>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bookmarkStart w:id="22" w:name="page22"/>
            <w:bookmarkEnd w:id="22"/>
            <w:r>
              <w:rPr>
                <w:rFonts w:ascii="Arial" w:eastAsia="Arial" w:hAnsi="Arial"/>
                <w:b/>
                <w:sz w:val="28"/>
              </w:rPr>
              <w:t>Risk</w:t>
            </w:r>
          </w:p>
        </w:tc>
        <w:tc>
          <w:tcPr>
            <w:tcW w:w="6780" w:type="dxa"/>
            <w:tcBorders>
              <w:top w:val="single" w:sz="8" w:space="0" w:color="auto"/>
              <w:right w:val="single" w:sz="8" w:space="0" w:color="auto"/>
            </w:tcBorders>
            <w:shd w:val="clear" w:color="auto" w:fill="auto"/>
            <w:vAlign w:val="bottom"/>
          </w:tcPr>
          <w:p w:rsidR="00000000" w:rsidRDefault="008413C2">
            <w:pPr>
              <w:spacing w:line="0" w:lineRule="atLeast"/>
              <w:ind w:left="3520"/>
              <w:rPr>
                <w:rFonts w:ascii="Arial" w:eastAsia="Arial" w:hAnsi="Arial"/>
                <w:b/>
                <w:sz w:val="28"/>
              </w:rPr>
            </w:pPr>
            <w:r>
              <w:rPr>
                <w:rFonts w:ascii="Arial" w:eastAsia="Arial" w:hAnsi="Arial"/>
                <w:b/>
                <w:sz w:val="28"/>
              </w:rPr>
              <w:t>Email or Network Down</w:t>
            </w:r>
          </w:p>
        </w:tc>
      </w:tr>
      <w:tr w:rsidR="00000000">
        <w:trPr>
          <w:trHeight w:val="80"/>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c>
          <w:tcPr>
            <w:tcW w:w="678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r>
      <w:tr w:rsidR="00000000">
        <w:trPr>
          <w:trHeight w:val="298"/>
        </w:trPr>
        <w:tc>
          <w:tcPr>
            <w:tcW w:w="2540" w:type="dxa"/>
            <w:vMerge w:val="restart"/>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r>
              <w:rPr>
                <w:rFonts w:ascii="Arial" w:eastAsia="Arial" w:hAnsi="Arial"/>
                <w:b/>
                <w:sz w:val="28"/>
              </w:rPr>
              <w:t>Probability</w:t>
            </w: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medium</w:t>
            </w:r>
          </w:p>
        </w:tc>
      </w:tr>
      <w:tr w:rsidR="00000000">
        <w:trPr>
          <w:trHeight w:val="141"/>
        </w:trPr>
        <w:tc>
          <w:tcPr>
            <w:tcW w:w="2540" w:type="dxa"/>
            <w:vMerge/>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2"/>
              </w:rPr>
            </w:pPr>
          </w:p>
        </w:tc>
        <w:tc>
          <w:tcPr>
            <w:tcW w:w="6780" w:type="dxa"/>
            <w:tcBorders>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2"/>
              </w:rPr>
            </w:pPr>
          </w:p>
        </w:tc>
      </w:tr>
      <w:tr w:rsidR="00000000">
        <w:trPr>
          <w:trHeight w:val="71"/>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c>
          <w:tcPr>
            <w:tcW w:w="678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r>
      <w:tr w:rsidR="00000000">
        <w:trPr>
          <w:trHeight w:val="297"/>
        </w:trPr>
        <w:tc>
          <w:tcPr>
            <w:tcW w:w="2540" w:type="dxa"/>
            <w:vMerge w:val="restart"/>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r>
              <w:rPr>
                <w:rFonts w:ascii="Arial" w:eastAsia="Arial" w:hAnsi="Arial"/>
                <w:b/>
                <w:sz w:val="28"/>
              </w:rPr>
              <w:t>Impact</w:t>
            </w: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high</w:t>
            </w:r>
          </w:p>
        </w:tc>
      </w:tr>
      <w:tr w:rsidR="00000000">
        <w:trPr>
          <w:trHeight w:val="141"/>
        </w:trPr>
        <w:tc>
          <w:tcPr>
            <w:tcW w:w="2540" w:type="dxa"/>
            <w:vMerge/>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2"/>
              </w:rPr>
            </w:pPr>
          </w:p>
        </w:tc>
        <w:tc>
          <w:tcPr>
            <w:tcW w:w="6780" w:type="dxa"/>
            <w:tcBorders>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2"/>
              </w:rPr>
            </w:pPr>
          </w:p>
        </w:tc>
      </w:tr>
      <w:tr w:rsidR="00000000">
        <w:trPr>
          <w:trHeight w:val="72"/>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c>
          <w:tcPr>
            <w:tcW w:w="678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r>
      <w:tr w:rsidR="00000000">
        <w:trPr>
          <w:trHeight w:val="297"/>
        </w:trPr>
        <w:tc>
          <w:tcPr>
            <w:tcW w:w="2540" w:type="dxa"/>
            <w:vMerge w:val="restart"/>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r>
              <w:rPr>
                <w:rFonts w:ascii="Arial" w:eastAsia="Arial" w:hAnsi="Arial"/>
                <w:b/>
                <w:sz w:val="28"/>
              </w:rPr>
              <w:t>Likely Scenario</w:t>
            </w: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A malfunction in the computer system or on the LAN</w:t>
            </w:r>
          </w:p>
        </w:tc>
      </w:tr>
      <w:tr w:rsidR="00000000">
        <w:trPr>
          <w:trHeight w:val="141"/>
        </w:trPr>
        <w:tc>
          <w:tcPr>
            <w:tcW w:w="2540" w:type="dxa"/>
            <w:vMerge/>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2"/>
              </w:rPr>
            </w:pPr>
          </w:p>
        </w:tc>
        <w:tc>
          <w:tcPr>
            <w:tcW w:w="6780" w:type="dxa"/>
            <w:tcBorders>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2"/>
              </w:rPr>
            </w:pPr>
          </w:p>
        </w:tc>
      </w:tr>
      <w:tr w:rsidR="00000000">
        <w:trPr>
          <w:trHeight w:val="71"/>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c>
          <w:tcPr>
            <w:tcW w:w="678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r>
      <w:tr w:rsidR="00000000">
        <w:trPr>
          <w:trHeight w:val="250"/>
        </w:trPr>
        <w:tc>
          <w:tcPr>
            <w:tcW w:w="2540" w:type="dxa"/>
            <w:vMerge w:val="restart"/>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r>
              <w:rPr>
                <w:rFonts w:ascii="Arial" w:eastAsia="Arial" w:hAnsi="Arial"/>
                <w:b/>
                <w:sz w:val="28"/>
              </w:rPr>
              <w:t>Functions</w:t>
            </w: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Business units requesting files and boxes (excludes interruptions to the file track</w:t>
            </w:r>
            <w:r>
              <w:rPr>
                <w:rFonts w:ascii="Arial Narrow" w:eastAsia="Arial Narrow" w:hAnsi="Arial Narrow"/>
              </w:rPr>
              <w:t>ing</w:t>
            </w:r>
          </w:p>
        </w:tc>
      </w:tr>
      <w:tr w:rsidR="00000000">
        <w:trPr>
          <w:trHeight w:val="85"/>
        </w:trPr>
        <w:tc>
          <w:tcPr>
            <w:tcW w:w="2540" w:type="dxa"/>
            <w:vMerge/>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7"/>
              </w:rPr>
            </w:pPr>
          </w:p>
        </w:tc>
        <w:tc>
          <w:tcPr>
            <w:tcW w:w="6780" w:type="dxa"/>
            <w:vMerge w:val="restart"/>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 xml:space="preserve">software and database, for which see </w:t>
            </w:r>
            <w:hyperlink w:anchor="page30" w:history="1">
              <w:r>
                <w:rPr>
                  <w:rFonts w:ascii="Arial Narrow" w:eastAsia="Arial Narrow" w:hAnsi="Arial Narrow"/>
                  <w:i/>
                </w:rPr>
                <w:t>Software - XXXX</w:t>
              </w:r>
              <w:r>
                <w:rPr>
                  <w:rFonts w:ascii="Arial Narrow" w:eastAsia="Arial Narrow" w:hAnsi="Arial Narrow"/>
                </w:rPr>
                <w:t xml:space="preserve"> System Down</w:t>
              </w:r>
            </w:hyperlink>
          </w:p>
        </w:tc>
      </w:tr>
      <w:tr w:rsidR="00000000">
        <w:trPr>
          <w:trHeight w:val="322"/>
        </w:trPr>
        <w:tc>
          <w:tcPr>
            <w:tcW w:w="2540" w:type="dxa"/>
            <w:vMerge w:val="restart"/>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r>
              <w:rPr>
                <w:rFonts w:ascii="Arial" w:eastAsia="Arial" w:hAnsi="Arial"/>
                <w:b/>
                <w:sz w:val="28"/>
              </w:rPr>
              <w:t>Affected</w:t>
            </w:r>
          </w:p>
        </w:tc>
        <w:tc>
          <w:tcPr>
            <w:tcW w:w="6780" w:type="dxa"/>
            <w:vMerge/>
            <w:tcBorders>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6"/>
              </w:rPr>
            </w:pPr>
          </w:p>
        </w:tc>
      </w:tr>
      <w:tr w:rsidR="00000000">
        <w:trPr>
          <w:trHeight w:val="193"/>
        </w:trPr>
        <w:tc>
          <w:tcPr>
            <w:tcW w:w="2540" w:type="dxa"/>
            <w:vMerge/>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6"/>
              </w:rPr>
            </w:pPr>
          </w:p>
        </w:tc>
        <w:tc>
          <w:tcPr>
            <w:tcW w:w="6780" w:type="dxa"/>
            <w:tcBorders>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6"/>
              </w:rPr>
            </w:pPr>
          </w:p>
        </w:tc>
      </w:tr>
      <w:tr w:rsidR="00000000">
        <w:trPr>
          <w:trHeight w:val="70"/>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c>
          <w:tcPr>
            <w:tcW w:w="678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r>
      <w:tr w:rsidR="00000000">
        <w:trPr>
          <w:trHeight w:val="250"/>
        </w:trPr>
        <w:tc>
          <w:tcPr>
            <w:tcW w:w="2540" w:type="dxa"/>
            <w:vMerge w:val="restart"/>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r>
              <w:rPr>
                <w:rFonts w:ascii="Arial" w:eastAsia="Arial" w:hAnsi="Arial"/>
                <w:b/>
                <w:sz w:val="28"/>
              </w:rPr>
              <w:t>Action</w:t>
            </w: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Contact Business Units by phone and ask that all communications be by phone, on paper</w:t>
            </w:r>
          </w:p>
        </w:tc>
      </w:tr>
      <w:tr w:rsidR="00000000">
        <w:trPr>
          <w:trHeight w:val="189"/>
        </w:trPr>
        <w:tc>
          <w:tcPr>
            <w:tcW w:w="2540" w:type="dxa"/>
            <w:vMerge/>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6"/>
              </w:rPr>
            </w:pPr>
          </w:p>
        </w:tc>
        <w:tc>
          <w:tcPr>
            <w:tcW w:w="6780" w:type="dxa"/>
            <w:vMerge w:val="restart"/>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or in person</w:t>
            </w:r>
          </w:p>
        </w:tc>
      </w:tr>
      <w:tr w:rsidR="00000000">
        <w:trPr>
          <w:trHeight w:val="88"/>
        </w:trPr>
        <w:tc>
          <w:tcPr>
            <w:tcW w:w="2540" w:type="dxa"/>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7"/>
              </w:rPr>
            </w:pPr>
          </w:p>
        </w:tc>
        <w:tc>
          <w:tcPr>
            <w:tcW w:w="6780" w:type="dxa"/>
            <w:vMerge/>
            <w:tcBorders>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7"/>
              </w:rPr>
            </w:pPr>
          </w:p>
        </w:tc>
      </w:tr>
      <w:tr w:rsidR="00000000">
        <w:trPr>
          <w:trHeight w:val="349"/>
        </w:trPr>
        <w:tc>
          <w:tcPr>
            <w:tcW w:w="2540" w:type="dxa"/>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24"/>
              </w:rPr>
            </w:pP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DMU to record all file reque</w:t>
            </w:r>
            <w:r>
              <w:rPr>
                <w:rFonts w:ascii="Arial Narrow" w:eastAsia="Arial Narrow" w:hAnsi="Arial Narrow"/>
              </w:rPr>
              <w:t>sts on paper</w:t>
            </w:r>
          </w:p>
        </w:tc>
      </w:tr>
      <w:tr w:rsidR="00000000">
        <w:trPr>
          <w:trHeight w:val="302"/>
        </w:trPr>
        <w:tc>
          <w:tcPr>
            <w:tcW w:w="2540" w:type="dxa"/>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24"/>
              </w:rPr>
            </w:pP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When the system is available again, arrange data entry of all movements recorded on</w:t>
            </w:r>
          </w:p>
        </w:tc>
      </w:tr>
      <w:tr w:rsidR="00000000">
        <w:trPr>
          <w:trHeight w:val="277"/>
        </w:trPr>
        <w:tc>
          <w:tcPr>
            <w:tcW w:w="2540" w:type="dxa"/>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24"/>
              </w:rPr>
            </w:pP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paper</w:t>
            </w:r>
          </w:p>
        </w:tc>
      </w:tr>
      <w:tr w:rsidR="00000000">
        <w:trPr>
          <w:trHeight w:val="42"/>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3"/>
              </w:rPr>
            </w:pPr>
          </w:p>
        </w:tc>
        <w:tc>
          <w:tcPr>
            <w:tcW w:w="678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3"/>
              </w:rPr>
            </w:pPr>
          </w:p>
        </w:tc>
      </w:tr>
      <w:tr w:rsidR="00000000">
        <w:trPr>
          <w:trHeight w:val="297"/>
        </w:trPr>
        <w:tc>
          <w:tcPr>
            <w:tcW w:w="2540" w:type="dxa"/>
            <w:vMerge w:val="restart"/>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r>
              <w:rPr>
                <w:rFonts w:ascii="Arial" w:eastAsia="Arial" w:hAnsi="Arial"/>
                <w:b/>
                <w:sz w:val="28"/>
              </w:rPr>
              <w:t>Responsibilities</w:t>
            </w: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Senior DMU staff member present to coordinate and escalate if required</w:t>
            </w:r>
          </w:p>
        </w:tc>
      </w:tr>
      <w:tr w:rsidR="00000000">
        <w:trPr>
          <w:trHeight w:val="141"/>
        </w:trPr>
        <w:tc>
          <w:tcPr>
            <w:tcW w:w="2540" w:type="dxa"/>
            <w:vMerge/>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2"/>
              </w:rPr>
            </w:pPr>
          </w:p>
        </w:tc>
        <w:tc>
          <w:tcPr>
            <w:tcW w:w="6780" w:type="dxa"/>
            <w:tcBorders>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2"/>
              </w:rPr>
            </w:pPr>
          </w:p>
        </w:tc>
      </w:tr>
      <w:tr w:rsidR="00000000">
        <w:trPr>
          <w:trHeight w:val="72"/>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c>
          <w:tcPr>
            <w:tcW w:w="678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r>
      <w:tr w:rsidR="00000000">
        <w:trPr>
          <w:trHeight w:val="438"/>
        </w:trPr>
        <w:tc>
          <w:tcPr>
            <w:tcW w:w="2540" w:type="dxa"/>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r>
              <w:rPr>
                <w:rFonts w:ascii="Arial" w:eastAsia="Arial" w:hAnsi="Arial"/>
                <w:b/>
                <w:sz w:val="28"/>
              </w:rPr>
              <w:t>Mitigation</w:t>
            </w:r>
          </w:p>
        </w:tc>
        <w:tc>
          <w:tcPr>
            <w:tcW w:w="6780" w:type="dxa"/>
            <w:tcBorders>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24"/>
              </w:rPr>
            </w:pPr>
          </w:p>
        </w:tc>
      </w:tr>
      <w:tr w:rsidR="00000000">
        <w:trPr>
          <w:trHeight w:val="71"/>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c>
          <w:tcPr>
            <w:tcW w:w="678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r>
      <w:tr w:rsidR="00000000">
        <w:trPr>
          <w:trHeight w:val="439"/>
        </w:trPr>
        <w:tc>
          <w:tcPr>
            <w:tcW w:w="2540" w:type="dxa"/>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r>
              <w:rPr>
                <w:rFonts w:ascii="Arial" w:eastAsia="Arial" w:hAnsi="Arial"/>
                <w:b/>
                <w:sz w:val="28"/>
              </w:rPr>
              <w:t>Constraints</w:t>
            </w:r>
          </w:p>
        </w:tc>
        <w:tc>
          <w:tcPr>
            <w:tcW w:w="6780" w:type="dxa"/>
            <w:tcBorders>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24"/>
              </w:rPr>
            </w:pPr>
          </w:p>
        </w:tc>
      </w:tr>
      <w:tr w:rsidR="00000000">
        <w:trPr>
          <w:trHeight w:val="71"/>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c>
          <w:tcPr>
            <w:tcW w:w="678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r>
      <w:tr w:rsidR="00000000">
        <w:trPr>
          <w:trHeight w:val="297"/>
        </w:trPr>
        <w:tc>
          <w:tcPr>
            <w:tcW w:w="2540" w:type="dxa"/>
            <w:vMerge w:val="restart"/>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r>
              <w:rPr>
                <w:rFonts w:ascii="Arial" w:eastAsia="Arial" w:hAnsi="Arial"/>
                <w:b/>
                <w:sz w:val="28"/>
              </w:rPr>
              <w:t>Resources</w:t>
            </w: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 xml:space="preserve">phone; </w:t>
            </w:r>
            <w:r>
              <w:rPr>
                <w:rFonts w:ascii="Arial Narrow" w:eastAsia="Arial Narrow" w:hAnsi="Arial Narrow"/>
              </w:rPr>
              <w:t>File / Box Request forms</w:t>
            </w:r>
          </w:p>
        </w:tc>
      </w:tr>
      <w:tr w:rsidR="00000000">
        <w:trPr>
          <w:trHeight w:val="141"/>
        </w:trPr>
        <w:tc>
          <w:tcPr>
            <w:tcW w:w="2540" w:type="dxa"/>
            <w:vMerge/>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2"/>
              </w:rPr>
            </w:pPr>
          </w:p>
        </w:tc>
        <w:tc>
          <w:tcPr>
            <w:tcW w:w="6780" w:type="dxa"/>
            <w:tcBorders>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2"/>
              </w:rPr>
            </w:pPr>
          </w:p>
        </w:tc>
      </w:tr>
      <w:tr w:rsidR="00000000">
        <w:trPr>
          <w:trHeight w:val="72"/>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c>
          <w:tcPr>
            <w:tcW w:w="678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r>
    </w:tbl>
    <w:p w:rsidR="00000000" w:rsidRDefault="008413C2">
      <w:pPr>
        <w:spacing w:line="0" w:lineRule="atLeast"/>
        <w:rPr>
          <w:rFonts w:ascii="Times New Roman" w:eastAsia="Times New Roman" w:hAnsi="Times New Roman"/>
          <w:sz w:val="6"/>
        </w:rPr>
        <w:sectPr w:rsidR="00000000">
          <w:pgSz w:w="11900" w:h="16840"/>
          <w:pgMar w:top="1392" w:right="1020" w:bottom="449" w:left="1580" w:header="0" w:footer="0" w:gutter="0"/>
          <w:cols w:space="0" w:equalWidth="0">
            <w:col w:w="9300"/>
          </w:cols>
          <w:docGrid w:linePitch="360"/>
        </w:sectPr>
      </w:pPr>
      <w:r>
        <w:rPr>
          <w:rFonts w:ascii="Times New Roman" w:eastAsia="Times New Roman" w:hAnsi="Times New Roman"/>
          <w:noProof/>
          <w:sz w:val="6"/>
        </w:rPr>
        <mc:AlternateContent>
          <mc:Choice Requires="wps">
            <w:drawing>
              <wp:anchor distT="0" distB="0" distL="114300" distR="114300" simplePos="0" relativeHeight="251676672" behindDoc="1" locked="0" layoutInCell="0" allowOverlap="1">
                <wp:simplePos x="0" y="0"/>
                <wp:positionH relativeFrom="column">
                  <wp:posOffset>57785</wp:posOffset>
                </wp:positionH>
                <wp:positionV relativeFrom="paragraph">
                  <wp:posOffset>4996815</wp:posOffset>
                </wp:positionV>
                <wp:extent cx="5798820" cy="0"/>
                <wp:effectExtent l="13335" t="10160" r="7620" b="8890"/>
                <wp:wrapNone/>
                <wp:docPr id="10" name="Line 4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98820" cy="0"/>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81D0CBA" id="Line 48" o:spid="_x0000_s1026" style="position:absolute;z-index:-251639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5pt,393.45pt" to="461.15pt,393.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" o:allowincell="f" strokeweight=".48pt"/>
            </w:pict>
          </mc:Fallback>
        </mc:AlternateContent>
      </w: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78" w:lineRule="exact"/>
        <w:rPr>
          <w:rFonts w:ascii="Times New Roman" w:eastAsia="Times New Roman" w:hAnsi="Times New Roman"/>
        </w:rPr>
      </w:pPr>
    </w:p>
    <w:p w:rsidR="00000000" w:rsidRDefault="008413C2">
      <w:pPr>
        <w:tabs>
          <w:tab w:val="left" w:pos="3840"/>
          <w:tab w:val="left" w:pos="8060"/>
        </w:tabs>
        <w:spacing w:line="0" w:lineRule="atLeast"/>
        <w:rPr>
          <w:rFonts w:ascii="Times New Roman" w:eastAsia="Times New Roman" w:hAnsi="Times New Roman"/>
          <w:sz w:val="18"/>
        </w:rPr>
      </w:pPr>
      <w:r>
        <w:rPr>
          <w:rFonts w:ascii="Times New Roman" w:eastAsia="Times New Roman" w:hAnsi="Times New Roman"/>
          <w:sz w:val="18"/>
        </w:rPr>
        <w:t>Sample Business Continuity Plan</w:t>
      </w:r>
      <w:r>
        <w:rPr>
          <w:rFonts w:ascii="Times New Roman" w:eastAsia="Times New Roman" w:hAnsi="Times New Roman"/>
        </w:rPr>
        <w:tab/>
      </w:r>
      <w:r>
        <w:rPr>
          <w:rFonts w:ascii="Times New Roman" w:eastAsia="Times New Roman" w:hAnsi="Times New Roman"/>
          <w:sz w:val="18"/>
        </w:rPr>
        <w:t>© Glenn Sanders 2004</w:t>
      </w:r>
      <w:r>
        <w:rPr>
          <w:rFonts w:ascii="Times New Roman" w:eastAsia="Times New Roman" w:hAnsi="Times New Roman"/>
        </w:rPr>
        <w:tab/>
      </w:r>
      <w:r>
        <w:rPr>
          <w:rFonts w:ascii="Times New Roman" w:eastAsia="Times New Roman" w:hAnsi="Times New Roman"/>
          <w:sz w:val="18"/>
        </w:rPr>
        <w:t>Page 22 of 31</w:t>
      </w:r>
    </w:p>
    <w:p w:rsidR="00000000" w:rsidRDefault="008413C2">
      <w:pPr>
        <w:tabs>
          <w:tab w:val="left" w:pos="3840"/>
          <w:tab w:val="left" w:pos="8060"/>
        </w:tabs>
        <w:spacing w:line="0" w:lineRule="atLeast"/>
        <w:rPr>
          <w:rFonts w:ascii="Times New Roman" w:eastAsia="Times New Roman" w:hAnsi="Times New Roman"/>
          <w:sz w:val="18"/>
        </w:rPr>
        <w:sectPr w:rsidR="00000000">
          <w:type w:val="continuous"/>
          <w:pgSz w:w="11900" w:h="16840"/>
          <w:pgMar w:top="1392" w:right="1120" w:bottom="449" w:left="1700" w:header="0" w:footer="0" w:gutter="0"/>
          <w:cols w:space="0" w:equalWidth="0">
            <w:col w:w="9080"/>
          </w:cols>
          <w:docGrid w:linePitch="360"/>
        </w:sectPr>
      </w:pPr>
    </w:p>
    <w:tbl>
      <w:tblPr>
        <w:tblW w:w="0" w:type="auto"/>
        <w:tblInd w:w="10" w:type="dxa"/>
        <w:tblLayout w:type="fixed"/>
        <w:tblCellMar>
          <w:top w:w="0" w:type="dxa"/>
          <w:left w:w="0" w:type="dxa"/>
          <w:bottom w:w="0" w:type="dxa"/>
          <w:right w:w="0" w:type="dxa"/>
        </w:tblCellMar>
        <w:tblLook w:val="0000" w:firstRow="0" w:lastRow="0" w:firstColumn="0" w:lastColumn="0" w:noHBand="0" w:noVBand="0"/>
      </w:tblPr>
      <w:tblGrid>
        <w:gridCol w:w="2540"/>
        <w:gridCol w:w="6780"/>
      </w:tblGrid>
      <w:tr w:rsidR="00000000">
        <w:trPr>
          <w:trHeight w:val="490"/>
        </w:trPr>
        <w:tc>
          <w:tcPr>
            <w:tcW w:w="2540" w:type="dxa"/>
            <w:tcBorders>
              <w:top w:val="single" w:sz="8" w:space="0" w:color="auto"/>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bookmarkStart w:id="23" w:name="page23"/>
            <w:bookmarkEnd w:id="23"/>
            <w:r>
              <w:rPr>
                <w:rFonts w:ascii="Arial" w:eastAsia="Arial" w:hAnsi="Arial"/>
                <w:b/>
                <w:sz w:val="28"/>
              </w:rPr>
              <w:t>Risk</w:t>
            </w:r>
          </w:p>
        </w:tc>
        <w:tc>
          <w:tcPr>
            <w:tcW w:w="6780" w:type="dxa"/>
            <w:tcBorders>
              <w:top w:val="single" w:sz="8" w:space="0" w:color="auto"/>
              <w:right w:val="single" w:sz="8" w:space="0" w:color="auto"/>
            </w:tcBorders>
            <w:shd w:val="clear" w:color="auto" w:fill="auto"/>
            <w:vAlign w:val="bottom"/>
          </w:tcPr>
          <w:p w:rsidR="00000000" w:rsidRDefault="008413C2">
            <w:pPr>
              <w:spacing w:line="0" w:lineRule="atLeast"/>
              <w:ind w:left="1820"/>
              <w:rPr>
                <w:rFonts w:ascii="Arial" w:eastAsia="Arial" w:hAnsi="Arial"/>
                <w:b/>
                <w:sz w:val="28"/>
              </w:rPr>
            </w:pPr>
            <w:r>
              <w:rPr>
                <w:rFonts w:ascii="Arial" w:eastAsia="Arial" w:hAnsi="Arial"/>
                <w:b/>
                <w:sz w:val="28"/>
              </w:rPr>
              <w:t>Fire or Water Damage to Documents</w:t>
            </w:r>
          </w:p>
        </w:tc>
      </w:tr>
      <w:tr w:rsidR="00000000">
        <w:trPr>
          <w:trHeight w:val="80"/>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c>
          <w:tcPr>
            <w:tcW w:w="678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r>
      <w:tr w:rsidR="00000000">
        <w:trPr>
          <w:trHeight w:val="298"/>
        </w:trPr>
        <w:tc>
          <w:tcPr>
            <w:tcW w:w="2540" w:type="dxa"/>
            <w:vMerge w:val="restart"/>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r>
              <w:rPr>
                <w:rFonts w:ascii="Arial" w:eastAsia="Arial" w:hAnsi="Arial"/>
                <w:b/>
                <w:sz w:val="28"/>
              </w:rPr>
              <w:t>Probability</w:t>
            </w: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Low</w:t>
            </w:r>
          </w:p>
        </w:tc>
      </w:tr>
      <w:tr w:rsidR="00000000">
        <w:trPr>
          <w:trHeight w:val="141"/>
        </w:trPr>
        <w:tc>
          <w:tcPr>
            <w:tcW w:w="2540" w:type="dxa"/>
            <w:vMerge/>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2"/>
              </w:rPr>
            </w:pPr>
          </w:p>
        </w:tc>
        <w:tc>
          <w:tcPr>
            <w:tcW w:w="6780" w:type="dxa"/>
            <w:tcBorders>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2"/>
              </w:rPr>
            </w:pPr>
          </w:p>
        </w:tc>
      </w:tr>
      <w:tr w:rsidR="00000000">
        <w:trPr>
          <w:trHeight w:val="71"/>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c>
          <w:tcPr>
            <w:tcW w:w="678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r>
      <w:tr w:rsidR="00000000">
        <w:trPr>
          <w:trHeight w:val="297"/>
        </w:trPr>
        <w:tc>
          <w:tcPr>
            <w:tcW w:w="2540" w:type="dxa"/>
            <w:vMerge w:val="restart"/>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r>
              <w:rPr>
                <w:rFonts w:ascii="Arial" w:eastAsia="Arial" w:hAnsi="Arial"/>
                <w:b/>
                <w:sz w:val="28"/>
              </w:rPr>
              <w:t>Impact</w:t>
            </w: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Medium</w:t>
            </w:r>
          </w:p>
        </w:tc>
      </w:tr>
      <w:tr w:rsidR="00000000">
        <w:trPr>
          <w:trHeight w:val="141"/>
        </w:trPr>
        <w:tc>
          <w:tcPr>
            <w:tcW w:w="2540" w:type="dxa"/>
            <w:vMerge/>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2"/>
              </w:rPr>
            </w:pPr>
          </w:p>
        </w:tc>
        <w:tc>
          <w:tcPr>
            <w:tcW w:w="6780" w:type="dxa"/>
            <w:tcBorders>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2"/>
              </w:rPr>
            </w:pPr>
          </w:p>
        </w:tc>
      </w:tr>
      <w:tr w:rsidR="00000000">
        <w:trPr>
          <w:trHeight w:val="72"/>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c>
          <w:tcPr>
            <w:tcW w:w="678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r>
      <w:tr w:rsidR="00000000">
        <w:trPr>
          <w:trHeight w:val="249"/>
        </w:trPr>
        <w:tc>
          <w:tcPr>
            <w:tcW w:w="2540" w:type="dxa"/>
            <w:vMerge w:val="restart"/>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r>
              <w:rPr>
                <w:rFonts w:ascii="Arial" w:eastAsia="Arial" w:hAnsi="Arial"/>
                <w:b/>
                <w:sz w:val="28"/>
              </w:rPr>
              <w:t>Likely Scenario</w:t>
            </w: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 xml:space="preserve">False alarm </w:t>
            </w:r>
            <w:r>
              <w:rPr>
                <w:rFonts w:ascii="Arial Narrow" w:eastAsia="Arial Narrow" w:hAnsi="Arial Narrow"/>
              </w:rPr>
              <w:t>setting off sprinklers; or fire damage plus water damage from sprinklers and</w:t>
            </w:r>
          </w:p>
        </w:tc>
      </w:tr>
      <w:tr w:rsidR="00000000">
        <w:trPr>
          <w:trHeight w:val="189"/>
        </w:trPr>
        <w:tc>
          <w:tcPr>
            <w:tcW w:w="2540" w:type="dxa"/>
            <w:vMerge/>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6"/>
              </w:rPr>
            </w:pPr>
          </w:p>
        </w:tc>
        <w:tc>
          <w:tcPr>
            <w:tcW w:w="6780" w:type="dxa"/>
            <w:vMerge w:val="restart"/>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hoses; or stormwater damage. Water damage is usually the most serious outcome of a</w:t>
            </w:r>
          </w:p>
        </w:tc>
      </w:tr>
      <w:tr w:rsidR="00000000">
        <w:trPr>
          <w:trHeight w:val="41"/>
        </w:trPr>
        <w:tc>
          <w:tcPr>
            <w:tcW w:w="2540" w:type="dxa"/>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3"/>
              </w:rPr>
            </w:pPr>
          </w:p>
        </w:tc>
        <w:tc>
          <w:tcPr>
            <w:tcW w:w="6780" w:type="dxa"/>
            <w:vMerge/>
            <w:tcBorders>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3"/>
              </w:rPr>
            </w:pPr>
          </w:p>
        </w:tc>
      </w:tr>
      <w:tr w:rsidR="00000000">
        <w:trPr>
          <w:trHeight w:val="277"/>
        </w:trPr>
        <w:tc>
          <w:tcPr>
            <w:tcW w:w="2540" w:type="dxa"/>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24"/>
              </w:rPr>
            </w:pP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fire.</w:t>
            </w:r>
          </w:p>
        </w:tc>
      </w:tr>
      <w:tr w:rsidR="00000000">
        <w:trPr>
          <w:trHeight w:val="42"/>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3"/>
              </w:rPr>
            </w:pPr>
          </w:p>
        </w:tc>
        <w:tc>
          <w:tcPr>
            <w:tcW w:w="678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3"/>
              </w:rPr>
            </w:pPr>
          </w:p>
        </w:tc>
      </w:tr>
      <w:tr w:rsidR="00000000">
        <w:trPr>
          <w:trHeight w:val="334"/>
        </w:trPr>
        <w:tc>
          <w:tcPr>
            <w:tcW w:w="2540" w:type="dxa"/>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r>
              <w:rPr>
                <w:rFonts w:ascii="Arial" w:eastAsia="Arial" w:hAnsi="Arial"/>
                <w:b/>
                <w:sz w:val="28"/>
              </w:rPr>
              <w:t>Functions</w:t>
            </w: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Business Units using files; DMU issuing and returning files</w:t>
            </w:r>
          </w:p>
        </w:tc>
      </w:tr>
      <w:tr w:rsidR="00000000">
        <w:trPr>
          <w:trHeight w:val="385"/>
        </w:trPr>
        <w:tc>
          <w:tcPr>
            <w:tcW w:w="2540" w:type="dxa"/>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r>
              <w:rPr>
                <w:rFonts w:ascii="Arial" w:eastAsia="Arial" w:hAnsi="Arial"/>
                <w:b/>
                <w:sz w:val="28"/>
              </w:rPr>
              <w:t>Affected</w:t>
            </w:r>
          </w:p>
        </w:tc>
        <w:tc>
          <w:tcPr>
            <w:tcW w:w="6780" w:type="dxa"/>
            <w:tcBorders>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24"/>
              </w:rPr>
            </w:pPr>
          </w:p>
        </w:tc>
      </w:tr>
      <w:tr w:rsidR="00000000">
        <w:trPr>
          <w:trHeight w:val="71"/>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c>
          <w:tcPr>
            <w:tcW w:w="678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r>
      <w:tr w:rsidR="00000000">
        <w:trPr>
          <w:trHeight w:val="249"/>
        </w:trPr>
        <w:tc>
          <w:tcPr>
            <w:tcW w:w="2540" w:type="dxa"/>
            <w:vMerge w:val="restart"/>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r>
              <w:rPr>
                <w:rFonts w:ascii="Arial" w:eastAsia="Arial" w:hAnsi="Arial"/>
                <w:b/>
                <w:sz w:val="28"/>
              </w:rPr>
              <w:t>Action</w:t>
            </w: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If water problem occurs when DMU staff are present and is in a DMU controlled area, put</w:t>
            </w:r>
          </w:p>
        </w:tc>
      </w:tr>
      <w:tr w:rsidR="00000000">
        <w:trPr>
          <w:trHeight w:val="189"/>
        </w:trPr>
        <w:tc>
          <w:tcPr>
            <w:tcW w:w="2540" w:type="dxa"/>
            <w:vMerge/>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6"/>
              </w:rPr>
            </w:pPr>
          </w:p>
        </w:tc>
        <w:tc>
          <w:tcPr>
            <w:tcW w:w="6780" w:type="dxa"/>
            <w:vMerge w:val="restart"/>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polytarps over affected shelves</w:t>
            </w:r>
          </w:p>
        </w:tc>
      </w:tr>
      <w:tr w:rsidR="00000000">
        <w:trPr>
          <w:trHeight w:val="88"/>
        </w:trPr>
        <w:tc>
          <w:tcPr>
            <w:tcW w:w="2540" w:type="dxa"/>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7"/>
              </w:rPr>
            </w:pPr>
          </w:p>
        </w:tc>
        <w:tc>
          <w:tcPr>
            <w:tcW w:w="6780" w:type="dxa"/>
            <w:vMerge/>
            <w:tcBorders>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7"/>
              </w:rPr>
            </w:pPr>
          </w:p>
        </w:tc>
      </w:tr>
      <w:tr w:rsidR="00000000">
        <w:trPr>
          <w:trHeight w:val="302"/>
        </w:trPr>
        <w:tc>
          <w:tcPr>
            <w:tcW w:w="2540" w:type="dxa"/>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24"/>
              </w:rPr>
            </w:pP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 xml:space="preserve">URGENT: Assess damage (may require input from business units) </w:t>
            </w:r>
            <w:r>
              <w:rPr>
                <w:rFonts w:ascii="Arial Narrow" w:eastAsia="Arial Narrow" w:hAnsi="Arial Narrow"/>
              </w:rPr>
              <w:t>– if more than is</w:t>
            </w:r>
          </w:p>
        </w:tc>
      </w:tr>
      <w:tr w:rsidR="00000000">
        <w:trPr>
          <w:trHeight w:val="229"/>
        </w:trPr>
        <w:tc>
          <w:tcPr>
            <w:tcW w:w="2540" w:type="dxa"/>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9"/>
              </w:rPr>
            </w:pPr>
          </w:p>
        </w:tc>
        <w:tc>
          <w:tcPr>
            <w:tcW w:w="6780" w:type="dxa"/>
            <w:tcBorders>
              <w:right w:val="single" w:sz="8" w:space="0" w:color="auto"/>
            </w:tcBorders>
            <w:shd w:val="clear" w:color="auto" w:fill="auto"/>
            <w:vAlign w:val="bottom"/>
          </w:tcPr>
          <w:p w:rsidR="00000000" w:rsidRDefault="008413C2">
            <w:pPr>
              <w:spacing w:line="229" w:lineRule="exact"/>
              <w:ind w:left="100"/>
              <w:rPr>
                <w:rFonts w:ascii="Arial Narrow" w:eastAsia="Arial Narrow" w:hAnsi="Arial Narrow"/>
              </w:rPr>
            </w:pPr>
            <w:r>
              <w:rPr>
                <w:rFonts w:ascii="Arial Narrow" w:eastAsia="Arial Narrow" w:hAnsi="Arial Narrow"/>
              </w:rPr>
              <w:t>manageable in house, contact BMS C</w:t>
            </w:r>
            <w:r>
              <w:rPr>
                <w:rFonts w:ascii="Arial Narrow" w:eastAsia="Arial Narrow" w:hAnsi="Arial Narrow"/>
              </w:rPr>
              <w:t>atastrophe or Munters to get quotes on removal,</w:t>
            </w:r>
          </w:p>
        </w:tc>
      </w:tr>
      <w:tr w:rsidR="00000000">
        <w:trPr>
          <w:trHeight w:val="277"/>
        </w:trPr>
        <w:tc>
          <w:tcPr>
            <w:tcW w:w="2540" w:type="dxa"/>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24"/>
              </w:rPr>
            </w:pP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i/>
              </w:rPr>
            </w:pPr>
            <w:r>
              <w:rPr>
                <w:rFonts w:ascii="Arial Narrow" w:eastAsia="Arial Narrow" w:hAnsi="Arial Narrow"/>
              </w:rPr>
              <w:t xml:space="preserve">drying and cleaning. </w:t>
            </w:r>
            <w:r>
              <w:rPr>
                <w:rFonts w:ascii="Arial Narrow" w:eastAsia="Arial Narrow" w:hAnsi="Arial Narrow"/>
                <w:i/>
              </w:rPr>
              <w:t>Drying should begin within 24 hours to minimise damage.</w:t>
            </w:r>
          </w:p>
        </w:tc>
      </w:tr>
      <w:tr w:rsidR="00000000">
        <w:trPr>
          <w:trHeight w:val="349"/>
        </w:trPr>
        <w:tc>
          <w:tcPr>
            <w:tcW w:w="2540" w:type="dxa"/>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24"/>
              </w:rPr>
            </w:pP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Advise all business units of extent of problem and likely delays</w:t>
            </w:r>
          </w:p>
        </w:tc>
      </w:tr>
      <w:tr w:rsidR="00000000">
        <w:trPr>
          <w:trHeight w:val="350"/>
        </w:trPr>
        <w:tc>
          <w:tcPr>
            <w:tcW w:w="2540" w:type="dxa"/>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24"/>
              </w:rPr>
            </w:pP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i/>
              </w:rPr>
            </w:pPr>
            <w:r>
              <w:rPr>
                <w:rFonts w:ascii="Arial Narrow" w:eastAsia="Arial Narrow" w:hAnsi="Arial Narrow"/>
              </w:rPr>
              <w:t xml:space="preserve">If documents are lost, see </w:t>
            </w:r>
            <w:hyperlink w:anchor="page20" w:history="1">
              <w:r>
                <w:rPr>
                  <w:rFonts w:ascii="Arial Narrow" w:eastAsia="Arial Narrow" w:hAnsi="Arial Narrow"/>
                  <w:i/>
                </w:rPr>
                <w:t>Document</w:t>
              </w:r>
              <w:r>
                <w:rPr>
                  <w:rFonts w:ascii="Arial Narrow" w:eastAsia="Arial Narrow" w:hAnsi="Arial Narrow"/>
                  <w:i/>
                </w:rPr>
                <w:t xml:space="preserve">s Lost </w:t>
              </w:r>
              <w:r>
                <w:rPr>
                  <w:rFonts w:ascii="Arial Narrow" w:eastAsia="Arial Narrow" w:hAnsi="Arial Narrow"/>
                  <w:i/>
                </w:rPr>
                <w:t>– Hardcopy (in large numbers)</w:t>
              </w:r>
            </w:hyperlink>
          </w:p>
        </w:tc>
      </w:tr>
      <w:tr w:rsidR="00000000">
        <w:trPr>
          <w:trHeight w:val="42"/>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3"/>
              </w:rPr>
            </w:pPr>
          </w:p>
        </w:tc>
        <w:tc>
          <w:tcPr>
            <w:tcW w:w="678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3"/>
              </w:rPr>
            </w:pPr>
          </w:p>
        </w:tc>
      </w:tr>
      <w:tr w:rsidR="00000000">
        <w:trPr>
          <w:trHeight w:val="297"/>
        </w:trPr>
        <w:tc>
          <w:tcPr>
            <w:tcW w:w="2540" w:type="dxa"/>
            <w:vMerge w:val="restart"/>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r>
              <w:rPr>
                <w:rFonts w:ascii="Arial" w:eastAsia="Arial" w:hAnsi="Arial"/>
                <w:b/>
                <w:sz w:val="28"/>
              </w:rPr>
              <w:t>Responsibilities</w:t>
            </w: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Senior DMU staff member present to coordinate and escalate if required</w:t>
            </w:r>
          </w:p>
        </w:tc>
      </w:tr>
      <w:tr w:rsidR="00000000">
        <w:trPr>
          <w:trHeight w:val="141"/>
        </w:trPr>
        <w:tc>
          <w:tcPr>
            <w:tcW w:w="2540" w:type="dxa"/>
            <w:vMerge/>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2"/>
              </w:rPr>
            </w:pPr>
          </w:p>
        </w:tc>
        <w:tc>
          <w:tcPr>
            <w:tcW w:w="6780" w:type="dxa"/>
            <w:tcBorders>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2"/>
              </w:rPr>
            </w:pPr>
          </w:p>
        </w:tc>
      </w:tr>
      <w:tr w:rsidR="00000000">
        <w:trPr>
          <w:trHeight w:val="72"/>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c>
          <w:tcPr>
            <w:tcW w:w="678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r>
      <w:tr w:rsidR="00000000">
        <w:trPr>
          <w:trHeight w:val="438"/>
        </w:trPr>
        <w:tc>
          <w:tcPr>
            <w:tcW w:w="2540" w:type="dxa"/>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r>
              <w:rPr>
                <w:rFonts w:ascii="Arial" w:eastAsia="Arial" w:hAnsi="Arial"/>
                <w:b/>
                <w:sz w:val="28"/>
              </w:rPr>
              <w:t>Mitigation</w:t>
            </w:r>
          </w:p>
        </w:tc>
        <w:tc>
          <w:tcPr>
            <w:tcW w:w="6780" w:type="dxa"/>
            <w:tcBorders>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24"/>
              </w:rPr>
            </w:pPr>
          </w:p>
        </w:tc>
      </w:tr>
      <w:tr w:rsidR="00000000">
        <w:trPr>
          <w:trHeight w:val="71"/>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c>
          <w:tcPr>
            <w:tcW w:w="678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r>
      <w:tr w:rsidR="00000000">
        <w:trPr>
          <w:trHeight w:val="250"/>
        </w:trPr>
        <w:tc>
          <w:tcPr>
            <w:tcW w:w="2540" w:type="dxa"/>
            <w:vMerge w:val="restart"/>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r>
              <w:rPr>
                <w:rFonts w:ascii="Arial" w:eastAsia="Arial" w:hAnsi="Arial"/>
                <w:b/>
                <w:sz w:val="28"/>
              </w:rPr>
              <w:t>Constraints</w:t>
            </w: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Polytarps only useful if water is in limited area under DMU control and problem occurs</w:t>
            </w:r>
          </w:p>
        </w:tc>
      </w:tr>
      <w:tr w:rsidR="00000000">
        <w:trPr>
          <w:trHeight w:val="189"/>
        </w:trPr>
        <w:tc>
          <w:tcPr>
            <w:tcW w:w="2540" w:type="dxa"/>
            <w:vMerge/>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6"/>
              </w:rPr>
            </w:pPr>
          </w:p>
        </w:tc>
        <w:tc>
          <w:tcPr>
            <w:tcW w:w="6780" w:type="dxa"/>
            <w:vMerge w:val="restart"/>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wh</w:t>
            </w:r>
            <w:r>
              <w:rPr>
                <w:rFonts w:ascii="Arial Narrow" w:eastAsia="Arial Narrow" w:hAnsi="Arial Narrow"/>
              </w:rPr>
              <w:t>ile DMU staff present.</w:t>
            </w:r>
          </w:p>
        </w:tc>
      </w:tr>
      <w:tr w:rsidR="00000000">
        <w:trPr>
          <w:trHeight w:val="88"/>
        </w:trPr>
        <w:tc>
          <w:tcPr>
            <w:tcW w:w="2540" w:type="dxa"/>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7"/>
              </w:rPr>
            </w:pPr>
          </w:p>
        </w:tc>
        <w:tc>
          <w:tcPr>
            <w:tcW w:w="6780" w:type="dxa"/>
            <w:vMerge/>
            <w:tcBorders>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7"/>
              </w:rPr>
            </w:pPr>
          </w:p>
        </w:tc>
      </w:tr>
      <w:tr w:rsidR="00000000">
        <w:trPr>
          <w:trHeight w:val="289"/>
        </w:trPr>
        <w:tc>
          <w:tcPr>
            <w:tcW w:w="2540" w:type="dxa"/>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24"/>
              </w:rPr>
            </w:pP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Cost for use of commercial recovery specialists (eg BMS Catastrophe)</w:t>
            </w:r>
          </w:p>
        </w:tc>
      </w:tr>
      <w:tr w:rsidR="00000000">
        <w:trPr>
          <w:trHeight w:val="42"/>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3"/>
              </w:rPr>
            </w:pPr>
          </w:p>
        </w:tc>
        <w:tc>
          <w:tcPr>
            <w:tcW w:w="678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3"/>
              </w:rPr>
            </w:pPr>
          </w:p>
        </w:tc>
      </w:tr>
      <w:tr w:rsidR="00000000">
        <w:trPr>
          <w:trHeight w:val="298"/>
        </w:trPr>
        <w:tc>
          <w:tcPr>
            <w:tcW w:w="2540" w:type="dxa"/>
            <w:vMerge w:val="restart"/>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r>
              <w:rPr>
                <w:rFonts w:ascii="Arial" w:eastAsia="Arial" w:hAnsi="Arial"/>
                <w:b/>
                <w:sz w:val="28"/>
              </w:rPr>
              <w:t>Resources</w:t>
            </w: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Polytarps, email, phones</w:t>
            </w:r>
          </w:p>
        </w:tc>
      </w:tr>
      <w:tr w:rsidR="00000000">
        <w:trPr>
          <w:trHeight w:val="141"/>
        </w:trPr>
        <w:tc>
          <w:tcPr>
            <w:tcW w:w="2540" w:type="dxa"/>
            <w:vMerge/>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2"/>
              </w:rPr>
            </w:pPr>
          </w:p>
        </w:tc>
        <w:tc>
          <w:tcPr>
            <w:tcW w:w="6780" w:type="dxa"/>
            <w:tcBorders>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2"/>
              </w:rPr>
            </w:pPr>
          </w:p>
        </w:tc>
      </w:tr>
      <w:tr w:rsidR="00000000">
        <w:trPr>
          <w:trHeight w:val="71"/>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c>
          <w:tcPr>
            <w:tcW w:w="678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r>
    </w:tbl>
    <w:p w:rsidR="00000000" w:rsidRDefault="008413C2">
      <w:pPr>
        <w:spacing w:line="0" w:lineRule="atLeast"/>
        <w:rPr>
          <w:rFonts w:ascii="Times New Roman" w:eastAsia="Times New Roman" w:hAnsi="Times New Roman"/>
          <w:sz w:val="6"/>
        </w:rPr>
        <w:sectPr w:rsidR="00000000">
          <w:pgSz w:w="11900" w:h="16840"/>
          <w:pgMar w:top="1392" w:right="1020" w:bottom="449" w:left="1580" w:header="0" w:footer="0" w:gutter="0"/>
          <w:cols w:space="0" w:equalWidth="0">
            <w:col w:w="9300"/>
          </w:cols>
          <w:docGrid w:linePitch="360"/>
        </w:sectPr>
      </w:pPr>
      <w:r>
        <w:rPr>
          <w:rFonts w:ascii="Times New Roman" w:eastAsia="Times New Roman" w:hAnsi="Times New Roman"/>
          <w:noProof/>
          <w:sz w:val="6"/>
        </w:rPr>
        <mc:AlternateContent>
          <mc:Choice Requires="wps">
            <w:drawing>
              <wp:anchor distT="0" distB="0" distL="114300" distR="114300" simplePos="0" relativeHeight="251677696" behindDoc="1" locked="0" layoutInCell="0" allowOverlap="1">
                <wp:simplePos x="0" y="0"/>
                <wp:positionH relativeFrom="column">
                  <wp:posOffset>57785</wp:posOffset>
                </wp:positionH>
                <wp:positionV relativeFrom="paragraph">
                  <wp:posOffset>4225290</wp:posOffset>
                </wp:positionV>
                <wp:extent cx="5798820" cy="0"/>
                <wp:effectExtent l="13335" t="13335" r="7620" b="5715"/>
                <wp:wrapNone/>
                <wp:docPr id="9" name="Line 4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98820" cy="0"/>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5F90A2F" id="Line 49" o:spid="_x0000_s1026" style="position:absolute;z-index:-251638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5pt,332.7pt" to="461.15pt,332.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" o:allowincell="f" strokeweight=".48pt"/>
            </w:pict>
          </mc:Fallback>
        </mc:AlternateContent>
      </w: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62" w:lineRule="exact"/>
        <w:rPr>
          <w:rFonts w:ascii="Times New Roman" w:eastAsia="Times New Roman" w:hAnsi="Times New Roman"/>
        </w:rPr>
      </w:pPr>
    </w:p>
    <w:p w:rsidR="00000000" w:rsidRDefault="008413C2">
      <w:pPr>
        <w:tabs>
          <w:tab w:val="left" w:pos="3840"/>
          <w:tab w:val="left" w:pos="8060"/>
        </w:tabs>
        <w:spacing w:line="0" w:lineRule="atLeast"/>
        <w:rPr>
          <w:rFonts w:ascii="Times New Roman" w:eastAsia="Times New Roman" w:hAnsi="Times New Roman"/>
          <w:sz w:val="18"/>
        </w:rPr>
      </w:pPr>
      <w:r>
        <w:rPr>
          <w:rFonts w:ascii="Times New Roman" w:eastAsia="Times New Roman" w:hAnsi="Times New Roman"/>
          <w:sz w:val="18"/>
        </w:rPr>
        <w:t>Sample Business Continuity Plan</w:t>
      </w:r>
      <w:r>
        <w:rPr>
          <w:rFonts w:ascii="Times New Roman" w:eastAsia="Times New Roman" w:hAnsi="Times New Roman"/>
        </w:rPr>
        <w:tab/>
      </w:r>
      <w:r>
        <w:rPr>
          <w:rFonts w:ascii="Times New Roman" w:eastAsia="Times New Roman" w:hAnsi="Times New Roman"/>
          <w:sz w:val="18"/>
        </w:rPr>
        <w:t>© Glenn Sanders 2004</w:t>
      </w:r>
      <w:r>
        <w:rPr>
          <w:rFonts w:ascii="Times New Roman" w:eastAsia="Times New Roman" w:hAnsi="Times New Roman"/>
        </w:rPr>
        <w:tab/>
      </w:r>
      <w:r>
        <w:rPr>
          <w:rFonts w:ascii="Times New Roman" w:eastAsia="Times New Roman" w:hAnsi="Times New Roman"/>
          <w:sz w:val="18"/>
        </w:rPr>
        <w:t>Page 23 of 31</w:t>
      </w:r>
    </w:p>
    <w:p w:rsidR="00000000" w:rsidRDefault="008413C2">
      <w:pPr>
        <w:tabs>
          <w:tab w:val="left" w:pos="3840"/>
          <w:tab w:val="left" w:pos="8060"/>
        </w:tabs>
        <w:spacing w:line="0" w:lineRule="atLeast"/>
        <w:rPr>
          <w:rFonts w:ascii="Times New Roman" w:eastAsia="Times New Roman" w:hAnsi="Times New Roman"/>
          <w:sz w:val="18"/>
        </w:rPr>
        <w:sectPr w:rsidR="00000000">
          <w:type w:val="continuous"/>
          <w:pgSz w:w="11900" w:h="16840"/>
          <w:pgMar w:top="1392" w:right="1120" w:bottom="449" w:left="1700" w:header="0" w:footer="0" w:gutter="0"/>
          <w:cols w:space="0" w:equalWidth="0">
            <w:col w:w="9080"/>
          </w:cols>
          <w:docGrid w:linePitch="360"/>
        </w:sectPr>
      </w:pPr>
    </w:p>
    <w:tbl>
      <w:tblPr>
        <w:tblW w:w="0" w:type="auto"/>
        <w:tblInd w:w="10" w:type="dxa"/>
        <w:tblLayout w:type="fixed"/>
        <w:tblCellMar>
          <w:top w:w="0" w:type="dxa"/>
          <w:left w:w="0" w:type="dxa"/>
          <w:bottom w:w="0" w:type="dxa"/>
          <w:right w:w="0" w:type="dxa"/>
        </w:tblCellMar>
        <w:tblLook w:val="0000" w:firstRow="0" w:lastRow="0" w:firstColumn="0" w:lastColumn="0" w:noHBand="0" w:noVBand="0"/>
      </w:tblPr>
      <w:tblGrid>
        <w:gridCol w:w="2540"/>
        <w:gridCol w:w="6780"/>
      </w:tblGrid>
      <w:tr w:rsidR="00000000">
        <w:trPr>
          <w:trHeight w:val="490"/>
        </w:trPr>
        <w:tc>
          <w:tcPr>
            <w:tcW w:w="2540" w:type="dxa"/>
            <w:tcBorders>
              <w:top w:val="single" w:sz="8" w:space="0" w:color="auto"/>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bookmarkStart w:id="24" w:name="page24"/>
            <w:bookmarkEnd w:id="24"/>
            <w:r>
              <w:rPr>
                <w:rFonts w:ascii="Arial" w:eastAsia="Arial" w:hAnsi="Arial"/>
                <w:b/>
                <w:sz w:val="28"/>
              </w:rPr>
              <w:t>Risk</w:t>
            </w:r>
          </w:p>
        </w:tc>
        <w:tc>
          <w:tcPr>
            <w:tcW w:w="6780" w:type="dxa"/>
            <w:tcBorders>
              <w:top w:val="single" w:sz="8" w:space="0" w:color="auto"/>
              <w:right w:val="single" w:sz="8" w:space="0" w:color="auto"/>
            </w:tcBorders>
            <w:shd w:val="clear" w:color="auto" w:fill="auto"/>
            <w:vAlign w:val="bottom"/>
          </w:tcPr>
          <w:p w:rsidR="00000000" w:rsidRDefault="008413C2">
            <w:pPr>
              <w:spacing w:line="0" w:lineRule="atLeast"/>
              <w:ind w:left="3520"/>
              <w:rPr>
                <w:rFonts w:ascii="Arial" w:eastAsia="Arial" w:hAnsi="Arial"/>
                <w:b/>
                <w:sz w:val="28"/>
              </w:rPr>
            </w:pPr>
            <w:r>
              <w:rPr>
                <w:rFonts w:ascii="Arial" w:eastAsia="Arial" w:hAnsi="Arial"/>
                <w:b/>
                <w:sz w:val="28"/>
              </w:rPr>
              <w:t>Frank</w:t>
            </w:r>
            <w:r>
              <w:rPr>
                <w:rFonts w:ascii="Arial" w:eastAsia="Arial" w:hAnsi="Arial"/>
                <w:b/>
                <w:sz w:val="28"/>
              </w:rPr>
              <w:t>ing Machine Fault</w:t>
            </w:r>
          </w:p>
        </w:tc>
      </w:tr>
      <w:tr w:rsidR="00000000">
        <w:trPr>
          <w:trHeight w:val="80"/>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c>
          <w:tcPr>
            <w:tcW w:w="678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r>
      <w:tr w:rsidR="00000000">
        <w:trPr>
          <w:trHeight w:val="298"/>
        </w:trPr>
        <w:tc>
          <w:tcPr>
            <w:tcW w:w="2540" w:type="dxa"/>
            <w:vMerge w:val="restart"/>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r>
              <w:rPr>
                <w:rFonts w:ascii="Arial" w:eastAsia="Arial" w:hAnsi="Arial"/>
                <w:b/>
                <w:sz w:val="28"/>
              </w:rPr>
              <w:t>Probability</w:t>
            </w: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low</w:t>
            </w:r>
          </w:p>
        </w:tc>
      </w:tr>
      <w:tr w:rsidR="00000000">
        <w:trPr>
          <w:trHeight w:val="141"/>
        </w:trPr>
        <w:tc>
          <w:tcPr>
            <w:tcW w:w="2540" w:type="dxa"/>
            <w:vMerge/>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2"/>
              </w:rPr>
            </w:pPr>
          </w:p>
        </w:tc>
        <w:tc>
          <w:tcPr>
            <w:tcW w:w="6780" w:type="dxa"/>
            <w:tcBorders>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2"/>
              </w:rPr>
            </w:pPr>
          </w:p>
        </w:tc>
      </w:tr>
      <w:tr w:rsidR="00000000">
        <w:trPr>
          <w:trHeight w:val="71"/>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c>
          <w:tcPr>
            <w:tcW w:w="678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r>
      <w:tr w:rsidR="00000000">
        <w:trPr>
          <w:trHeight w:val="297"/>
        </w:trPr>
        <w:tc>
          <w:tcPr>
            <w:tcW w:w="2540" w:type="dxa"/>
            <w:vMerge w:val="restart"/>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r>
              <w:rPr>
                <w:rFonts w:ascii="Arial" w:eastAsia="Arial" w:hAnsi="Arial"/>
                <w:b/>
                <w:sz w:val="28"/>
              </w:rPr>
              <w:t>Impact</w:t>
            </w: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high</w:t>
            </w:r>
          </w:p>
        </w:tc>
      </w:tr>
      <w:tr w:rsidR="00000000">
        <w:trPr>
          <w:trHeight w:val="141"/>
        </w:trPr>
        <w:tc>
          <w:tcPr>
            <w:tcW w:w="2540" w:type="dxa"/>
            <w:vMerge/>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2"/>
              </w:rPr>
            </w:pPr>
          </w:p>
        </w:tc>
        <w:tc>
          <w:tcPr>
            <w:tcW w:w="6780" w:type="dxa"/>
            <w:tcBorders>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2"/>
              </w:rPr>
            </w:pPr>
          </w:p>
        </w:tc>
      </w:tr>
      <w:tr w:rsidR="00000000">
        <w:trPr>
          <w:trHeight w:val="72"/>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c>
          <w:tcPr>
            <w:tcW w:w="678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r>
      <w:tr w:rsidR="00000000">
        <w:trPr>
          <w:trHeight w:val="297"/>
        </w:trPr>
        <w:tc>
          <w:tcPr>
            <w:tcW w:w="2540" w:type="dxa"/>
            <w:vMerge w:val="restart"/>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r>
              <w:rPr>
                <w:rFonts w:ascii="Arial" w:eastAsia="Arial" w:hAnsi="Arial"/>
                <w:b/>
                <w:sz w:val="28"/>
              </w:rPr>
              <w:t>Likely Scenario</w:t>
            </w: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Franking machine develops a fault and fails to operate</w:t>
            </w:r>
          </w:p>
        </w:tc>
      </w:tr>
      <w:tr w:rsidR="00000000">
        <w:trPr>
          <w:trHeight w:val="141"/>
        </w:trPr>
        <w:tc>
          <w:tcPr>
            <w:tcW w:w="2540" w:type="dxa"/>
            <w:vMerge/>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2"/>
              </w:rPr>
            </w:pPr>
          </w:p>
        </w:tc>
        <w:tc>
          <w:tcPr>
            <w:tcW w:w="6780" w:type="dxa"/>
            <w:tcBorders>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2"/>
              </w:rPr>
            </w:pPr>
          </w:p>
        </w:tc>
      </w:tr>
      <w:tr w:rsidR="00000000">
        <w:trPr>
          <w:trHeight w:val="71"/>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c>
          <w:tcPr>
            <w:tcW w:w="678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r>
      <w:tr w:rsidR="00000000">
        <w:trPr>
          <w:trHeight w:val="335"/>
        </w:trPr>
        <w:tc>
          <w:tcPr>
            <w:tcW w:w="2540" w:type="dxa"/>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r>
              <w:rPr>
                <w:rFonts w:ascii="Arial" w:eastAsia="Arial" w:hAnsi="Arial"/>
                <w:b/>
                <w:sz w:val="28"/>
              </w:rPr>
              <w:t>Functions</w:t>
            </w: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Outgoing mail</w:t>
            </w:r>
          </w:p>
        </w:tc>
      </w:tr>
      <w:tr w:rsidR="00000000">
        <w:trPr>
          <w:trHeight w:val="385"/>
        </w:trPr>
        <w:tc>
          <w:tcPr>
            <w:tcW w:w="2540" w:type="dxa"/>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r>
              <w:rPr>
                <w:rFonts w:ascii="Arial" w:eastAsia="Arial" w:hAnsi="Arial"/>
                <w:b/>
                <w:sz w:val="28"/>
              </w:rPr>
              <w:t>Affected</w:t>
            </w:r>
          </w:p>
        </w:tc>
        <w:tc>
          <w:tcPr>
            <w:tcW w:w="6780" w:type="dxa"/>
            <w:tcBorders>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24"/>
              </w:rPr>
            </w:pPr>
          </w:p>
        </w:tc>
      </w:tr>
      <w:tr w:rsidR="00000000">
        <w:trPr>
          <w:trHeight w:val="70"/>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c>
          <w:tcPr>
            <w:tcW w:w="678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r>
      <w:tr w:rsidR="00000000">
        <w:trPr>
          <w:trHeight w:val="298"/>
        </w:trPr>
        <w:tc>
          <w:tcPr>
            <w:tcW w:w="2540" w:type="dxa"/>
            <w:vMerge w:val="restart"/>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r>
              <w:rPr>
                <w:rFonts w:ascii="Arial" w:eastAsia="Arial" w:hAnsi="Arial"/>
                <w:b/>
                <w:sz w:val="28"/>
              </w:rPr>
              <w:t>Action</w:t>
            </w: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Contact supplier immediately to arrange service / replacement</w:t>
            </w:r>
          </w:p>
        </w:tc>
      </w:tr>
      <w:tr w:rsidR="00000000">
        <w:trPr>
          <w:trHeight w:val="141"/>
        </w:trPr>
        <w:tc>
          <w:tcPr>
            <w:tcW w:w="2540" w:type="dxa"/>
            <w:vMerge/>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2"/>
              </w:rPr>
            </w:pPr>
          </w:p>
        </w:tc>
        <w:tc>
          <w:tcPr>
            <w:tcW w:w="6780" w:type="dxa"/>
            <w:vMerge w:val="restart"/>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Cont</w:t>
            </w:r>
            <w:r>
              <w:rPr>
                <w:rFonts w:ascii="Arial Narrow" w:eastAsia="Arial Narrow" w:hAnsi="Arial Narrow"/>
              </w:rPr>
              <w:t>act AustraliaPost to arrange for them to do the franking</w:t>
            </w:r>
          </w:p>
        </w:tc>
      </w:tr>
      <w:tr w:rsidR="00000000">
        <w:trPr>
          <w:trHeight w:val="208"/>
        </w:trPr>
        <w:tc>
          <w:tcPr>
            <w:tcW w:w="2540" w:type="dxa"/>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8"/>
              </w:rPr>
            </w:pPr>
          </w:p>
        </w:tc>
        <w:tc>
          <w:tcPr>
            <w:tcW w:w="6780" w:type="dxa"/>
            <w:vMerge/>
            <w:tcBorders>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8"/>
              </w:rPr>
            </w:pPr>
          </w:p>
        </w:tc>
      </w:tr>
      <w:tr w:rsidR="00000000">
        <w:trPr>
          <w:trHeight w:val="349"/>
        </w:trPr>
        <w:tc>
          <w:tcPr>
            <w:tcW w:w="2540" w:type="dxa"/>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24"/>
              </w:rPr>
            </w:pP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Contact couriers to arrange earlier GPO pickup if necessary</w:t>
            </w:r>
          </w:p>
        </w:tc>
      </w:tr>
      <w:tr w:rsidR="00000000">
        <w:trPr>
          <w:trHeight w:val="349"/>
        </w:trPr>
        <w:tc>
          <w:tcPr>
            <w:tcW w:w="2540" w:type="dxa"/>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24"/>
              </w:rPr>
            </w:pP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Advise all business units if earlier cutoff deadline is needed</w:t>
            </w:r>
          </w:p>
        </w:tc>
      </w:tr>
      <w:tr w:rsidR="00000000">
        <w:trPr>
          <w:trHeight w:val="350"/>
        </w:trPr>
        <w:tc>
          <w:tcPr>
            <w:tcW w:w="2540" w:type="dxa"/>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24"/>
              </w:rPr>
            </w:pP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Count and bundle outgoing mail ready to go to Australia Post unfran</w:t>
            </w:r>
            <w:r>
              <w:rPr>
                <w:rFonts w:ascii="Arial Narrow" w:eastAsia="Arial Narrow" w:hAnsi="Arial Narrow"/>
              </w:rPr>
              <w:t>ked</w:t>
            </w:r>
          </w:p>
        </w:tc>
      </w:tr>
      <w:tr w:rsidR="00000000">
        <w:trPr>
          <w:trHeight w:val="42"/>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3"/>
              </w:rPr>
            </w:pPr>
          </w:p>
        </w:tc>
        <w:tc>
          <w:tcPr>
            <w:tcW w:w="678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3"/>
              </w:rPr>
            </w:pPr>
          </w:p>
        </w:tc>
      </w:tr>
      <w:tr w:rsidR="00000000">
        <w:trPr>
          <w:trHeight w:val="297"/>
        </w:trPr>
        <w:tc>
          <w:tcPr>
            <w:tcW w:w="2540" w:type="dxa"/>
            <w:vMerge w:val="restart"/>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r>
              <w:rPr>
                <w:rFonts w:ascii="Arial" w:eastAsia="Arial" w:hAnsi="Arial"/>
                <w:b/>
                <w:sz w:val="28"/>
              </w:rPr>
              <w:t>Responsibilities</w:t>
            </w: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Senior DMU staff member present to coordinate and escalate if required</w:t>
            </w:r>
          </w:p>
        </w:tc>
      </w:tr>
      <w:tr w:rsidR="00000000">
        <w:trPr>
          <w:trHeight w:val="141"/>
        </w:trPr>
        <w:tc>
          <w:tcPr>
            <w:tcW w:w="2540" w:type="dxa"/>
            <w:vMerge/>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2"/>
              </w:rPr>
            </w:pPr>
          </w:p>
        </w:tc>
        <w:tc>
          <w:tcPr>
            <w:tcW w:w="6780" w:type="dxa"/>
            <w:tcBorders>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2"/>
              </w:rPr>
            </w:pPr>
          </w:p>
        </w:tc>
      </w:tr>
      <w:tr w:rsidR="00000000">
        <w:trPr>
          <w:trHeight w:val="72"/>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c>
          <w:tcPr>
            <w:tcW w:w="678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r>
      <w:tr w:rsidR="00000000">
        <w:trPr>
          <w:trHeight w:val="297"/>
        </w:trPr>
        <w:tc>
          <w:tcPr>
            <w:tcW w:w="2540" w:type="dxa"/>
            <w:vMerge w:val="restart"/>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r>
              <w:rPr>
                <w:rFonts w:ascii="Arial" w:eastAsia="Arial" w:hAnsi="Arial"/>
                <w:b/>
                <w:sz w:val="28"/>
              </w:rPr>
              <w:t>Mitigation</w:t>
            </w: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Australia Post account; service arrangement with franking machine supplier</w:t>
            </w:r>
          </w:p>
        </w:tc>
      </w:tr>
      <w:tr w:rsidR="00000000">
        <w:trPr>
          <w:trHeight w:val="141"/>
        </w:trPr>
        <w:tc>
          <w:tcPr>
            <w:tcW w:w="2540" w:type="dxa"/>
            <w:vMerge/>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2"/>
              </w:rPr>
            </w:pPr>
          </w:p>
        </w:tc>
        <w:tc>
          <w:tcPr>
            <w:tcW w:w="6780" w:type="dxa"/>
            <w:tcBorders>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2"/>
              </w:rPr>
            </w:pPr>
          </w:p>
        </w:tc>
      </w:tr>
      <w:tr w:rsidR="00000000">
        <w:trPr>
          <w:trHeight w:val="71"/>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c>
          <w:tcPr>
            <w:tcW w:w="678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r>
      <w:tr w:rsidR="00000000">
        <w:trPr>
          <w:trHeight w:val="250"/>
        </w:trPr>
        <w:tc>
          <w:tcPr>
            <w:tcW w:w="2540" w:type="dxa"/>
            <w:vMerge w:val="restart"/>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r>
              <w:rPr>
                <w:rFonts w:ascii="Arial" w:eastAsia="Arial" w:hAnsi="Arial"/>
                <w:b/>
                <w:sz w:val="28"/>
              </w:rPr>
              <w:t>Constraints</w:t>
            </w: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Nature and volume of outgoing mail does not warr</w:t>
            </w:r>
            <w:r>
              <w:rPr>
                <w:rFonts w:ascii="Arial Narrow" w:eastAsia="Arial Narrow" w:hAnsi="Arial Narrow"/>
              </w:rPr>
              <w:t>ant cost of fast response service</w:t>
            </w:r>
          </w:p>
        </w:tc>
      </w:tr>
      <w:tr w:rsidR="00000000">
        <w:trPr>
          <w:trHeight w:val="189"/>
        </w:trPr>
        <w:tc>
          <w:tcPr>
            <w:tcW w:w="2540" w:type="dxa"/>
            <w:vMerge/>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6"/>
              </w:rPr>
            </w:pPr>
          </w:p>
        </w:tc>
        <w:tc>
          <w:tcPr>
            <w:tcW w:w="6780" w:type="dxa"/>
            <w:vMerge w:val="restart"/>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contract with machine vendor</w:t>
            </w:r>
          </w:p>
        </w:tc>
      </w:tr>
      <w:tr w:rsidR="00000000">
        <w:trPr>
          <w:trHeight w:val="88"/>
        </w:trPr>
        <w:tc>
          <w:tcPr>
            <w:tcW w:w="2540" w:type="dxa"/>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7"/>
              </w:rPr>
            </w:pPr>
          </w:p>
        </w:tc>
        <w:tc>
          <w:tcPr>
            <w:tcW w:w="6780" w:type="dxa"/>
            <w:vMerge/>
            <w:tcBorders>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7"/>
              </w:rPr>
            </w:pPr>
          </w:p>
        </w:tc>
      </w:tr>
      <w:tr w:rsidR="00000000">
        <w:trPr>
          <w:trHeight w:val="42"/>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3"/>
              </w:rPr>
            </w:pPr>
          </w:p>
        </w:tc>
        <w:tc>
          <w:tcPr>
            <w:tcW w:w="678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3"/>
              </w:rPr>
            </w:pPr>
          </w:p>
        </w:tc>
      </w:tr>
      <w:tr w:rsidR="00000000">
        <w:trPr>
          <w:trHeight w:val="297"/>
        </w:trPr>
        <w:tc>
          <w:tcPr>
            <w:tcW w:w="2540" w:type="dxa"/>
            <w:vMerge w:val="restart"/>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r>
              <w:rPr>
                <w:rFonts w:ascii="Arial" w:eastAsia="Arial" w:hAnsi="Arial"/>
                <w:b/>
                <w:sz w:val="28"/>
              </w:rPr>
              <w:t>Resources</w:t>
            </w: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phone; Australia Post account</w:t>
            </w:r>
          </w:p>
        </w:tc>
      </w:tr>
      <w:tr w:rsidR="00000000">
        <w:trPr>
          <w:trHeight w:val="142"/>
        </w:trPr>
        <w:tc>
          <w:tcPr>
            <w:tcW w:w="2540" w:type="dxa"/>
            <w:vMerge/>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2"/>
              </w:rPr>
            </w:pPr>
          </w:p>
        </w:tc>
        <w:tc>
          <w:tcPr>
            <w:tcW w:w="6780" w:type="dxa"/>
            <w:tcBorders>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2"/>
              </w:rPr>
            </w:pPr>
          </w:p>
        </w:tc>
      </w:tr>
      <w:tr w:rsidR="00000000">
        <w:trPr>
          <w:trHeight w:val="71"/>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c>
          <w:tcPr>
            <w:tcW w:w="678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r>
    </w:tbl>
    <w:p w:rsidR="00000000" w:rsidRDefault="008413C2">
      <w:pPr>
        <w:spacing w:line="0" w:lineRule="atLeast"/>
        <w:rPr>
          <w:rFonts w:ascii="Times New Roman" w:eastAsia="Times New Roman" w:hAnsi="Times New Roman"/>
          <w:sz w:val="6"/>
        </w:rPr>
        <w:sectPr w:rsidR="00000000">
          <w:pgSz w:w="11900" w:h="16840"/>
          <w:pgMar w:top="1392" w:right="1020" w:bottom="449" w:left="1580" w:header="0" w:footer="0" w:gutter="0"/>
          <w:cols w:space="0" w:equalWidth="0">
            <w:col w:w="9300"/>
          </w:cols>
          <w:docGrid w:linePitch="360"/>
        </w:sectPr>
      </w:pPr>
      <w:r>
        <w:rPr>
          <w:rFonts w:ascii="Times New Roman" w:eastAsia="Times New Roman" w:hAnsi="Times New Roman"/>
          <w:noProof/>
          <w:sz w:val="6"/>
        </w:rPr>
        <mc:AlternateContent>
          <mc:Choice Requires="wps">
            <w:drawing>
              <wp:anchor distT="0" distB="0" distL="114300" distR="114300" simplePos="0" relativeHeight="251678720" behindDoc="1" locked="0" layoutInCell="0" allowOverlap="1">
                <wp:simplePos x="0" y="0"/>
                <wp:positionH relativeFrom="column">
                  <wp:posOffset>57785</wp:posOffset>
                </wp:positionH>
                <wp:positionV relativeFrom="paragraph">
                  <wp:posOffset>4806950</wp:posOffset>
                </wp:positionV>
                <wp:extent cx="5798820" cy="0"/>
                <wp:effectExtent l="13335" t="13335" r="7620" b="5715"/>
                <wp:wrapNone/>
                <wp:docPr id="8" name="Line 5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98820" cy="0"/>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721E74F" id="Line 50" o:spid="_x0000_s1026" style="position:absolute;z-index:-251637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5pt,378.5pt" to="461.15pt,3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" o:allowincell="f" strokeweight=".48pt"/>
            </w:pict>
          </mc:Fallback>
        </mc:AlternateContent>
      </w: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379" w:lineRule="exact"/>
        <w:rPr>
          <w:rFonts w:ascii="Times New Roman" w:eastAsia="Times New Roman" w:hAnsi="Times New Roman"/>
        </w:rPr>
      </w:pPr>
    </w:p>
    <w:p w:rsidR="00000000" w:rsidRDefault="008413C2">
      <w:pPr>
        <w:tabs>
          <w:tab w:val="left" w:pos="3840"/>
          <w:tab w:val="left" w:pos="8060"/>
        </w:tabs>
        <w:spacing w:line="0" w:lineRule="atLeast"/>
        <w:rPr>
          <w:rFonts w:ascii="Times New Roman" w:eastAsia="Times New Roman" w:hAnsi="Times New Roman"/>
          <w:sz w:val="18"/>
        </w:rPr>
      </w:pPr>
      <w:r>
        <w:rPr>
          <w:rFonts w:ascii="Times New Roman" w:eastAsia="Times New Roman" w:hAnsi="Times New Roman"/>
          <w:sz w:val="18"/>
        </w:rPr>
        <w:t>Sample Business Continuity Plan</w:t>
      </w:r>
      <w:r>
        <w:rPr>
          <w:rFonts w:ascii="Times New Roman" w:eastAsia="Times New Roman" w:hAnsi="Times New Roman"/>
        </w:rPr>
        <w:tab/>
      </w:r>
      <w:r>
        <w:rPr>
          <w:rFonts w:ascii="Times New Roman" w:eastAsia="Times New Roman" w:hAnsi="Times New Roman"/>
          <w:sz w:val="18"/>
        </w:rPr>
        <w:t>© Glenn Sanders 2004</w:t>
      </w:r>
      <w:r>
        <w:rPr>
          <w:rFonts w:ascii="Times New Roman" w:eastAsia="Times New Roman" w:hAnsi="Times New Roman"/>
        </w:rPr>
        <w:tab/>
      </w:r>
      <w:r>
        <w:rPr>
          <w:rFonts w:ascii="Times New Roman" w:eastAsia="Times New Roman" w:hAnsi="Times New Roman"/>
          <w:sz w:val="18"/>
        </w:rPr>
        <w:t>Page 24 of 31</w:t>
      </w:r>
    </w:p>
    <w:p w:rsidR="00000000" w:rsidRDefault="008413C2">
      <w:pPr>
        <w:tabs>
          <w:tab w:val="left" w:pos="3840"/>
          <w:tab w:val="left" w:pos="8060"/>
        </w:tabs>
        <w:spacing w:line="0" w:lineRule="atLeast"/>
        <w:rPr>
          <w:rFonts w:ascii="Times New Roman" w:eastAsia="Times New Roman" w:hAnsi="Times New Roman"/>
          <w:sz w:val="18"/>
        </w:rPr>
        <w:sectPr w:rsidR="00000000">
          <w:type w:val="continuous"/>
          <w:pgSz w:w="11900" w:h="16840"/>
          <w:pgMar w:top="1392" w:right="1120" w:bottom="449" w:left="1700" w:header="0" w:footer="0" w:gutter="0"/>
          <w:cols w:space="0" w:equalWidth="0">
            <w:col w:w="9080"/>
          </w:cols>
          <w:docGrid w:linePitch="360"/>
        </w:sectPr>
      </w:pPr>
    </w:p>
    <w:p w:rsidR="00000000" w:rsidRDefault="008413C2">
      <w:pPr>
        <w:spacing w:line="288" w:lineRule="exact"/>
        <w:rPr>
          <w:rFonts w:ascii="Times New Roman" w:eastAsia="Times New Roman" w:hAnsi="Times New Roman"/>
        </w:rPr>
      </w:pPr>
      <w:bookmarkStart w:id="25" w:name="page25"/>
      <w:bookmarkEnd w:id="25"/>
    </w:p>
    <w:tbl>
      <w:tblPr>
        <w:tblW w:w="0" w:type="auto"/>
        <w:tblInd w:w="10" w:type="dxa"/>
        <w:tblLayout w:type="fixed"/>
        <w:tblCellMar>
          <w:top w:w="0" w:type="dxa"/>
          <w:left w:w="0" w:type="dxa"/>
          <w:bottom w:w="0" w:type="dxa"/>
          <w:right w:w="0" w:type="dxa"/>
        </w:tblCellMar>
        <w:tblLook w:val="0000" w:firstRow="0" w:lastRow="0" w:firstColumn="0" w:lastColumn="0" w:noHBand="0" w:noVBand="0"/>
      </w:tblPr>
      <w:tblGrid>
        <w:gridCol w:w="2540"/>
        <w:gridCol w:w="6780"/>
      </w:tblGrid>
      <w:tr w:rsidR="00000000">
        <w:trPr>
          <w:trHeight w:val="490"/>
        </w:trPr>
        <w:tc>
          <w:tcPr>
            <w:tcW w:w="2540" w:type="dxa"/>
            <w:tcBorders>
              <w:top w:val="single" w:sz="8" w:space="0" w:color="auto"/>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r>
              <w:rPr>
                <w:rFonts w:ascii="Arial" w:eastAsia="Arial" w:hAnsi="Arial"/>
                <w:b/>
                <w:sz w:val="28"/>
              </w:rPr>
              <w:t>Risk</w:t>
            </w:r>
          </w:p>
        </w:tc>
        <w:tc>
          <w:tcPr>
            <w:tcW w:w="6780" w:type="dxa"/>
            <w:tcBorders>
              <w:top w:val="single" w:sz="8" w:space="0" w:color="auto"/>
              <w:right w:val="single" w:sz="8" w:space="0" w:color="auto"/>
            </w:tcBorders>
            <w:shd w:val="clear" w:color="auto" w:fill="auto"/>
            <w:vAlign w:val="bottom"/>
          </w:tcPr>
          <w:p w:rsidR="00000000" w:rsidRDefault="008413C2">
            <w:pPr>
              <w:spacing w:line="0" w:lineRule="atLeast"/>
              <w:ind w:left="4020"/>
              <w:rPr>
                <w:rFonts w:ascii="Arial" w:eastAsia="Arial" w:hAnsi="Arial"/>
                <w:b/>
                <w:sz w:val="28"/>
              </w:rPr>
            </w:pPr>
            <w:r>
              <w:rPr>
                <w:rFonts w:ascii="Arial" w:eastAsia="Arial" w:hAnsi="Arial"/>
                <w:b/>
                <w:sz w:val="28"/>
              </w:rPr>
              <w:t>Hardware Problems</w:t>
            </w:r>
          </w:p>
        </w:tc>
      </w:tr>
      <w:tr w:rsidR="00000000">
        <w:trPr>
          <w:trHeight w:val="80"/>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c>
          <w:tcPr>
            <w:tcW w:w="678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r>
      <w:tr w:rsidR="00000000">
        <w:trPr>
          <w:trHeight w:val="298"/>
        </w:trPr>
        <w:tc>
          <w:tcPr>
            <w:tcW w:w="2540" w:type="dxa"/>
            <w:vMerge w:val="restart"/>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r>
              <w:rPr>
                <w:rFonts w:ascii="Arial" w:eastAsia="Arial" w:hAnsi="Arial"/>
                <w:b/>
                <w:sz w:val="28"/>
              </w:rPr>
              <w:t>Pr</w:t>
            </w:r>
            <w:r>
              <w:rPr>
                <w:rFonts w:ascii="Arial" w:eastAsia="Arial" w:hAnsi="Arial"/>
                <w:b/>
                <w:sz w:val="28"/>
              </w:rPr>
              <w:t>obability</w:t>
            </w: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low</w:t>
            </w:r>
          </w:p>
        </w:tc>
      </w:tr>
      <w:tr w:rsidR="00000000">
        <w:trPr>
          <w:trHeight w:val="141"/>
        </w:trPr>
        <w:tc>
          <w:tcPr>
            <w:tcW w:w="2540" w:type="dxa"/>
            <w:vMerge/>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2"/>
              </w:rPr>
            </w:pPr>
          </w:p>
        </w:tc>
        <w:tc>
          <w:tcPr>
            <w:tcW w:w="6780" w:type="dxa"/>
            <w:tcBorders>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2"/>
              </w:rPr>
            </w:pPr>
          </w:p>
        </w:tc>
      </w:tr>
      <w:tr w:rsidR="00000000">
        <w:trPr>
          <w:trHeight w:val="71"/>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c>
          <w:tcPr>
            <w:tcW w:w="678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r>
      <w:tr w:rsidR="00000000">
        <w:trPr>
          <w:trHeight w:val="297"/>
        </w:trPr>
        <w:tc>
          <w:tcPr>
            <w:tcW w:w="2540" w:type="dxa"/>
            <w:vMerge w:val="restart"/>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r>
              <w:rPr>
                <w:rFonts w:ascii="Arial" w:eastAsia="Arial" w:hAnsi="Arial"/>
                <w:b/>
                <w:sz w:val="28"/>
              </w:rPr>
              <w:t>Impact</w:t>
            </w: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low</w:t>
            </w:r>
          </w:p>
        </w:tc>
      </w:tr>
      <w:tr w:rsidR="00000000">
        <w:trPr>
          <w:trHeight w:val="141"/>
        </w:trPr>
        <w:tc>
          <w:tcPr>
            <w:tcW w:w="2540" w:type="dxa"/>
            <w:vMerge/>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2"/>
              </w:rPr>
            </w:pPr>
          </w:p>
        </w:tc>
        <w:tc>
          <w:tcPr>
            <w:tcW w:w="6780" w:type="dxa"/>
            <w:tcBorders>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2"/>
              </w:rPr>
            </w:pPr>
          </w:p>
        </w:tc>
      </w:tr>
      <w:tr w:rsidR="00000000">
        <w:trPr>
          <w:trHeight w:val="72"/>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c>
          <w:tcPr>
            <w:tcW w:w="678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r>
      <w:tr w:rsidR="00000000">
        <w:trPr>
          <w:trHeight w:val="297"/>
        </w:trPr>
        <w:tc>
          <w:tcPr>
            <w:tcW w:w="2540" w:type="dxa"/>
            <w:vMerge w:val="restart"/>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r>
              <w:rPr>
                <w:rFonts w:ascii="Arial" w:eastAsia="Arial" w:hAnsi="Arial"/>
                <w:b/>
                <w:sz w:val="28"/>
              </w:rPr>
              <w:t>Likely Scenario</w:t>
            </w: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Malfunctioning PC, printer, scanner, barcode reader, CD burner, data projector etc</w:t>
            </w:r>
          </w:p>
        </w:tc>
      </w:tr>
      <w:tr w:rsidR="00000000">
        <w:trPr>
          <w:trHeight w:val="141"/>
        </w:trPr>
        <w:tc>
          <w:tcPr>
            <w:tcW w:w="2540" w:type="dxa"/>
            <w:vMerge/>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2"/>
              </w:rPr>
            </w:pPr>
          </w:p>
        </w:tc>
        <w:tc>
          <w:tcPr>
            <w:tcW w:w="6780" w:type="dxa"/>
            <w:vMerge w:val="restart"/>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i/>
              </w:rPr>
            </w:pPr>
            <w:r>
              <w:rPr>
                <w:rFonts w:ascii="Arial Narrow" w:eastAsia="Arial Narrow" w:hAnsi="Arial Narrow"/>
              </w:rPr>
              <w:t xml:space="preserve">For more widespread hardware or IT problems, see </w:t>
            </w:r>
            <w:hyperlink w:anchor="page30" w:history="1">
              <w:r>
                <w:rPr>
                  <w:rFonts w:ascii="Arial Narrow" w:eastAsia="Arial Narrow" w:hAnsi="Arial Narrow"/>
                  <w:i/>
                </w:rPr>
                <w:t>Software - XXXX</w:t>
              </w:r>
              <w:r>
                <w:rPr>
                  <w:rFonts w:ascii="Arial Narrow" w:eastAsia="Arial Narrow" w:hAnsi="Arial Narrow"/>
                </w:rPr>
                <w:t xml:space="preserve"> System Down</w:t>
              </w:r>
              <w:r>
                <w:rPr>
                  <w:rFonts w:ascii="Arial Narrow" w:eastAsia="Arial Narrow" w:hAnsi="Arial Narrow"/>
                  <w:i/>
                </w:rPr>
                <w:t>,</w:t>
              </w:r>
            </w:hyperlink>
          </w:p>
        </w:tc>
      </w:tr>
      <w:tr w:rsidR="00000000">
        <w:trPr>
          <w:trHeight w:val="169"/>
        </w:trPr>
        <w:tc>
          <w:tcPr>
            <w:tcW w:w="2540" w:type="dxa"/>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4"/>
              </w:rPr>
            </w:pPr>
          </w:p>
        </w:tc>
        <w:tc>
          <w:tcPr>
            <w:tcW w:w="6780" w:type="dxa"/>
            <w:vMerge/>
            <w:tcBorders>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4"/>
              </w:rPr>
            </w:pPr>
          </w:p>
        </w:tc>
      </w:tr>
      <w:tr w:rsidR="00000000">
        <w:trPr>
          <w:trHeight w:val="269"/>
        </w:trPr>
        <w:tc>
          <w:tcPr>
            <w:tcW w:w="2540" w:type="dxa"/>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23"/>
              </w:rPr>
            </w:pP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i/>
              </w:rPr>
            </w:pPr>
            <w:hyperlink w:anchor="page22" w:history="1">
              <w:r>
                <w:rPr>
                  <w:rFonts w:ascii="Arial Narrow" w:eastAsia="Arial Narrow" w:hAnsi="Arial Narrow"/>
                  <w:i/>
                </w:rPr>
                <w:t>Email or Network Down</w:t>
              </w:r>
            </w:hyperlink>
          </w:p>
        </w:tc>
      </w:tr>
      <w:tr w:rsidR="00000000">
        <w:trPr>
          <w:trHeight w:val="42"/>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3"/>
              </w:rPr>
            </w:pPr>
          </w:p>
        </w:tc>
        <w:tc>
          <w:tcPr>
            <w:tcW w:w="678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3"/>
              </w:rPr>
            </w:pPr>
          </w:p>
        </w:tc>
      </w:tr>
      <w:tr w:rsidR="00000000">
        <w:trPr>
          <w:trHeight w:val="334"/>
        </w:trPr>
        <w:tc>
          <w:tcPr>
            <w:tcW w:w="2540" w:type="dxa"/>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r>
              <w:rPr>
                <w:rFonts w:ascii="Arial" w:eastAsia="Arial" w:hAnsi="Arial"/>
                <w:b/>
                <w:sz w:val="28"/>
              </w:rPr>
              <w:t>Functions</w:t>
            </w: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any</w:t>
            </w:r>
          </w:p>
        </w:tc>
      </w:tr>
      <w:tr w:rsidR="00000000">
        <w:trPr>
          <w:trHeight w:val="385"/>
        </w:trPr>
        <w:tc>
          <w:tcPr>
            <w:tcW w:w="2540" w:type="dxa"/>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r>
              <w:rPr>
                <w:rFonts w:ascii="Arial" w:eastAsia="Arial" w:hAnsi="Arial"/>
                <w:b/>
                <w:sz w:val="28"/>
              </w:rPr>
              <w:t>Affected</w:t>
            </w:r>
          </w:p>
        </w:tc>
        <w:tc>
          <w:tcPr>
            <w:tcW w:w="6780" w:type="dxa"/>
            <w:tcBorders>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24"/>
              </w:rPr>
            </w:pPr>
          </w:p>
        </w:tc>
      </w:tr>
      <w:tr w:rsidR="00000000">
        <w:trPr>
          <w:trHeight w:val="71"/>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c>
          <w:tcPr>
            <w:tcW w:w="678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r>
      <w:tr w:rsidR="00000000">
        <w:trPr>
          <w:trHeight w:val="249"/>
        </w:trPr>
        <w:tc>
          <w:tcPr>
            <w:tcW w:w="2540" w:type="dxa"/>
            <w:vMerge w:val="restart"/>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r>
              <w:rPr>
                <w:rFonts w:ascii="Arial" w:eastAsia="Arial" w:hAnsi="Arial"/>
                <w:b/>
                <w:sz w:val="28"/>
              </w:rPr>
              <w:t>Action</w:t>
            </w: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For PC</w:t>
            </w:r>
            <w:r>
              <w:rPr>
                <w:rFonts w:ascii="Arial Narrow" w:eastAsia="Arial Narrow" w:hAnsi="Arial Narrow"/>
              </w:rPr>
              <w:t>’s and printers, contact the Help Desk; switch to another PC or printer in the</w:t>
            </w:r>
          </w:p>
        </w:tc>
      </w:tr>
      <w:tr w:rsidR="00000000">
        <w:trPr>
          <w:trHeight w:val="189"/>
        </w:trPr>
        <w:tc>
          <w:tcPr>
            <w:tcW w:w="2540" w:type="dxa"/>
            <w:vMerge/>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6"/>
              </w:rPr>
            </w:pPr>
          </w:p>
        </w:tc>
        <w:tc>
          <w:tcPr>
            <w:tcW w:w="6780" w:type="dxa"/>
            <w:vMerge w:val="restart"/>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meantime.</w:t>
            </w:r>
          </w:p>
        </w:tc>
      </w:tr>
      <w:tr w:rsidR="00000000">
        <w:trPr>
          <w:trHeight w:val="88"/>
        </w:trPr>
        <w:tc>
          <w:tcPr>
            <w:tcW w:w="2540" w:type="dxa"/>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7"/>
              </w:rPr>
            </w:pPr>
          </w:p>
        </w:tc>
        <w:tc>
          <w:tcPr>
            <w:tcW w:w="6780" w:type="dxa"/>
            <w:vMerge/>
            <w:tcBorders>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7"/>
              </w:rPr>
            </w:pPr>
          </w:p>
        </w:tc>
      </w:tr>
      <w:tr w:rsidR="00000000">
        <w:trPr>
          <w:trHeight w:val="302"/>
        </w:trPr>
        <w:tc>
          <w:tcPr>
            <w:tcW w:w="2540" w:type="dxa"/>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24"/>
              </w:rPr>
            </w:pP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For the CD Burner, contact the Help Desk; arrange use of another CD Burne</w:t>
            </w:r>
            <w:r>
              <w:rPr>
                <w:rFonts w:ascii="Arial Narrow" w:eastAsia="Arial Narrow" w:hAnsi="Arial Narrow"/>
              </w:rPr>
              <w:t>r in the</w:t>
            </w:r>
          </w:p>
        </w:tc>
      </w:tr>
      <w:tr w:rsidR="00000000">
        <w:trPr>
          <w:trHeight w:val="277"/>
        </w:trPr>
        <w:tc>
          <w:tcPr>
            <w:tcW w:w="2540" w:type="dxa"/>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24"/>
              </w:rPr>
            </w:pP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meantime</w:t>
            </w:r>
          </w:p>
        </w:tc>
      </w:tr>
      <w:tr w:rsidR="00000000">
        <w:trPr>
          <w:trHeight w:val="301"/>
        </w:trPr>
        <w:tc>
          <w:tcPr>
            <w:tcW w:w="2540" w:type="dxa"/>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24"/>
              </w:rPr>
            </w:pP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For other DMU equipment (eg scanners, data projector) contact the supplier or</w:t>
            </w:r>
          </w:p>
        </w:tc>
      </w:tr>
      <w:tr w:rsidR="00000000">
        <w:trPr>
          <w:trHeight w:val="277"/>
        </w:trPr>
        <w:tc>
          <w:tcPr>
            <w:tcW w:w="2540" w:type="dxa"/>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24"/>
              </w:rPr>
            </w:pP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manufacturer</w:t>
            </w:r>
          </w:p>
        </w:tc>
      </w:tr>
      <w:tr w:rsidR="00000000">
        <w:trPr>
          <w:trHeight w:val="43"/>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3"/>
              </w:rPr>
            </w:pPr>
          </w:p>
        </w:tc>
        <w:tc>
          <w:tcPr>
            <w:tcW w:w="678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3"/>
              </w:rPr>
            </w:pPr>
          </w:p>
        </w:tc>
      </w:tr>
      <w:tr w:rsidR="00000000">
        <w:trPr>
          <w:trHeight w:val="297"/>
        </w:trPr>
        <w:tc>
          <w:tcPr>
            <w:tcW w:w="2540" w:type="dxa"/>
            <w:vMerge w:val="restart"/>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r>
              <w:rPr>
                <w:rFonts w:ascii="Arial" w:eastAsia="Arial" w:hAnsi="Arial"/>
                <w:b/>
                <w:sz w:val="28"/>
              </w:rPr>
              <w:t>Responsibilities</w:t>
            </w: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senior DMU staff member present to coordinate and escalate if required</w:t>
            </w:r>
          </w:p>
        </w:tc>
      </w:tr>
      <w:tr w:rsidR="00000000">
        <w:trPr>
          <w:trHeight w:val="141"/>
        </w:trPr>
        <w:tc>
          <w:tcPr>
            <w:tcW w:w="2540" w:type="dxa"/>
            <w:vMerge/>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2"/>
              </w:rPr>
            </w:pPr>
          </w:p>
        </w:tc>
        <w:tc>
          <w:tcPr>
            <w:tcW w:w="6780" w:type="dxa"/>
            <w:tcBorders>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2"/>
              </w:rPr>
            </w:pPr>
          </w:p>
        </w:tc>
      </w:tr>
      <w:tr w:rsidR="00000000">
        <w:trPr>
          <w:trHeight w:val="71"/>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c>
          <w:tcPr>
            <w:tcW w:w="678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r>
      <w:tr w:rsidR="00000000">
        <w:trPr>
          <w:trHeight w:val="250"/>
        </w:trPr>
        <w:tc>
          <w:tcPr>
            <w:tcW w:w="2540" w:type="dxa"/>
            <w:vMerge w:val="restart"/>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r>
              <w:rPr>
                <w:rFonts w:ascii="Arial" w:eastAsia="Arial" w:hAnsi="Arial"/>
                <w:b/>
                <w:sz w:val="28"/>
              </w:rPr>
              <w:t>Mitigation</w:t>
            </w: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Windows 2000 global roaming and</w:t>
            </w:r>
            <w:r>
              <w:rPr>
                <w:rFonts w:ascii="Arial Narrow" w:eastAsia="Arial Narrow" w:hAnsi="Arial Narrow"/>
              </w:rPr>
              <w:t xml:space="preserve"> printer facilities enable switching; other business units</w:t>
            </w:r>
          </w:p>
        </w:tc>
      </w:tr>
      <w:tr w:rsidR="00000000">
        <w:trPr>
          <w:trHeight w:val="189"/>
        </w:trPr>
        <w:tc>
          <w:tcPr>
            <w:tcW w:w="2540" w:type="dxa"/>
            <w:vMerge/>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6"/>
              </w:rPr>
            </w:pPr>
          </w:p>
        </w:tc>
        <w:tc>
          <w:tcPr>
            <w:tcW w:w="6780" w:type="dxa"/>
            <w:vMerge w:val="restart"/>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have similar peripherals; service agreements for mission-critical equipment</w:t>
            </w:r>
          </w:p>
        </w:tc>
      </w:tr>
      <w:tr w:rsidR="00000000">
        <w:trPr>
          <w:trHeight w:val="88"/>
        </w:trPr>
        <w:tc>
          <w:tcPr>
            <w:tcW w:w="2540" w:type="dxa"/>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7"/>
              </w:rPr>
            </w:pPr>
          </w:p>
        </w:tc>
        <w:tc>
          <w:tcPr>
            <w:tcW w:w="6780" w:type="dxa"/>
            <w:vMerge/>
            <w:tcBorders>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7"/>
              </w:rPr>
            </w:pPr>
          </w:p>
        </w:tc>
      </w:tr>
      <w:tr w:rsidR="00000000">
        <w:trPr>
          <w:trHeight w:val="42"/>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3"/>
              </w:rPr>
            </w:pPr>
          </w:p>
        </w:tc>
        <w:tc>
          <w:tcPr>
            <w:tcW w:w="678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3"/>
              </w:rPr>
            </w:pPr>
          </w:p>
        </w:tc>
      </w:tr>
      <w:tr w:rsidR="00000000">
        <w:trPr>
          <w:trHeight w:val="438"/>
        </w:trPr>
        <w:tc>
          <w:tcPr>
            <w:tcW w:w="2540" w:type="dxa"/>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r>
              <w:rPr>
                <w:rFonts w:ascii="Arial" w:eastAsia="Arial" w:hAnsi="Arial"/>
                <w:b/>
                <w:sz w:val="28"/>
              </w:rPr>
              <w:t>Constraints</w:t>
            </w:r>
          </w:p>
        </w:tc>
        <w:tc>
          <w:tcPr>
            <w:tcW w:w="6780" w:type="dxa"/>
            <w:tcBorders>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24"/>
              </w:rPr>
            </w:pPr>
          </w:p>
        </w:tc>
      </w:tr>
      <w:tr w:rsidR="00000000">
        <w:trPr>
          <w:trHeight w:val="72"/>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c>
          <w:tcPr>
            <w:tcW w:w="678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r>
      <w:tr w:rsidR="00000000">
        <w:trPr>
          <w:trHeight w:val="297"/>
        </w:trPr>
        <w:tc>
          <w:tcPr>
            <w:tcW w:w="2540" w:type="dxa"/>
            <w:vMerge w:val="restart"/>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r>
              <w:rPr>
                <w:rFonts w:ascii="Arial" w:eastAsia="Arial" w:hAnsi="Arial"/>
                <w:b/>
                <w:sz w:val="28"/>
              </w:rPr>
              <w:t>Resources</w:t>
            </w: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phone</w:t>
            </w:r>
          </w:p>
        </w:tc>
      </w:tr>
      <w:tr w:rsidR="00000000">
        <w:trPr>
          <w:trHeight w:val="141"/>
        </w:trPr>
        <w:tc>
          <w:tcPr>
            <w:tcW w:w="2540" w:type="dxa"/>
            <w:vMerge/>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2"/>
              </w:rPr>
            </w:pPr>
          </w:p>
        </w:tc>
        <w:tc>
          <w:tcPr>
            <w:tcW w:w="6780" w:type="dxa"/>
            <w:tcBorders>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2"/>
              </w:rPr>
            </w:pPr>
          </w:p>
        </w:tc>
      </w:tr>
      <w:tr w:rsidR="00000000">
        <w:trPr>
          <w:trHeight w:val="72"/>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c>
          <w:tcPr>
            <w:tcW w:w="678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r>
    </w:tbl>
    <w:p w:rsidR="00000000" w:rsidRDefault="008413C2">
      <w:pPr>
        <w:spacing w:line="0" w:lineRule="atLeast"/>
        <w:rPr>
          <w:rFonts w:ascii="Times New Roman" w:eastAsia="Times New Roman" w:hAnsi="Times New Roman"/>
          <w:sz w:val="6"/>
        </w:rPr>
        <w:sectPr w:rsidR="00000000">
          <w:pgSz w:w="11900" w:h="16840"/>
          <w:pgMar w:top="1440" w:right="1020" w:bottom="449" w:left="1580" w:header="0" w:footer="0" w:gutter="0"/>
          <w:cols w:space="0" w:equalWidth="0">
            <w:col w:w="9300"/>
          </w:cols>
          <w:docGrid w:linePitch="360"/>
        </w:sectPr>
      </w:pPr>
      <w:r>
        <w:rPr>
          <w:rFonts w:ascii="Times New Roman" w:eastAsia="Times New Roman" w:hAnsi="Times New Roman"/>
          <w:noProof/>
          <w:sz w:val="6"/>
        </w:rPr>
        <mc:AlternateContent>
          <mc:Choice Requires="wps">
            <w:drawing>
              <wp:anchor distT="0" distB="0" distL="114300" distR="114300" simplePos="0" relativeHeight="251679744" behindDoc="1" locked="0" layoutInCell="0" allowOverlap="1">
                <wp:simplePos x="0" y="0"/>
                <wp:positionH relativeFrom="column">
                  <wp:posOffset>57785</wp:posOffset>
                </wp:positionH>
                <wp:positionV relativeFrom="paragraph">
                  <wp:posOffset>4340860</wp:posOffset>
                </wp:positionV>
                <wp:extent cx="5798820" cy="0"/>
                <wp:effectExtent l="13335" t="13335" r="7620" b="5715"/>
                <wp:wrapNone/>
                <wp:docPr id="7" name="Line 5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98820" cy="0"/>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25C6328" id="Line 51" o:spid="_x0000_s1026" style="position:absolute;z-index:-251636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5pt,341.8pt" to="461.15pt,341.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" o:allowincell="f" strokeweight=".48pt"/>
            </w:pict>
          </mc:Fallback>
        </mc:AlternateContent>
      </w: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44" w:lineRule="exact"/>
        <w:rPr>
          <w:rFonts w:ascii="Times New Roman" w:eastAsia="Times New Roman" w:hAnsi="Times New Roman"/>
        </w:rPr>
      </w:pPr>
    </w:p>
    <w:p w:rsidR="00000000" w:rsidRDefault="008413C2">
      <w:pPr>
        <w:tabs>
          <w:tab w:val="left" w:pos="3840"/>
          <w:tab w:val="left" w:pos="8060"/>
        </w:tabs>
        <w:spacing w:line="0" w:lineRule="atLeast"/>
        <w:rPr>
          <w:rFonts w:ascii="Times New Roman" w:eastAsia="Times New Roman" w:hAnsi="Times New Roman"/>
          <w:sz w:val="18"/>
        </w:rPr>
      </w:pPr>
      <w:r>
        <w:rPr>
          <w:rFonts w:ascii="Times New Roman" w:eastAsia="Times New Roman" w:hAnsi="Times New Roman"/>
          <w:sz w:val="18"/>
        </w:rPr>
        <w:t>Sample Business Continuity Plan</w:t>
      </w:r>
      <w:r>
        <w:rPr>
          <w:rFonts w:ascii="Times New Roman" w:eastAsia="Times New Roman" w:hAnsi="Times New Roman"/>
        </w:rPr>
        <w:tab/>
      </w:r>
      <w:r>
        <w:rPr>
          <w:rFonts w:ascii="Times New Roman" w:eastAsia="Times New Roman" w:hAnsi="Times New Roman"/>
          <w:sz w:val="18"/>
        </w:rPr>
        <w:t>© Gl</w:t>
      </w:r>
      <w:r>
        <w:rPr>
          <w:rFonts w:ascii="Times New Roman" w:eastAsia="Times New Roman" w:hAnsi="Times New Roman"/>
          <w:sz w:val="18"/>
        </w:rPr>
        <w:t>enn Sanders 2004</w:t>
      </w:r>
      <w:r>
        <w:rPr>
          <w:rFonts w:ascii="Times New Roman" w:eastAsia="Times New Roman" w:hAnsi="Times New Roman"/>
        </w:rPr>
        <w:tab/>
      </w:r>
      <w:r>
        <w:rPr>
          <w:rFonts w:ascii="Times New Roman" w:eastAsia="Times New Roman" w:hAnsi="Times New Roman"/>
          <w:sz w:val="18"/>
        </w:rPr>
        <w:t>Page 25 of 31</w:t>
      </w:r>
    </w:p>
    <w:p w:rsidR="00000000" w:rsidRDefault="008413C2">
      <w:pPr>
        <w:tabs>
          <w:tab w:val="left" w:pos="3840"/>
          <w:tab w:val="left" w:pos="8060"/>
        </w:tabs>
        <w:spacing w:line="0" w:lineRule="atLeast"/>
        <w:rPr>
          <w:rFonts w:ascii="Times New Roman" w:eastAsia="Times New Roman" w:hAnsi="Times New Roman"/>
          <w:sz w:val="18"/>
        </w:rPr>
        <w:sectPr w:rsidR="00000000">
          <w:type w:val="continuous"/>
          <w:pgSz w:w="11900" w:h="16840"/>
          <w:pgMar w:top="1440" w:right="1120" w:bottom="449" w:left="1700" w:header="0" w:footer="0" w:gutter="0"/>
          <w:cols w:space="0" w:equalWidth="0">
            <w:col w:w="9080"/>
          </w:cols>
          <w:docGrid w:linePitch="360"/>
        </w:sectPr>
      </w:pPr>
    </w:p>
    <w:tbl>
      <w:tblPr>
        <w:tblW w:w="0" w:type="auto"/>
        <w:tblInd w:w="10" w:type="dxa"/>
        <w:tblLayout w:type="fixed"/>
        <w:tblCellMar>
          <w:top w:w="0" w:type="dxa"/>
          <w:left w:w="0" w:type="dxa"/>
          <w:bottom w:w="0" w:type="dxa"/>
          <w:right w:w="0" w:type="dxa"/>
        </w:tblCellMar>
        <w:tblLook w:val="0000" w:firstRow="0" w:lastRow="0" w:firstColumn="0" w:lastColumn="0" w:noHBand="0" w:noVBand="0"/>
      </w:tblPr>
      <w:tblGrid>
        <w:gridCol w:w="2540"/>
        <w:gridCol w:w="6780"/>
      </w:tblGrid>
      <w:tr w:rsidR="00000000">
        <w:trPr>
          <w:trHeight w:val="490"/>
        </w:trPr>
        <w:tc>
          <w:tcPr>
            <w:tcW w:w="2540" w:type="dxa"/>
            <w:tcBorders>
              <w:top w:val="single" w:sz="8" w:space="0" w:color="auto"/>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bookmarkStart w:id="26" w:name="page26"/>
            <w:bookmarkEnd w:id="26"/>
            <w:r>
              <w:rPr>
                <w:rFonts w:ascii="Arial" w:eastAsia="Arial" w:hAnsi="Arial"/>
                <w:b/>
                <w:sz w:val="28"/>
              </w:rPr>
              <w:t>Risk</w:t>
            </w:r>
          </w:p>
        </w:tc>
        <w:tc>
          <w:tcPr>
            <w:tcW w:w="6780" w:type="dxa"/>
            <w:tcBorders>
              <w:top w:val="single" w:sz="8" w:space="0" w:color="auto"/>
              <w:right w:val="single" w:sz="8" w:space="0" w:color="auto"/>
            </w:tcBorders>
            <w:shd w:val="clear" w:color="auto" w:fill="auto"/>
            <w:vAlign w:val="bottom"/>
          </w:tcPr>
          <w:p w:rsidR="00000000" w:rsidRDefault="008413C2">
            <w:pPr>
              <w:spacing w:line="0" w:lineRule="atLeast"/>
              <w:ind w:left="4420"/>
              <w:rPr>
                <w:rFonts w:ascii="Arial" w:eastAsia="Arial" w:hAnsi="Arial"/>
                <w:b/>
                <w:sz w:val="28"/>
              </w:rPr>
            </w:pPr>
            <w:r>
              <w:rPr>
                <w:rFonts w:ascii="Arial" w:eastAsia="Arial" w:hAnsi="Arial"/>
                <w:b/>
                <w:sz w:val="28"/>
              </w:rPr>
              <w:t>Lifts Unavailable</w:t>
            </w:r>
          </w:p>
        </w:tc>
      </w:tr>
      <w:tr w:rsidR="00000000">
        <w:trPr>
          <w:trHeight w:val="80"/>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c>
          <w:tcPr>
            <w:tcW w:w="678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r>
      <w:tr w:rsidR="00000000">
        <w:trPr>
          <w:trHeight w:val="298"/>
        </w:trPr>
        <w:tc>
          <w:tcPr>
            <w:tcW w:w="2540" w:type="dxa"/>
            <w:vMerge w:val="restart"/>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r>
              <w:rPr>
                <w:rFonts w:ascii="Arial" w:eastAsia="Arial" w:hAnsi="Arial"/>
                <w:b/>
                <w:sz w:val="28"/>
              </w:rPr>
              <w:t>Probability</w:t>
            </w: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low</w:t>
            </w:r>
          </w:p>
        </w:tc>
      </w:tr>
      <w:tr w:rsidR="00000000">
        <w:trPr>
          <w:trHeight w:val="141"/>
        </w:trPr>
        <w:tc>
          <w:tcPr>
            <w:tcW w:w="2540" w:type="dxa"/>
            <w:vMerge/>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2"/>
              </w:rPr>
            </w:pPr>
          </w:p>
        </w:tc>
        <w:tc>
          <w:tcPr>
            <w:tcW w:w="6780" w:type="dxa"/>
            <w:tcBorders>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2"/>
              </w:rPr>
            </w:pPr>
          </w:p>
        </w:tc>
      </w:tr>
      <w:tr w:rsidR="00000000">
        <w:trPr>
          <w:trHeight w:val="71"/>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c>
          <w:tcPr>
            <w:tcW w:w="678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r>
      <w:tr w:rsidR="00000000">
        <w:trPr>
          <w:trHeight w:val="297"/>
        </w:trPr>
        <w:tc>
          <w:tcPr>
            <w:tcW w:w="2540" w:type="dxa"/>
            <w:vMerge w:val="restart"/>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r>
              <w:rPr>
                <w:rFonts w:ascii="Arial" w:eastAsia="Arial" w:hAnsi="Arial"/>
                <w:b/>
                <w:sz w:val="28"/>
              </w:rPr>
              <w:t>Impact</w:t>
            </w: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low for short duration, high for long duration</w:t>
            </w:r>
          </w:p>
        </w:tc>
      </w:tr>
      <w:tr w:rsidR="00000000">
        <w:trPr>
          <w:trHeight w:val="141"/>
        </w:trPr>
        <w:tc>
          <w:tcPr>
            <w:tcW w:w="2540" w:type="dxa"/>
            <w:vMerge/>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2"/>
              </w:rPr>
            </w:pPr>
          </w:p>
        </w:tc>
        <w:tc>
          <w:tcPr>
            <w:tcW w:w="6780" w:type="dxa"/>
            <w:tcBorders>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2"/>
              </w:rPr>
            </w:pPr>
          </w:p>
        </w:tc>
      </w:tr>
      <w:tr w:rsidR="00000000">
        <w:trPr>
          <w:trHeight w:val="72"/>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c>
          <w:tcPr>
            <w:tcW w:w="678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r>
      <w:tr w:rsidR="00000000">
        <w:trPr>
          <w:trHeight w:val="297"/>
        </w:trPr>
        <w:tc>
          <w:tcPr>
            <w:tcW w:w="2540" w:type="dxa"/>
            <w:vMerge w:val="restart"/>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r>
              <w:rPr>
                <w:rFonts w:ascii="Arial" w:eastAsia="Arial" w:hAnsi="Arial"/>
                <w:b/>
                <w:sz w:val="28"/>
              </w:rPr>
              <w:t>Likely Scenario</w:t>
            </w: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All lifts out of action; or some lifts out plus overcrowding and queueing at peak hours.</w:t>
            </w:r>
          </w:p>
        </w:tc>
      </w:tr>
      <w:tr w:rsidR="00000000">
        <w:trPr>
          <w:trHeight w:val="141"/>
        </w:trPr>
        <w:tc>
          <w:tcPr>
            <w:tcW w:w="2540" w:type="dxa"/>
            <w:vMerge/>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2"/>
              </w:rPr>
            </w:pPr>
          </w:p>
        </w:tc>
        <w:tc>
          <w:tcPr>
            <w:tcW w:w="6780" w:type="dxa"/>
            <w:tcBorders>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2"/>
              </w:rPr>
            </w:pPr>
          </w:p>
        </w:tc>
      </w:tr>
      <w:tr w:rsidR="00000000">
        <w:trPr>
          <w:trHeight w:val="71"/>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c>
          <w:tcPr>
            <w:tcW w:w="678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r>
      <w:tr w:rsidR="00000000">
        <w:trPr>
          <w:trHeight w:val="335"/>
        </w:trPr>
        <w:tc>
          <w:tcPr>
            <w:tcW w:w="2540" w:type="dxa"/>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r>
              <w:rPr>
                <w:rFonts w:ascii="Arial" w:eastAsia="Arial" w:hAnsi="Arial"/>
                <w:b/>
                <w:sz w:val="28"/>
              </w:rPr>
              <w:t>F</w:t>
            </w:r>
            <w:r>
              <w:rPr>
                <w:rFonts w:ascii="Arial" w:eastAsia="Arial" w:hAnsi="Arial"/>
                <w:b/>
                <w:sz w:val="28"/>
              </w:rPr>
              <w:t>unctions</w:t>
            </w: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File and box pickups and deliveries, mail handling clearance runs</w:t>
            </w:r>
          </w:p>
        </w:tc>
      </w:tr>
      <w:tr w:rsidR="00000000">
        <w:trPr>
          <w:trHeight w:val="385"/>
        </w:trPr>
        <w:tc>
          <w:tcPr>
            <w:tcW w:w="2540" w:type="dxa"/>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r>
              <w:rPr>
                <w:rFonts w:ascii="Arial" w:eastAsia="Arial" w:hAnsi="Arial"/>
                <w:b/>
                <w:sz w:val="28"/>
              </w:rPr>
              <w:t>Affected</w:t>
            </w:r>
          </w:p>
        </w:tc>
        <w:tc>
          <w:tcPr>
            <w:tcW w:w="6780" w:type="dxa"/>
            <w:tcBorders>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24"/>
              </w:rPr>
            </w:pPr>
          </w:p>
        </w:tc>
      </w:tr>
      <w:tr w:rsidR="00000000">
        <w:trPr>
          <w:trHeight w:val="70"/>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c>
          <w:tcPr>
            <w:tcW w:w="678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r>
      <w:tr w:rsidR="00000000">
        <w:trPr>
          <w:trHeight w:val="298"/>
        </w:trPr>
        <w:tc>
          <w:tcPr>
            <w:tcW w:w="2540" w:type="dxa"/>
            <w:vMerge w:val="restart"/>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r>
              <w:rPr>
                <w:rFonts w:ascii="Arial" w:eastAsia="Arial" w:hAnsi="Arial"/>
                <w:b/>
                <w:sz w:val="28"/>
              </w:rPr>
              <w:t>Action</w:t>
            </w: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DMU contacts affected business units to advise likely delays</w:t>
            </w:r>
          </w:p>
        </w:tc>
      </w:tr>
      <w:tr w:rsidR="00000000">
        <w:trPr>
          <w:trHeight w:val="141"/>
        </w:trPr>
        <w:tc>
          <w:tcPr>
            <w:tcW w:w="2540" w:type="dxa"/>
            <w:vMerge/>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2"/>
              </w:rPr>
            </w:pPr>
          </w:p>
        </w:tc>
        <w:tc>
          <w:tcPr>
            <w:tcW w:w="6780" w:type="dxa"/>
            <w:vMerge w:val="restart"/>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Urgently needed individual documents can be faxed, or scanned and emailed to business</w:t>
            </w:r>
          </w:p>
        </w:tc>
      </w:tr>
      <w:tr w:rsidR="00000000">
        <w:trPr>
          <w:trHeight w:val="160"/>
        </w:trPr>
        <w:tc>
          <w:tcPr>
            <w:tcW w:w="2540" w:type="dxa"/>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3"/>
              </w:rPr>
            </w:pPr>
          </w:p>
        </w:tc>
        <w:tc>
          <w:tcPr>
            <w:tcW w:w="6780" w:type="dxa"/>
            <w:vMerge/>
            <w:tcBorders>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3"/>
              </w:rPr>
            </w:pPr>
          </w:p>
        </w:tc>
      </w:tr>
      <w:tr w:rsidR="00000000">
        <w:trPr>
          <w:trHeight w:val="277"/>
        </w:trPr>
        <w:tc>
          <w:tcPr>
            <w:tcW w:w="2540" w:type="dxa"/>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24"/>
              </w:rPr>
            </w:pP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units</w:t>
            </w:r>
          </w:p>
        </w:tc>
      </w:tr>
      <w:tr w:rsidR="00000000">
        <w:trPr>
          <w:trHeight w:val="43"/>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3"/>
              </w:rPr>
            </w:pPr>
          </w:p>
        </w:tc>
        <w:tc>
          <w:tcPr>
            <w:tcW w:w="678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3"/>
              </w:rPr>
            </w:pPr>
          </w:p>
        </w:tc>
      </w:tr>
      <w:tr w:rsidR="00000000">
        <w:trPr>
          <w:trHeight w:val="297"/>
        </w:trPr>
        <w:tc>
          <w:tcPr>
            <w:tcW w:w="2540" w:type="dxa"/>
            <w:vMerge w:val="restart"/>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r>
              <w:rPr>
                <w:rFonts w:ascii="Arial" w:eastAsia="Arial" w:hAnsi="Arial"/>
                <w:b/>
                <w:sz w:val="28"/>
              </w:rPr>
              <w:t>Responsibilities</w:t>
            </w: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Senior DMU staff member present to coordinate and escalate if required</w:t>
            </w:r>
          </w:p>
        </w:tc>
      </w:tr>
      <w:tr w:rsidR="00000000">
        <w:trPr>
          <w:trHeight w:val="141"/>
        </w:trPr>
        <w:tc>
          <w:tcPr>
            <w:tcW w:w="2540" w:type="dxa"/>
            <w:vMerge/>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2"/>
              </w:rPr>
            </w:pPr>
          </w:p>
        </w:tc>
        <w:tc>
          <w:tcPr>
            <w:tcW w:w="6780" w:type="dxa"/>
            <w:tcBorders>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2"/>
              </w:rPr>
            </w:pPr>
          </w:p>
        </w:tc>
      </w:tr>
      <w:tr w:rsidR="00000000">
        <w:trPr>
          <w:trHeight w:val="71"/>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c>
          <w:tcPr>
            <w:tcW w:w="678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r>
      <w:tr w:rsidR="00000000">
        <w:trPr>
          <w:trHeight w:val="250"/>
        </w:trPr>
        <w:tc>
          <w:tcPr>
            <w:tcW w:w="2540" w:type="dxa"/>
            <w:vMerge w:val="restart"/>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r>
              <w:rPr>
                <w:rFonts w:ascii="Arial" w:eastAsia="Arial" w:hAnsi="Arial"/>
                <w:b/>
                <w:sz w:val="28"/>
              </w:rPr>
              <w:t>Mitigation</w:t>
            </w: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Be aware of peak load times for lifts, liaise with Property so we know of any planned</w:t>
            </w:r>
          </w:p>
        </w:tc>
      </w:tr>
      <w:tr w:rsidR="00000000">
        <w:trPr>
          <w:trHeight w:val="189"/>
        </w:trPr>
        <w:tc>
          <w:tcPr>
            <w:tcW w:w="2540" w:type="dxa"/>
            <w:vMerge/>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6"/>
              </w:rPr>
            </w:pPr>
          </w:p>
        </w:tc>
        <w:tc>
          <w:tcPr>
            <w:tcW w:w="6780" w:type="dxa"/>
            <w:vMerge w:val="restart"/>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significant outages</w:t>
            </w:r>
          </w:p>
        </w:tc>
      </w:tr>
      <w:tr w:rsidR="00000000">
        <w:trPr>
          <w:trHeight w:val="88"/>
        </w:trPr>
        <w:tc>
          <w:tcPr>
            <w:tcW w:w="2540" w:type="dxa"/>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7"/>
              </w:rPr>
            </w:pPr>
          </w:p>
        </w:tc>
        <w:tc>
          <w:tcPr>
            <w:tcW w:w="6780" w:type="dxa"/>
            <w:vMerge/>
            <w:tcBorders>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7"/>
              </w:rPr>
            </w:pPr>
          </w:p>
        </w:tc>
      </w:tr>
      <w:tr w:rsidR="00000000">
        <w:trPr>
          <w:trHeight w:val="349"/>
        </w:trPr>
        <w:tc>
          <w:tcPr>
            <w:tcW w:w="2540" w:type="dxa"/>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24"/>
              </w:rPr>
            </w:pP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Fax and email services and scann</w:t>
            </w:r>
            <w:r>
              <w:rPr>
                <w:rFonts w:ascii="Arial Narrow" w:eastAsia="Arial Narrow" w:hAnsi="Arial Narrow"/>
              </w:rPr>
              <w:t>ing equipment available</w:t>
            </w:r>
          </w:p>
        </w:tc>
      </w:tr>
      <w:tr w:rsidR="00000000">
        <w:trPr>
          <w:trHeight w:val="42"/>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3"/>
              </w:rPr>
            </w:pPr>
          </w:p>
        </w:tc>
        <w:tc>
          <w:tcPr>
            <w:tcW w:w="678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3"/>
              </w:rPr>
            </w:pPr>
          </w:p>
        </w:tc>
      </w:tr>
      <w:tr w:rsidR="00000000">
        <w:trPr>
          <w:trHeight w:val="258"/>
        </w:trPr>
        <w:tc>
          <w:tcPr>
            <w:tcW w:w="2540" w:type="dxa"/>
            <w:vMerge w:val="restart"/>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r>
              <w:rPr>
                <w:rFonts w:ascii="Arial" w:eastAsia="Arial" w:hAnsi="Arial"/>
                <w:b/>
                <w:sz w:val="28"/>
              </w:rPr>
              <w:t>Constraints</w:t>
            </w: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i/>
              </w:rPr>
            </w:pPr>
            <w:r>
              <w:rPr>
                <w:rFonts w:ascii="Arial Narrow" w:eastAsia="Arial Narrow" w:hAnsi="Arial Narrow"/>
                <w:i/>
              </w:rPr>
              <w:t>The Company</w:t>
            </w:r>
            <w:r>
              <w:rPr>
                <w:rFonts w:ascii="Arial Narrow" w:eastAsia="Arial Narrow" w:hAnsi="Arial Narrow"/>
                <w:i/>
              </w:rPr>
              <w:t>’s general emergency procedures override these instructions if there are</w:t>
            </w:r>
          </w:p>
        </w:tc>
      </w:tr>
      <w:tr w:rsidR="00000000">
        <w:trPr>
          <w:trHeight w:val="181"/>
        </w:trPr>
        <w:tc>
          <w:tcPr>
            <w:tcW w:w="2540" w:type="dxa"/>
            <w:vMerge/>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5"/>
              </w:rPr>
            </w:pPr>
          </w:p>
        </w:tc>
        <w:tc>
          <w:tcPr>
            <w:tcW w:w="6780" w:type="dxa"/>
            <w:vMerge w:val="restart"/>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i/>
              </w:rPr>
            </w:pPr>
            <w:r>
              <w:rPr>
                <w:rFonts w:ascii="Arial Narrow" w:eastAsia="Arial Narrow" w:hAnsi="Arial Narrow"/>
                <w:i/>
              </w:rPr>
              <w:t>any conflicts</w:t>
            </w:r>
          </w:p>
        </w:tc>
      </w:tr>
      <w:tr w:rsidR="00000000">
        <w:trPr>
          <w:trHeight w:val="88"/>
        </w:trPr>
        <w:tc>
          <w:tcPr>
            <w:tcW w:w="2540" w:type="dxa"/>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7"/>
              </w:rPr>
            </w:pPr>
          </w:p>
        </w:tc>
        <w:tc>
          <w:tcPr>
            <w:tcW w:w="6780" w:type="dxa"/>
            <w:vMerge/>
            <w:tcBorders>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7"/>
              </w:rPr>
            </w:pPr>
          </w:p>
        </w:tc>
      </w:tr>
      <w:tr w:rsidR="00000000">
        <w:trPr>
          <w:trHeight w:val="42"/>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3"/>
              </w:rPr>
            </w:pPr>
          </w:p>
        </w:tc>
        <w:tc>
          <w:tcPr>
            <w:tcW w:w="678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3"/>
              </w:rPr>
            </w:pPr>
          </w:p>
        </w:tc>
      </w:tr>
      <w:tr w:rsidR="00000000">
        <w:trPr>
          <w:trHeight w:val="297"/>
        </w:trPr>
        <w:tc>
          <w:tcPr>
            <w:tcW w:w="2540" w:type="dxa"/>
            <w:vMerge w:val="restart"/>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r>
              <w:rPr>
                <w:rFonts w:ascii="Arial" w:eastAsia="Arial" w:hAnsi="Arial"/>
                <w:b/>
                <w:sz w:val="28"/>
              </w:rPr>
              <w:t>Resources</w:t>
            </w: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Phone, fax, scanner, email</w:t>
            </w:r>
          </w:p>
        </w:tc>
      </w:tr>
      <w:tr w:rsidR="00000000">
        <w:trPr>
          <w:trHeight w:val="141"/>
        </w:trPr>
        <w:tc>
          <w:tcPr>
            <w:tcW w:w="2540" w:type="dxa"/>
            <w:vMerge/>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2"/>
              </w:rPr>
            </w:pPr>
          </w:p>
        </w:tc>
        <w:tc>
          <w:tcPr>
            <w:tcW w:w="6780" w:type="dxa"/>
            <w:tcBorders>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2"/>
              </w:rPr>
            </w:pPr>
          </w:p>
        </w:tc>
      </w:tr>
      <w:tr w:rsidR="00000000">
        <w:trPr>
          <w:trHeight w:val="72"/>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c>
          <w:tcPr>
            <w:tcW w:w="678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r>
    </w:tbl>
    <w:p w:rsidR="00000000" w:rsidRDefault="008413C2">
      <w:pPr>
        <w:spacing w:line="0" w:lineRule="atLeast"/>
        <w:rPr>
          <w:rFonts w:ascii="Times New Roman" w:eastAsia="Times New Roman" w:hAnsi="Times New Roman"/>
          <w:sz w:val="6"/>
        </w:rPr>
        <w:sectPr w:rsidR="00000000">
          <w:pgSz w:w="11900" w:h="16840"/>
          <w:pgMar w:top="1392" w:right="1020" w:bottom="449" w:left="1580" w:header="0" w:footer="0" w:gutter="0"/>
          <w:cols w:space="0" w:equalWidth="0">
            <w:col w:w="9300"/>
          </w:cols>
          <w:docGrid w:linePitch="360"/>
        </w:sectPr>
      </w:pPr>
      <w:r>
        <w:rPr>
          <w:rFonts w:ascii="Times New Roman" w:eastAsia="Times New Roman" w:hAnsi="Times New Roman"/>
          <w:noProof/>
          <w:sz w:val="6"/>
        </w:rPr>
        <mc:AlternateContent>
          <mc:Choice Requires="wps">
            <w:drawing>
              <wp:anchor distT="0" distB="0" distL="114300" distR="114300" simplePos="0" relativeHeight="251680768" behindDoc="1" locked="0" layoutInCell="0" allowOverlap="1">
                <wp:simplePos x="0" y="0"/>
                <wp:positionH relativeFrom="column">
                  <wp:posOffset>57785</wp:posOffset>
                </wp:positionH>
                <wp:positionV relativeFrom="paragraph">
                  <wp:posOffset>5067935</wp:posOffset>
                </wp:positionV>
                <wp:extent cx="5798820" cy="0"/>
                <wp:effectExtent l="13335" t="13970" r="7620" b="5080"/>
                <wp:wrapNone/>
                <wp:docPr id="6" name="Line 5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98820" cy="0"/>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54C9EC4" id="Line 52" o:spid="_x0000_s1026" style="position:absolute;z-index:-251635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5pt,399.05pt" to="461.15pt,399.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" o:allowincell="f" strokeweight=".48pt"/>
            </w:pict>
          </mc:Fallback>
        </mc:AlternateContent>
      </w: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389" w:lineRule="exact"/>
        <w:rPr>
          <w:rFonts w:ascii="Times New Roman" w:eastAsia="Times New Roman" w:hAnsi="Times New Roman"/>
        </w:rPr>
      </w:pPr>
    </w:p>
    <w:p w:rsidR="00000000" w:rsidRDefault="008413C2">
      <w:pPr>
        <w:tabs>
          <w:tab w:val="left" w:pos="3840"/>
          <w:tab w:val="left" w:pos="8060"/>
        </w:tabs>
        <w:spacing w:line="0" w:lineRule="atLeast"/>
        <w:rPr>
          <w:rFonts w:ascii="Times New Roman" w:eastAsia="Times New Roman" w:hAnsi="Times New Roman"/>
          <w:sz w:val="18"/>
        </w:rPr>
      </w:pPr>
      <w:r>
        <w:rPr>
          <w:rFonts w:ascii="Times New Roman" w:eastAsia="Times New Roman" w:hAnsi="Times New Roman"/>
          <w:sz w:val="18"/>
        </w:rPr>
        <w:t>Sample Business Continui</w:t>
      </w:r>
      <w:r>
        <w:rPr>
          <w:rFonts w:ascii="Times New Roman" w:eastAsia="Times New Roman" w:hAnsi="Times New Roman"/>
          <w:sz w:val="18"/>
        </w:rPr>
        <w:t>ty Plan</w:t>
      </w:r>
      <w:r>
        <w:rPr>
          <w:rFonts w:ascii="Times New Roman" w:eastAsia="Times New Roman" w:hAnsi="Times New Roman"/>
        </w:rPr>
        <w:tab/>
      </w:r>
      <w:r>
        <w:rPr>
          <w:rFonts w:ascii="Times New Roman" w:eastAsia="Times New Roman" w:hAnsi="Times New Roman"/>
          <w:sz w:val="18"/>
        </w:rPr>
        <w:t>© Glenn Sanders 2004</w:t>
      </w:r>
      <w:r>
        <w:rPr>
          <w:rFonts w:ascii="Times New Roman" w:eastAsia="Times New Roman" w:hAnsi="Times New Roman"/>
        </w:rPr>
        <w:tab/>
      </w:r>
      <w:r>
        <w:rPr>
          <w:rFonts w:ascii="Times New Roman" w:eastAsia="Times New Roman" w:hAnsi="Times New Roman"/>
          <w:sz w:val="18"/>
        </w:rPr>
        <w:t>Page 26 of 31</w:t>
      </w:r>
    </w:p>
    <w:p w:rsidR="00000000" w:rsidRDefault="008413C2">
      <w:pPr>
        <w:tabs>
          <w:tab w:val="left" w:pos="3840"/>
          <w:tab w:val="left" w:pos="8060"/>
        </w:tabs>
        <w:spacing w:line="0" w:lineRule="atLeast"/>
        <w:rPr>
          <w:rFonts w:ascii="Times New Roman" w:eastAsia="Times New Roman" w:hAnsi="Times New Roman"/>
          <w:sz w:val="18"/>
        </w:rPr>
        <w:sectPr w:rsidR="00000000">
          <w:type w:val="continuous"/>
          <w:pgSz w:w="11900" w:h="16840"/>
          <w:pgMar w:top="1392" w:right="1120" w:bottom="449" w:left="1700" w:header="0" w:footer="0" w:gutter="0"/>
          <w:cols w:space="0" w:equalWidth="0">
            <w:col w:w="9080"/>
          </w:cols>
          <w:docGrid w:linePitch="360"/>
        </w:sectPr>
      </w:pPr>
    </w:p>
    <w:tbl>
      <w:tblPr>
        <w:tblW w:w="0" w:type="auto"/>
        <w:tblInd w:w="10" w:type="dxa"/>
        <w:tblLayout w:type="fixed"/>
        <w:tblCellMar>
          <w:top w:w="0" w:type="dxa"/>
          <w:left w:w="0" w:type="dxa"/>
          <w:bottom w:w="0" w:type="dxa"/>
          <w:right w:w="0" w:type="dxa"/>
        </w:tblCellMar>
        <w:tblLook w:val="0000" w:firstRow="0" w:lastRow="0" w:firstColumn="0" w:lastColumn="0" w:noHBand="0" w:noVBand="0"/>
      </w:tblPr>
      <w:tblGrid>
        <w:gridCol w:w="2540"/>
        <w:gridCol w:w="6780"/>
      </w:tblGrid>
      <w:tr w:rsidR="00000000">
        <w:trPr>
          <w:trHeight w:val="490"/>
        </w:trPr>
        <w:tc>
          <w:tcPr>
            <w:tcW w:w="2540" w:type="dxa"/>
            <w:tcBorders>
              <w:top w:val="single" w:sz="8" w:space="0" w:color="auto"/>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bookmarkStart w:id="27" w:name="page27"/>
            <w:bookmarkEnd w:id="27"/>
            <w:r>
              <w:rPr>
                <w:rFonts w:ascii="Arial" w:eastAsia="Arial" w:hAnsi="Arial"/>
                <w:b/>
                <w:sz w:val="28"/>
              </w:rPr>
              <w:t>Risk</w:t>
            </w:r>
          </w:p>
        </w:tc>
        <w:tc>
          <w:tcPr>
            <w:tcW w:w="6780" w:type="dxa"/>
            <w:tcBorders>
              <w:top w:val="single" w:sz="8" w:space="0" w:color="auto"/>
              <w:right w:val="single" w:sz="8" w:space="0" w:color="auto"/>
            </w:tcBorders>
            <w:shd w:val="clear" w:color="auto" w:fill="auto"/>
            <w:vAlign w:val="bottom"/>
          </w:tcPr>
          <w:p w:rsidR="00000000" w:rsidRDefault="008413C2">
            <w:pPr>
              <w:spacing w:line="0" w:lineRule="atLeast"/>
              <w:ind w:left="1800"/>
              <w:rPr>
                <w:rFonts w:ascii="Arial" w:eastAsia="Arial" w:hAnsi="Arial"/>
                <w:b/>
                <w:sz w:val="28"/>
              </w:rPr>
            </w:pPr>
            <w:r>
              <w:rPr>
                <w:rFonts w:ascii="Arial" w:eastAsia="Arial" w:hAnsi="Arial"/>
                <w:b/>
                <w:sz w:val="28"/>
              </w:rPr>
              <w:t>Offsite Archive Services Unavailable</w:t>
            </w:r>
          </w:p>
        </w:tc>
      </w:tr>
      <w:tr w:rsidR="00000000">
        <w:trPr>
          <w:trHeight w:val="80"/>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c>
          <w:tcPr>
            <w:tcW w:w="678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r>
      <w:tr w:rsidR="00000000">
        <w:trPr>
          <w:trHeight w:val="298"/>
        </w:trPr>
        <w:tc>
          <w:tcPr>
            <w:tcW w:w="2540" w:type="dxa"/>
            <w:vMerge w:val="restart"/>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r>
              <w:rPr>
                <w:rFonts w:ascii="Arial" w:eastAsia="Arial" w:hAnsi="Arial"/>
                <w:b/>
                <w:sz w:val="28"/>
              </w:rPr>
              <w:t>Probability</w:t>
            </w: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low</w:t>
            </w:r>
          </w:p>
        </w:tc>
      </w:tr>
      <w:tr w:rsidR="00000000">
        <w:trPr>
          <w:trHeight w:val="141"/>
        </w:trPr>
        <w:tc>
          <w:tcPr>
            <w:tcW w:w="2540" w:type="dxa"/>
            <w:vMerge/>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2"/>
              </w:rPr>
            </w:pPr>
          </w:p>
        </w:tc>
        <w:tc>
          <w:tcPr>
            <w:tcW w:w="6780" w:type="dxa"/>
            <w:tcBorders>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2"/>
              </w:rPr>
            </w:pPr>
          </w:p>
        </w:tc>
      </w:tr>
      <w:tr w:rsidR="00000000">
        <w:trPr>
          <w:trHeight w:val="71"/>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c>
          <w:tcPr>
            <w:tcW w:w="678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r>
      <w:tr w:rsidR="00000000">
        <w:trPr>
          <w:trHeight w:val="297"/>
        </w:trPr>
        <w:tc>
          <w:tcPr>
            <w:tcW w:w="2540" w:type="dxa"/>
            <w:vMerge w:val="restart"/>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r>
              <w:rPr>
                <w:rFonts w:ascii="Arial" w:eastAsia="Arial" w:hAnsi="Arial"/>
                <w:b/>
                <w:sz w:val="28"/>
              </w:rPr>
              <w:t>Impact</w:t>
            </w: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medium</w:t>
            </w:r>
          </w:p>
        </w:tc>
      </w:tr>
      <w:tr w:rsidR="00000000">
        <w:trPr>
          <w:trHeight w:val="141"/>
        </w:trPr>
        <w:tc>
          <w:tcPr>
            <w:tcW w:w="2540" w:type="dxa"/>
            <w:vMerge/>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2"/>
              </w:rPr>
            </w:pPr>
          </w:p>
        </w:tc>
        <w:tc>
          <w:tcPr>
            <w:tcW w:w="6780" w:type="dxa"/>
            <w:tcBorders>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2"/>
              </w:rPr>
            </w:pPr>
          </w:p>
        </w:tc>
      </w:tr>
      <w:tr w:rsidR="00000000">
        <w:trPr>
          <w:trHeight w:val="72"/>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c>
          <w:tcPr>
            <w:tcW w:w="678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r>
      <w:tr w:rsidR="00000000">
        <w:trPr>
          <w:trHeight w:val="297"/>
        </w:trPr>
        <w:tc>
          <w:tcPr>
            <w:tcW w:w="2540" w:type="dxa"/>
            <w:vMerge w:val="restart"/>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r>
              <w:rPr>
                <w:rFonts w:ascii="Arial" w:eastAsia="Arial" w:hAnsi="Arial"/>
                <w:b/>
                <w:sz w:val="28"/>
              </w:rPr>
              <w:t>Likely Scenario</w:t>
            </w: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Industrial dispute or traffic deadlock</w:t>
            </w:r>
          </w:p>
        </w:tc>
      </w:tr>
      <w:tr w:rsidR="00000000">
        <w:trPr>
          <w:trHeight w:val="141"/>
        </w:trPr>
        <w:tc>
          <w:tcPr>
            <w:tcW w:w="2540" w:type="dxa"/>
            <w:vMerge/>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2"/>
              </w:rPr>
            </w:pPr>
          </w:p>
        </w:tc>
        <w:tc>
          <w:tcPr>
            <w:tcW w:w="6780" w:type="dxa"/>
            <w:tcBorders>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2"/>
              </w:rPr>
            </w:pPr>
          </w:p>
        </w:tc>
      </w:tr>
      <w:tr w:rsidR="00000000">
        <w:trPr>
          <w:trHeight w:val="71"/>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c>
          <w:tcPr>
            <w:tcW w:w="678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r>
      <w:tr w:rsidR="00000000">
        <w:trPr>
          <w:trHeight w:val="335"/>
        </w:trPr>
        <w:tc>
          <w:tcPr>
            <w:tcW w:w="2540" w:type="dxa"/>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r>
              <w:rPr>
                <w:rFonts w:ascii="Arial" w:eastAsia="Arial" w:hAnsi="Arial"/>
                <w:b/>
                <w:sz w:val="28"/>
              </w:rPr>
              <w:t>Functions</w:t>
            </w: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Archive box pickups and deliveries</w:t>
            </w:r>
          </w:p>
        </w:tc>
      </w:tr>
      <w:tr w:rsidR="00000000">
        <w:trPr>
          <w:trHeight w:val="385"/>
        </w:trPr>
        <w:tc>
          <w:tcPr>
            <w:tcW w:w="2540" w:type="dxa"/>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r>
              <w:rPr>
                <w:rFonts w:ascii="Arial" w:eastAsia="Arial" w:hAnsi="Arial"/>
                <w:b/>
                <w:sz w:val="28"/>
              </w:rPr>
              <w:t>Affected</w:t>
            </w:r>
          </w:p>
        </w:tc>
        <w:tc>
          <w:tcPr>
            <w:tcW w:w="6780" w:type="dxa"/>
            <w:tcBorders>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24"/>
              </w:rPr>
            </w:pPr>
          </w:p>
        </w:tc>
      </w:tr>
      <w:tr w:rsidR="00000000">
        <w:trPr>
          <w:trHeight w:val="70"/>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c>
          <w:tcPr>
            <w:tcW w:w="678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r>
      <w:tr w:rsidR="00000000">
        <w:trPr>
          <w:trHeight w:val="298"/>
        </w:trPr>
        <w:tc>
          <w:tcPr>
            <w:tcW w:w="2540" w:type="dxa"/>
            <w:vMerge w:val="restart"/>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r>
              <w:rPr>
                <w:rFonts w:ascii="Arial" w:eastAsia="Arial" w:hAnsi="Arial"/>
                <w:b/>
                <w:sz w:val="28"/>
              </w:rPr>
              <w:t>Action</w:t>
            </w: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Advise all Business Units</w:t>
            </w:r>
          </w:p>
        </w:tc>
      </w:tr>
      <w:tr w:rsidR="00000000">
        <w:trPr>
          <w:trHeight w:val="141"/>
        </w:trPr>
        <w:tc>
          <w:tcPr>
            <w:tcW w:w="2540" w:type="dxa"/>
            <w:vMerge/>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2"/>
              </w:rPr>
            </w:pPr>
          </w:p>
        </w:tc>
        <w:tc>
          <w:tcPr>
            <w:tcW w:w="6780" w:type="dxa"/>
            <w:vMerge w:val="restart"/>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In some cases identifiable documents can be selected and faxed by the storage</w:t>
            </w:r>
          </w:p>
        </w:tc>
      </w:tr>
      <w:tr w:rsidR="00000000">
        <w:trPr>
          <w:trHeight w:val="160"/>
        </w:trPr>
        <w:tc>
          <w:tcPr>
            <w:tcW w:w="2540" w:type="dxa"/>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3"/>
              </w:rPr>
            </w:pPr>
          </w:p>
        </w:tc>
        <w:tc>
          <w:tcPr>
            <w:tcW w:w="6780" w:type="dxa"/>
            <w:vMerge/>
            <w:tcBorders>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3"/>
              </w:rPr>
            </w:pPr>
          </w:p>
        </w:tc>
      </w:tr>
      <w:tr w:rsidR="00000000">
        <w:trPr>
          <w:trHeight w:val="277"/>
        </w:trPr>
        <w:tc>
          <w:tcPr>
            <w:tcW w:w="2540" w:type="dxa"/>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24"/>
              </w:rPr>
            </w:pP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company, or The Company</w:t>
            </w:r>
            <w:r>
              <w:rPr>
                <w:rFonts w:ascii="Arial Narrow" w:eastAsia="Arial Narrow" w:hAnsi="Arial Narrow"/>
              </w:rPr>
              <w:t>’s staff can go to the storage company site</w:t>
            </w:r>
          </w:p>
        </w:tc>
      </w:tr>
      <w:tr w:rsidR="00000000">
        <w:trPr>
          <w:trHeight w:val="43"/>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3"/>
              </w:rPr>
            </w:pPr>
          </w:p>
        </w:tc>
        <w:tc>
          <w:tcPr>
            <w:tcW w:w="678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3"/>
              </w:rPr>
            </w:pPr>
          </w:p>
        </w:tc>
      </w:tr>
      <w:tr w:rsidR="00000000">
        <w:trPr>
          <w:trHeight w:val="297"/>
        </w:trPr>
        <w:tc>
          <w:tcPr>
            <w:tcW w:w="2540" w:type="dxa"/>
            <w:vMerge w:val="restart"/>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r>
              <w:rPr>
                <w:rFonts w:ascii="Arial" w:eastAsia="Arial" w:hAnsi="Arial"/>
                <w:b/>
                <w:sz w:val="28"/>
              </w:rPr>
              <w:t>Responsibilities</w:t>
            </w: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 xml:space="preserve">Senior DMU staff member present to coordinate and </w:t>
            </w:r>
            <w:r>
              <w:rPr>
                <w:rFonts w:ascii="Arial Narrow" w:eastAsia="Arial Narrow" w:hAnsi="Arial Narrow"/>
              </w:rPr>
              <w:t>escalate if required</w:t>
            </w:r>
          </w:p>
        </w:tc>
      </w:tr>
      <w:tr w:rsidR="00000000">
        <w:trPr>
          <w:trHeight w:val="141"/>
        </w:trPr>
        <w:tc>
          <w:tcPr>
            <w:tcW w:w="2540" w:type="dxa"/>
            <w:vMerge/>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2"/>
              </w:rPr>
            </w:pPr>
          </w:p>
        </w:tc>
        <w:tc>
          <w:tcPr>
            <w:tcW w:w="6780" w:type="dxa"/>
            <w:tcBorders>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2"/>
              </w:rPr>
            </w:pPr>
          </w:p>
        </w:tc>
      </w:tr>
      <w:tr w:rsidR="00000000">
        <w:trPr>
          <w:trHeight w:val="71"/>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c>
          <w:tcPr>
            <w:tcW w:w="678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r>
      <w:tr w:rsidR="00000000">
        <w:trPr>
          <w:trHeight w:val="439"/>
        </w:trPr>
        <w:tc>
          <w:tcPr>
            <w:tcW w:w="2540" w:type="dxa"/>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r>
              <w:rPr>
                <w:rFonts w:ascii="Arial" w:eastAsia="Arial" w:hAnsi="Arial"/>
                <w:b/>
                <w:sz w:val="28"/>
              </w:rPr>
              <w:t>Mitigation</w:t>
            </w:r>
          </w:p>
        </w:tc>
        <w:tc>
          <w:tcPr>
            <w:tcW w:w="6780" w:type="dxa"/>
            <w:tcBorders>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24"/>
              </w:rPr>
            </w:pPr>
          </w:p>
        </w:tc>
      </w:tr>
      <w:tr w:rsidR="00000000">
        <w:trPr>
          <w:trHeight w:val="71"/>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c>
          <w:tcPr>
            <w:tcW w:w="678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r>
      <w:tr w:rsidR="00000000">
        <w:trPr>
          <w:trHeight w:val="249"/>
        </w:trPr>
        <w:tc>
          <w:tcPr>
            <w:tcW w:w="2540" w:type="dxa"/>
            <w:vMerge w:val="restart"/>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r>
              <w:rPr>
                <w:rFonts w:ascii="Arial" w:eastAsia="Arial" w:hAnsi="Arial"/>
                <w:b/>
                <w:sz w:val="28"/>
              </w:rPr>
              <w:t>Constraints</w:t>
            </w: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Industrial action may prevent faxing or site access; faxing expensive and only possible for</w:t>
            </w:r>
          </w:p>
        </w:tc>
      </w:tr>
      <w:tr w:rsidR="00000000">
        <w:trPr>
          <w:trHeight w:val="189"/>
        </w:trPr>
        <w:tc>
          <w:tcPr>
            <w:tcW w:w="2540" w:type="dxa"/>
            <w:vMerge/>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6"/>
              </w:rPr>
            </w:pPr>
          </w:p>
        </w:tc>
        <w:tc>
          <w:tcPr>
            <w:tcW w:w="6780" w:type="dxa"/>
            <w:vMerge w:val="restart"/>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clearly identifiable documents</w:t>
            </w:r>
          </w:p>
        </w:tc>
      </w:tr>
      <w:tr w:rsidR="00000000">
        <w:trPr>
          <w:trHeight w:val="88"/>
        </w:trPr>
        <w:tc>
          <w:tcPr>
            <w:tcW w:w="2540" w:type="dxa"/>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7"/>
              </w:rPr>
            </w:pPr>
          </w:p>
        </w:tc>
        <w:tc>
          <w:tcPr>
            <w:tcW w:w="6780" w:type="dxa"/>
            <w:vMerge/>
            <w:tcBorders>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7"/>
              </w:rPr>
            </w:pPr>
          </w:p>
        </w:tc>
      </w:tr>
      <w:tr w:rsidR="00000000">
        <w:trPr>
          <w:trHeight w:val="43"/>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3"/>
              </w:rPr>
            </w:pPr>
          </w:p>
        </w:tc>
        <w:tc>
          <w:tcPr>
            <w:tcW w:w="678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3"/>
              </w:rPr>
            </w:pPr>
          </w:p>
        </w:tc>
      </w:tr>
      <w:tr w:rsidR="00000000">
        <w:trPr>
          <w:trHeight w:val="297"/>
        </w:trPr>
        <w:tc>
          <w:tcPr>
            <w:tcW w:w="2540" w:type="dxa"/>
            <w:vMerge w:val="restart"/>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r>
              <w:rPr>
                <w:rFonts w:ascii="Arial" w:eastAsia="Arial" w:hAnsi="Arial"/>
                <w:b/>
                <w:sz w:val="28"/>
              </w:rPr>
              <w:t>Resources</w:t>
            </w: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email; phone, fax</w:t>
            </w:r>
          </w:p>
        </w:tc>
      </w:tr>
      <w:tr w:rsidR="00000000">
        <w:trPr>
          <w:trHeight w:val="141"/>
        </w:trPr>
        <w:tc>
          <w:tcPr>
            <w:tcW w:w="2540" w:type="dxa"/>
            <w:vMerge/>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2"/>
              </w:rPr>
            </w:pPr>
          </w:p>
        </w:tc>
        <w:tc>
          <w:tcPr>
            <w:tcW w:w="6780" w:type="dxa"/>
            <w:tcBorders>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2"/>
              </w:rPr>
            </w:pPr>
          </w:p>
        </w:tc>
      </w:tr>
      <w:tr w:rsidR="00000000">
        <w:trPr>
          <w:trHeight w:val="72"/>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c>
          <w:tcPr>
            <w:tcW w:w="678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r>
    </w:tbl>
    <w:p w:rsidR="00000000" w:rsidRDefault="008413C2">
      <w:pPr>
        <w:spacing w:line="0" w:lineRule="atLeast"/>
        <w:rPr>
          <w:rFonts w:ascii="Times New Roman" w:eastAsia="Times New Roman" w:hAnsi="Times New Roman"/>
          <w:sz w:val="6"/>
        </w:rPr>
        <w:sectPr w:rsidR="00000000">
          <w:pgSz w:w="11900" w:h="16840"/>
          <w:pgMar w:top="1392" w:right="1020" w:bottom="449" w:left="1580" w:header="0" w:footer="0" w:gutter="0"/>
          <w:cols w:space="0" w:equalWidth="0">
            <w:col w:w="9300"/>
          </w:cols>
          <w:docGrid w:linePitch="360"/>
        </w:sectPr>
      </w:pPr>
      <w:r>
        <w:rPr>
          <w:rFonts w:ascii="Times New Roman" w:eastAsia="Times New Roman" w:hAnsi="Times New Roman"/>
          <w:noProof/>
          <w:sz w:val="6"/>
        </w:rPr>
        <mc:AlternateContent>
          <mc:Choice Requires="wps">
            <w:drawing>
              <wp:anchor distT="0" distB="0" distL="114300" distR="114300" simplePos="0" relativeHeight="251681792" behindDoc="1" locked="0" layoutInCell="0" allowOverlap="1">
                <wp:simplePos x="0" y="0"/>
                <wp:positionH relativeFrom="column">
                  <wp:posOffset>57785</wp:posOffset>
                </wp:positionH>
                <wp:positionV relativeFrom="paragraph">
                  <wp:posOffset>5327015</wp:posOffset>
                </wp:positionV>
                <wp:extent cx="5798820" cy="0"/>
                <wp:effectExtent l="13335" t="13970" r="7620" b="5080"/>
                <wp:wrapNone/>
                <wp:docPr id="5" name="Line 5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98820" cy="0"/>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485D751" id="Line 53" o:spid="_x0000_s1026" style="position:absolute;z-index:-251634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5pt,419.45pt" to="461.15pt,419.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" o:allowincell="f" strokeweight=".48pt"/>
            </w:pict>
          </mc:Fallback>
        </mc:AlternateContent>
      </w: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397" w:lineRule="exact"/>
        <w:rPr>
          <w:rFonts w:ascii="Times New Roman" w:eastAsia="Times New Roman" w:hAnsi="Times New Roman"/>
        </w:rPr>
      </w:pPr>
    </w:p>
    <w:p w:rsidR="00000000" w:rsidRDefault="008413C2">
      <w:pPr>
        <w:tabs>
          <w:tab w:val="left" w:pos="3840"/>
          <w:tab w:val="left" w:pos="8060"/>
        </w:tabs>
        <w:spacing w:line="0" w:lineRule="atLeast"/>
        <w:rPr>
          <w:rFonts w:ascii="Times New Roman" w:eastAsia="Times New Roman" w:hAnsi="Times New Roman"/>
          <w:sz w:val="18"/>
        </w:rPr>
      </w:pPr>
      <w:r>
        <w:rPr>
          <w:rFonts w:ascii="Times New Roman" w:eastAsia="Times New Roman" w:hAnsi="Times New Roman"/>
          <w:sz w:val="18"/>
        </w:rPr>
        <w:t>Sample Business Continuity Plan</w:t>
      </w:r>
      <w:r>
        <w:rPr>
          <w:rFonts w:ascii="Times New Roman" w:eastAsia="Times New Roman" w:hAnsi="Times New Roman"/>
        </w:rPr>
        <w:tab/>
      </w:r>
      <w:r>
        <w:rPr>
          <w:rFonts w:ascii="Times New Roman" w:eastAsia="Times New Roman" w:hAnsi="Times New Roman"/>
          <w:sz w:val="18"/>
        </w:rPr>
        <w:t>© Glenn Sanders 2004</w:t>
      </w:r>
      <w:r>
        <w:rPr>
          <w:rFonts w:ascii="Times New Roman" w:eastAsia="Times New Roman" w:hAnsi="Times New Roman"/>
        </w:rPr>
        <w:tab/>
      </w:r>
      <w:r>
        <w:rPr>
          <w:rFonts w:ascii="Times New Roman" w:eastAsia="Times New Roman" w:hAnsi="Times New Roman"/>
          <w:sz w:val="18"/>
        </w:rPr>
        <w:t>Page 27 of 31</w:t>
      </w:r>
    </w:p>
    <w:p w:rsidR="00000000" w:rsidRDefault="008413C2">
      <w:pPr>
        <w:tabs>
          <w:tab w:val="left" w:pos="3840"/>
          <w:tab w:val="left" w:pos="8060"/>
        </w:tabs>
        <w:spacing w:line="0" w:lineRule="atLeast"/>
        <w:rPr>
          <w:rFonts w:ascii="Times New Roman" w:eastAsia="Times New Roman" w:hAnsi="Times New Roman"/>
          <w:sz w:val="18"/>
        </w:rPr>
        <w:sectPr w:rsidR="00000000">
          <w:type w:val="continuous"/>
          <w:pgSz w:w="11900" w:h="16840"/>
          <w:pgMar w:top="1392" w:right="1120" w:bottom="449" w:left="1700" w:header="0" w:footer="0" w:gutter="0"/>
          <w:cols w:space="0" w:equalWidth="0">
            <w:col w:w="9080"/>
          </w:cols>
          <w:docGrid w:linePitch="360"/>
        </w:sectPr>
      </w:pPr>
    </w:p>
    <w:tbl>
      <w:tblPr>
        <w:tblW w:w="0" w:type="auto"/>
        <w:tblInd w:w="10" w:type="dxa"/>
        <w:tblLayout w:type="fixed"/>
        <w:tblCellMar>
          <w:top w:w="0" w:type="dxa"/>
          <w:left w:w="0" w:type="dxa"/>
          <w:bottom w:w="0" w:type="dxa"/>
          <w:right w:w="0" w:type="dxa"/>
        </w:tblCellMar>
        <w:tblLook w:val="0000" w:firstRow="0" w:lastRow="0" w:firstColumn="0" w:lastColumn="0" w:noHBand="0" w:noVBand="0"/>
      </w:tblPr>
      <w:tblGrid>
        <w:gridCol w:w="2540"/>
        <w:gridCol w:w="6780"/>
      </w:tblGrid>
      <w:tr w:rsidR="00000000">
        <w:trPr>
          <w:trHeight w:val="490"/>
        </w:trPr>
        <w:tc>
          <w:tcPr>
            <w:tcW w:w="2540" w:type="dxa"/>
            <w:tcBorders>
              <w:top w:val="single" w:sz="8" w:space="0" w:color="auto"/>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bookmarkStart w:id="28" w:name="page28"/>
            <w:bookmarkEnd w:id="28"/>
            <w:r>
              <w:rPr>
                <w:rFonts w:ascii="Arial" w:eastAsia="Arial" w:hAnsi="Arial"/>
                <w:b/>
                <w:sz w:val="28"/>
              </w:rPr>
              <w:t>Risk</w:t>
            </w:r>
          </w:p>
        </w:tc>
        <w:tc>
          <w:tcPr>
            <w:tcW w:w="6780" w:type="dxa"/>
            <w:tcBorders>
              <w:top w:val="single" w:sz="8" w:space="0" w:color="auto"/>
              <w:right w:val="single" w:sz="8" w:space="0" w:color="auto"/>
            </w:tcBorders>
            <w:shd w:val="clear" w:color="auto" w:fill="auto"/>
            <w:vAlign w:val="bottom"/>
          </w:tcPr>
          <w:p w:rsidR="00000000" w:rsidRDefault="008413C2">
            <w:pPr>
              <w:spacing w:line="0" w:lineRule="atLeast"/>
              <w:ind w:left="3080"/>
              <w:rPr>
                <w:rFonts w:ascii="Arial" w:eastAsia="Arial" w:hAnsi="Arial"/>
                <w:b/>
                <w:sz w:val="28"/>
              </w:rPr>
            </w:pPr>
            <w:r>
              <w:rPr>
                <w:rFonts w:ascii="Arial" w:eastAsia="Arial" w:hAnsi="Arial"/>
                <w:b/>
                <w:sz w:val="28"/>
              </w:rPr>
              <w:t>Phone System Unavailable</w:t>
            </w:r>
          </w:p>
        </w:tc>
      </w:tr>
      <w:tr w:rsidR="00000000">
        <w:trPr>
          <w:trHeight w:val="80"/>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c>
          <w:tcPr>
            <w:tcW w:w="678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r>
      <w:tr w:rsidR="00000000">
        <w:trPr>
          <w:trHeight w:val="298"/>
        </w:trPr>
        <w:tc>
          <w:tcPr>
            <w:tcW w:w="2540" w:type="dxa"/>
            <w:vMerge w:val="restart"/>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r>
              <w:rPr>
                <w:rFonts w:ascii="Arial" w:eastAsia="Arial" w:hAnsi="Arial"/>
                <w:b/>
                <w:sz w:val="28"/>
              </w:rPr>
              <w:t>Probability</w:t>
            </w: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low</w:t>
            </w:r>
          </w:p>
        </w:tc>
      </w:tr>
      <w:tr w:rsidR="00000000">
        <w:trPr>
          <w:trHeight w:val="141"/>
        </w:trPr>
        <w:tc>
          <w:tcPr>
            <w:tcW w:w="2540" w:type="dxa"/>
            <w:vMerge/>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2"/>
              </w:rPr>
            </w:pPr>
          </w:p>
        </w:tc>
        <w:tc>
          <w:tcPr>
            <w:tcW w:w="6780" w:type="dxa"/>
            <w:tcBorders>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2"/>
              </w:rPr>
            </w:pPr>
          </w:p>
        </w:tc>
      </w:tr>
      <w:tr w:rsidR="00000000">
        <w:trPr>
          <w:trHeight w:val="71"/>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c>
          <w:tcPr>
            <w:tcW w:w="678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r>
      <w:tr w:rsidR="00000000">
        <w:trPr>
          <w:trHeight w:val="297"/>
        </w:trPr>
        <w:tc>
          <w:tcPr>
            <w:tcW w:w="2540" w:type="dxa"/>
            <w:vMerge w:val="restart"/>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r>
              <w:rPr>
                <w:rFonts w:ascii="Arial" w:eastAsia="Arial" w:hAnsi="Arial"/>
                <w:b/>
                <w:sz w:val="28"/>
              </w:rPr>
              <w:t>Impact</w:t>
            </w: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medium</w:t>
            </w:r>
          </w:p>
        </w:tc>
      </w:tr>
      <w:tr w:rsidR="00000000">
        <w:trPr>
          <w:trHeight w:val="141"/>
        </w:trPr>
        <w:tc>
          <w:tcPr>
            <w:tcW w:w="2540" w:type="dxa"/>
            <w:vMerge/>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2"/>
              </w:rPr>
            </w:pPr>
          </w:p>
        </w:tc>
        <w:tc>
          <w:tcPr>
            <w:tcW w:w="6780" w:type="dxa"/>
            <w:tcBorders>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2"/>
              </w:rPr>
            </w:pPr>
          </w:p>
        </w:tc>
      </w:tr>
      <w:tr w:rsidR="00000000">
        <w:trPr>
          <w:trHeight w:val="72"/>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c>
          <w:tcPr>
            <w:tcW w:w="678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r>
      <w:tr w:rsidR="00000000">
        <w:trPr>
          <w:trHeight w:val="297"/>
        </w:trPr>
        <w:tc>
          <w:tcPr>
            <w:tcW w:w="2540" w:type="dxa"/>
            <w:vMerge w:val="restart"/>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r>
              <w:rPr>
                <w:rFonts w:ascii="Arial" w:eastAsia="Arial" w:hAnsi="Arial"/>
                <w:b/>
                <w:sz w:val="28"/>
              </w:rPr>
              <w:t>Likely Scenario</w:t>
            </w: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Phone system or phone line problems</w:t>
            </w:r>
          </w:p>
        </w:tc>
      </w:tr>
      <w:tr w:rsidR="00000000">
        <w:trPr>
          <w:trHeight w:val="141"/>
        </w:trPr>
        <w:tc>
          <w:tcPr>
            <w:tcW w:w="2540" w:type="dxa"/>
            <w:vMerge/>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2"/>
              </w:rPr>
            </w:pPr>
          </w:p>
        </w:tc>
        <w:tc>
          <w:tcPr>
            <w:tcW w:w="6780" w:type="dxa"/>
            <w:tcBorders>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2"/>
              </w:rPr>
            </w:pPr>
          </w:p>
        </w:tc>
      </w:tr>
      <w:tr w:rsidR="00000000">
        <w:trPr>
          <w:trHeight w:val="71"/>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c>
          <w:tcPr>
            <w:tcW w:w="678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r>
      <w:tr w:rsidR="00000000">
        <w:trPr>
          <w:trHeight w:val="298"/>
        </w:trPr>
        <w:tc>
          <w:tcPr>
            <w:tcW w:w="2540" w:type="dxa"/>
            <w:vMerge w:val="restart"/>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r>
              <w:rPr>
                <w:rFonts w:ascii="Arial" w:eastAsia="Arial" w:hAnsi="Arial"/>
                <w:b/>
                <w:sz w:val="28"/>
              </w:rPr>
              <w:t>Functions</w:t>
            </w: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Business units requesting advic</w:t>
            </w:r>
            <w:r>
              <w:rPr>
                <w:rFonts w:ascii="Arial Narrow" w:eastAsia="Arial Narrow" w:hAnsi="Arial Narrow"/>
              </w:rPr>
              <w:t>e, files and boxes</w:t>
            </w:r>
          </w:p>
        </w:tc>
      </w:tr>
      <w:tr w:rsidR="00000000">
        <w:trPr>
          <w:trHeight w:val="37"/>
        </w:trPr>
        <w:tc>
          <w:tcPr>
            <w:tcW w:w="2540" w:type="dxa"/>
            <w:vMerge/>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3"/>
              </w:rPr>
            </w:pPr>
          </w:p>
        </w:tc>
        <w:tc>
          <w:tcPr>
            <w:tcW w:w="6780" w:type="dxa"/>
            <w:tcBorders>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3"/>
              </w:rPr>
            </w:pPr>
          </w:p>
        </w:tc>
      </w:tr>
      <w:tr w:rsidR="00000000">
        <w:trPr>
          <w:trHeight w:val="385"/>
        </w:trPr>
        <w:tc>
          <w:tcPr>
            <w:tcW w:w="2540" w:type="dxa"/>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r>
              <w:rPr>
                <w:rFonts w:ascii="Arial" w:eastAsia="Arial" w:hAnsi="Arial"/>
                <w:b/>
                <w:sz w:val="28"/>
              </w:rPr>
              <w:t>Affected</w:t>
            </w: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DMU contacting suppliers</w:t>
            </w:r>
          </w:p>
        </w:tc>
      </w:tr>
      <w:tr w:rsidR="00000000">
        <w:trPr>
          <w:trHeight w:val="70"/>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c>
          <w:tcPr>
            <w:tcW w:w="678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r>
      <w:tr w:rsidR="00000000">
        <w:trPr>
          <w:trHeight w:val="250"/>
        </w:trPr>
        <w:tc>
          <w:tcPr>
            <w:tcW w:w="2540" w:type="dxa"/>
            <w:vMerge w:val="restart"/>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r>
              <w:rPr>
                <w:rFonts w:ascii="Arial" w:eastAsia="Arial" w:hAnsi="Arial"/>
                <w:b/>
                <w:sz w:val="28"/>
              </w:rPr>
              <w:t>Action</w:t>
            </w: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Contact all Business Units and suppliers by email or mobile phone and ask that all</w:t>
            </w:r>
          </w:p>
        </w:tc>
      </w:tr>
      <w:tr w:rsidR="00000000">
        <w:trPr>
          <w:trHeight w:val="189"/>
        </w:trPr>
        <w:tc>
          <w:tcPr>
            <w:tcW w:w="2540" w:type="dxa"/>
            <w:vMerge/>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6"/>
              </w:rPr>
            </w:pPr>
          </w:p>
        </w:tc>
        <w:tc>
          <w:tcPr>
            <w:tcW w:w="6780" w:type="dxa"/>
            <w:vMerge w:val="restart"/>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communications be by email or mobile phone</w:t>
            </w:r>
          </w:p>
        </w:tc>
      </w:tr>
      <w:tr w:rsidR="00000000">
        <w:trPr>
          <w:trHeight w:val="88"/>
        </w:trPr>
        <w:tc>
          <w:tcPr>
            <w:tcW w:w="2540" w:type="dxa"/>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7"/>
              </w:rPr>
            </w:pPr>
          </w:p>
        </w:tc>
        <w:tc>
          <w:tcPr>
            <w:tcW w:w="6780" w:type="dxa"/>
            <w:vMerge/>
            <w:tcBorders>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7"/>
              </w:rPr>
            </w:pPr>
          </w:p>
        </w:tc>
      </w:tr>
      <w:tr w:rsidR="00000000">
        <w:trPr>
          <w:trHeight w:val="42"/>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3"/>
              </w:rPr>
            </w:pPr>
          </w:p>
        </w:tc>
        <w:tc>
          <w:tcPr>
            <w:tcW w:w="678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3"/>
              </w:rPr>
            </w:pPr>
          </w:p>
        </w:tc>
      </w:tr>
      <w:tr w:rsidR="00000000">
        <w:trPr>
          <w:trHeight w:val="298"/>
        </w:trPr>
        <w:tc>
          <w:tcPr>
            <w:tcW w:w="2540" w:type="dxa"/>
            <w:vMerge w:val="restart"/>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r>
              <w:rPr>
                <w:rFonts w:ascii="Arial" w:eastAsia="Arial" w:hAnsi="Arial"/>
                <w:b/>
                <w:sz w:val="28"/>
              </w:rPr>
              <w:t>Responsibilities</w:t>
            </w: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Senior DMU staff member present to c</w:t>
            </w:r>
            <w:r>
              <w:rPr>
                <w:rFonts w:ascii="Arial Narrow" w:eastAsia="Arial Narrow" w:hAnsi="Arial Narrow"/>
              </w:rPr>
              <w:t>oordinate and escalate if required</w:t>
            </w:r>
          </w:p>
        </w:tc>
      </w:tr>
      <w:tr w:rsidR="00000000">
        <w:trPr>
          <w:trHeight w:val="141"/>
        </w:trPr>
        <w:tc>
          <w:tcPr>
            <w:tcW w:w="2540" w:type="dxa"/>
            <w:vMerge/>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2"/>
              </w:rPr>
            </w:pPr>
          </w:p>
        </w:tc>
        <w:tc>
          <w:tcPr>
            <w:tcW w:w="6780" w:type="dxa"/>
            <w:tcBorders>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2"/>
              </w:rPr>
            </w:pPr>
          </w:p>
        </w:tc>
      </w:tr>
      <w:tr w:rsidR="00000000">
        <w:trPr>
          <w:trHeight w:val="71"/>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c>
          <w:tcPr>
            <w:tcW w:w="678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r>
      <w:tr w:rsidR="00000000">
        <w:trPr>
          <w:trHeight w:val="297"/>
        </w:trPr>
        <w:tc>
          <w:tcPr>
            <w:tcW w:w="2540" w:type="dxa"/>
            <w:vMerge w:val="restart"/>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r>
              <w:rPr>
                <w:rFonts w:ascii="Arial" w:eastAsia="Arial" w:hAnsi="Arial"/>
                <w:b/>
                <w:sz w:val="28"/>
              </w:rPr>
              <w:t>Mitigation</w:t>
            </w: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File / Box request form available in DMU and in routine use; mobile phone</w:t>
            </w:r>
          </w:p>
        </w:tc>
      </w:tr>
      <w:tr w:rsidR="00000000">
        <w:trPr>
          <w:trHeight w:val="141"/>
        </w:trPr>
        <w:tc>
          <w:tcPr>
            <w:tcW w:w="2540" w:type="dxa"/>
            <w:vMerge/>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2"/>
              </w:rPr>
            </w:pPr>
          </w:p>
        </w:tc>
        <w:tc>
          <w:tcPr>
            <w:tcW w:w="6780" w:type="dxa"/>
            <w:tcBorders>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2"/>
              </w:rPr>
            </w:pPr>
          </w:p>
        </w:tc>
      </w:tr>
      <w:tr w:rsidR="00000000">
        <w:trPr>
          <w:trHeight w:val="72"/>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c>
          <w:tcPr>
            <w:tcW w:w="678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r>
      <w:tr w:rsidR="00000000">
        <w:trPr>
          <w:trHeight w:val="438"/>
        </w:trPr>
        <w:tc>
          <w:tcPr>
            <w:tcW w:w="2540" w:type="dxa"/>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r>
              <w:rPr>
                <w:rFonts w:ascii="Arial" w:eastAsia="Arial" w:hAnsi="Arial"/>
                <w:b/>
                <w:sz w:val="28"/>
              </w:rPr>
              <w:t>Constraints</w:t>
            </w:r>
          </w:p>
        </w:tc>
        <w:tc>
          <w:tcPr>
            <w:tcW w:w="6780" w:type="dxa"/>
            <w:tcBorders>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24"/>
              </w:rPr>
            </w:pPr>
          </w:p>
        </w:tc>
      </w:tr>
      <w:tr w:rsidR="00000000">
        <w:trPr>
          <w:trHeight w:val="71"/>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c>
          <w:tcPr>
            <w:tcW w:w="678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r>
      <w:tr w:rsidR="00000000">
        <w:trPr>
          <w:trHeight w:val="298"/>
        </w:trPr>
        <w:tc>
          <w:tcPr>
            <w:tcW w:w="2540" w:type="dxa"/>
            <w:vMerge w:val="restart"/>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r>
              <w:rPr>
                <w:rFonts w:ascii="Arial" w:eastAsia="Arial" w:hAnsi="Arial"/>
                <w:b/>
                <w:sz w:val="28"/>
              </w:rPr>
              <w:t>Resources</w:t>
            </w: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email; mobile phone; File / Box Request forms</w:t>
            </w:r>
          </w:p>
        </w:tc>
      </w:tr>
      <w:tr w:rsidR="00000000">
        <w:trPr>
          <w:trHeight w:val="141"/>
        </w:trPr>
        <w:tc>
          <w:tcPr>
            <w:tcW w:w="2540" w:type="dxa"/>
            <w:vMerge/>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2"/>
              </w:rPr>
            </w:pPr>
          </w:p>
        </w:tc>
        <w:tc>
          <w:tcPr>
            <w:tcW w:w="6780" w:type="dxa"/>
            <w:tcBorders>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2"/>
              </w:rPr>
            </w:pPr>
          </w:p>
        </w:tc>
      </w:tr>
      <w:tr w:rsidR="00000000">
        <w:trPr>
          <w:trHeight w:val="71"/>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c>
          <w:tcPr>
            <w:tcW w:w="678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r>
    </w:tbl>
    <w:p w:rsidR="00000000" w:rsidRDefault="008413C2">
      <w:pPr>
        <w:spacing w:line="0" w:lineRule="atLeast"/>
        <w:rPr>
          <w:rFonts w:ascii="Times New Roman" w:eastAsia="Times New Roman" w:hAnsi="Times New Roman"/>
          <w:sz w:val="6"/>
        </w:rPr>
        <w:sectPr w:rsidR="00000000">
          <w:pgSz w:w="11900" w:h="16840"/>
          <w:pgMar w:top="1392" w:right="1020" w:bottom="449" w:left="1580" w:header="0" w:footer="0" w:gutter="0"/>
          <w:cols w:space="0" w:equalWidth="0">
            <w:col w:w="9300"/>
          </w:cols>
          <w:docGrid w:linePitch="360"/>
        </w:sectPr>
      </w:pPr>
      <w:r>
        <w:rPr>
          <w:rFonts w:ascii="Times New Roman" w:eastAsia="Times New Roman" w:hAnsi="Times New Roman"/>
          <w:noProof/>
          <w:sz w:val="6"/>
        </w:rPr>
        <mc:AlternateContent>
          <mc:Choice Requires="wps">
            <w:drawing>
              <wp:anchor distT="0" distB="0" distL="114300" distR="114300" simplePos="0" relativeHeight="251682816" behindDoc="1" locked="0" layoutInCell="0" allowOverlap="1">
                <wp:simplePos x="0" y="0"/>
                <wp:positionH relativeFrom="column">
                  <wp:posOffset>57785</wp:posOffset>
                </wp:positionH>
                <wp:positionV relativeFrom="paragraph">
                  <wp:posOffset>5586730</wp:posOffset>
                </wp:positionV>
                <wp:extent cx="5798820" cy="0"/>
                <wp:effectExtent l="13335" t="13970" r="7620" b="5080"/>
                <wp:wrapNone/>
                <wp:docPr id="4" name="Line 5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98820" cy="0"/>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392FFAC" id="Line 54" o:spid="_x0000_s1026" style="position:absolute;z-index:-251633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5pt,439.9pt" to="461.15pt,439.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" o:allowincell="f" strokeweight=".48pt"/>
            </w:pict>
          </mc:Fallback>
        </mc:AlternateContent>
      </w: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6" w:lineRule="exact"/>
        <w:rPr>
          <w:rFonts w:ascii="Times New Roman" w:eastAsia="Times New Roman" w:hAnsi="Times New Roman"/>
        </w:rPr>
      </w:pPr>
    </w:p>
    <w:p w:rsidR="00000000" w:rsidRDefault="008413C2">
      <w:pPr>
        <w:tabs>
          <w:tab w:val="left" w:pos="3840"/>
          <w:tab w:val="left" w:pos="8060"/>
        </w:tabs>
        <w:spacing w:line="0" w:lineRule="atLeast"/>
        <w:rPr>
          <w:rFonts w:ascii="Times New Roman" w:eastAsia="Times New Roman" w:hAnsi="Times New Roman"/>
          <w:sz w:val="18"/>
        </w:rPr>
      </w:pPr>
      <w:r>
        <w:rPr>
          <w:rFonts w:ascii="Times New Roman" w:eastAsia="Times New Roman" w:hAnsi="Times New Roman"/>
          <w:sz w:val="18"/>
        </w:rPr>
        <w:t>Sample Business Continuity Plan</w:t>
      </w:r>
      <w:r>
        <w:rPr>
          <w:rFonts w:ascii="Times New Roman" w:eastAsia="Times New Roman" w:hAnsi="Times New Roman"/>
        </w:rPr>
        <w:tab/>
      </w:r>
      <w:r>
        <w:rPr>
          <w:rFonts w:ascii="Times New Roman" w:eastAsia="Times New Roman" w:hAnsi="Times New Roman"/>
          <w:sz w:val="18"/>
        </w:rPr>
        <w:t>© Glenn Sanders 2004</w:t>
      </w:r>
      <w:r>
        <w:rPr>
          <w:rFonts w:ascii="Times New Roman" w:eastAsia="Times New Roman" w:hAnsi="Times New Roman"/>
        </w:rPr>
        <w:tab/>
      </w:r>
      <w:r>
        <w:rPr>
          <w:rFonts w:ascii="Times New Roman" w:eastAsia="Times New Roman" w:hAnsi="Times New Roman"/>
          <w:sz w:val="18"/>
        </w:rPr>
        <w:t>Page 28 of 31</w:t>
      </w:r>
    </w:p>
    <w:p w:rsidR="00000000" w:rsidRDefault="008413C2">
      <w:pPr>
        <w:tabs>
          <w:tab w:val="left" w:pos="3840"/>
          <w:tab w:val="left" w:pos="8060"/>
        </w:tabs>
        <w:spacing w:line="0" w:lineRule="atLeast"/>
        <w:rPr>
          <w:rFonts w:ascii="Times New Roman" w:eastAsia="Times New Roman" w:hAnsi="Times New Roman"/>
          <w:sz w:val="18"/>
        </w:rPr>
        <w:sectPr w:rsidR="00000000">
          <w:type w:val="continuous"/>
          <w:pgSz w:w="11900" w:h="16840"/>
          <w:pgMar w:top="1392" w:right="1120" w:bottom="449" w:left="1700" w:header="0" w:footer="0" w:gutter="0"/>
          <w:cols w:space="0" w:equalWidth="0">
            <w:col w:w="9080"/>
          </w:cols>
          <w:docGrid w:linePitch="360"/>
        </w:sectPr>
      </w:pPr>
    </w:p>
    <w:tbl>
      <w:tblPr>
        <w:tblW w:w="0" w:type="auto"/>
        <w:tblInd w:w="10" w:type="dxa"/>
        <w:tblLayout w:type="fixed"/>
        <w:tblCellMar>
          <w:top w:w="0" w:type="dxa"/>
          <w:left w:w="0" w:type="dxa"/>
          <w:bottom w:w="0" w:type="dxa"/>
          <w:right w:w="0" w:type="dxa"/>
        </w:tblCellMar>
        <w:tblLook w:val="0000" w:firstRow="0" w:lastRow="0" w:firstColumn="0" w:lastColumn="0" w:noHBand="0" w:noVBand="0"/>
      </w:tblPr>
      <w:tblGrid>
        <w:gridCol w:w="2540"/>
        <w:gridCol w:w="3460"/>
        <w:gridCol w:w="3320"/>
      </w:tblGrid>
      <w:tr w:rsidR="00000000">
        <w:trPr>
          <w:trHeight w:val="490"/>
        </w:trPr>
        <w:tc>
          <w:tcPr>
            <w:tcW w:w="2540" w:type="dxa"/>
            <w:tcBorders>
              <w:top w:val="single" w:sz="8" w:space="0" w:color="auto"/>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bookmarkStart w:id="29" w:name="page29"/>
            <w:bookmarkEnd w:id="29"/>
            <w:r>
              <w:rPr>
                <w:rFonts w:ascii="Arial" w:eastAsia="Arial" w:hAnsi="Arial"/>
                <w:b/>
                <w:sz w:val="28"/>
              </w:rPr>
              <w:t>Risk</w:t>
            </w:r>
          </w:p>
        </w:tc>
        <w:tc>
          <w:tcPr>
            <w:tcW w:w="3460" w:type="dxa"/>
            <w:tcBorders>
              <w:top w:val="single" w:sz="8" w:space="0" w:color="auto"/>
            </w:tcBorders>
            <w:shd w:val="clear" w:color="auto" w:fill="auto"/>
            <w:vAlign w:val="bottom"/>
          </w:tcPr>
          <w:p w:rsidR="00000000" w:rsidRDefault="008413C2">
            <w:pPr>
              <w:spacing w:line="0" w:lineRule="atLeast"/>
              <w:rPr>
                <w:rFonts w:ascii="Times New Roman" w:eastAsia="Times New Roman" w:hAnsi="Times New Roman"/>
                <w:sz w:val="24"/>
              </w:rPr>
            </w:pPr>
          </w:p>
        </w:tc>
        <w:tc>
          <w:tcPr>
            <w:tcW w:w="3320" w:type="dxa"/>
            <w:tcBorders>
              <w:top w:val="single" w:sz="8" w:space="0" w:color="auto"/>
              <w:right w:val="single" w:sz="8" w:space="0" w:color="auto"/>
            </w:tcBorders>
            <w:shd w:val="clear" w:color="auto" w:fill="auto"/>
            <w:vAlign w:val="bottom"/>
          </w:tcPr>
          <w:p w:rsidR="00000000" w:rsidRDefault="008413C2">
            <w:pPr>
              <w:spacing w:line="0" w:lineRule="atLeast"/>
              <w:ind w:left="720"/>
              <w:rPr>
                <w:rFonts w:ascii="Arial" w:eastAsia="Arial" w:hAnsi="Arial"/>
                <w:b/>
                <w:sz w:val="28"/>
              </w:rPr>
            </w:pPr>
            <w:r>
              <w:rPr>
                <w:rFonts w:ascii="Arial" w:eastAsia="Arial" w:hAnsi="Arial"/>
                <w:b/>
                <w:sz w:val="28"/>
              </w:rPr>
              <w:t>Power Unavailable</w:t>
            </w:r>
          </w:p>
        </w:tc>
      </w:tr>
      <w:tr w:rsidR="00000000">
        <w:trPr>
          <w:trHeight w:val="80"/>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c>
          <w:tcPr>
            <w:tcW w:w="3460" w:type="dxa"/>
            <w:tcBorders>
              <w:bottom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c>
          <w:tcPr>
            <w:tcW w:w="332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r>
      <w:tr w:rsidR="00000000">
        <w:trPr>
          <w:trHeight w:val="298"/>
        </w:trPr>
        <w:tc>
          <w:tcPr>
            <w:tcW w:w="2540" w:type="dxa"/>
            <w:vMerge w:val="restart"/>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r>
              <w:rPr>
                <w:rFonts w:ascii="Arial" w:eastAsia="Arial" w:hAnsi="Arial"/>
                <w:b/>
                <w:sz w:val="28"/>
              </w:rPr>
              <w:t>Probability</w:t>
            </w:r>
          </w:p>
        </w:tc>
        <w:tc>
          <w:tcPr>
            <w:tcW w:w="3460" w:type="dxa"/>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low</w:t>
            </w:r>
          </w:p>
        </w:tc>
        <w:tc>
          <w:tcPr>
            <w:tcW w:w="3320" w:type="dxa"/>
            <w:tcBorders>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24"/>
              </w:rPr>
            </w:pPr>
          </w:p>
        </w:tc>
      </w:tr>
      <w:tr w:rsidR="00000000">
        <w:trPr>
          <w:trHeight w:val="141"/>
        </w:trPr>
        <w:tc>
          <w:tcPr>
            <w:tcW w:w="2540" w:type="dxa"/>
            <w:vMerge/>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2"/>
              </w:rPr>
            </w:pPr>
          </w:p>
        </w:tc>
        <w:tc>
          <w:tcPr>
            <w:tcW w:w="3460" w:type="dxa"/>
            <w:shd w:val="clear" w:color="auto" w:fill="auto"/>
            <w:vAlign w:val="bottom"/>
          </w:tcPr>
          <w:p w:rsidR="00000000" w:rsidRDefault="008413C2">
            <w:pPr>
              <w:spacing w:line="0" w:lineRule="atLeast"/>
              <w:rPr>
                <w:rFonts w:ascii="Times New Roman" w:eastAsia="Times New Roman" w:hAnsi="Times New Roman"/>
                <w:sz w:val="12"/>
              </w:rPr>
            </w:pPr>
          </w:p>
        </w:tc>
        <w:tc>
          <w:tcPr>
            <w:tcW w:w="3320" w:type="dxa"/>
            <w:tcBorders>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2"/>
              </w:rPr>
            </w:pPr>
          </w:p>
        </w:tc>
      </w:tr>
      <w:tr w:rsidR="00000000">
        <w:trPr>
          <w:trHeight w:val="71"/>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c>
          <w:tcPr>
            <w:tcW w:w="3460" w:type="dxa"/>
            <w:tcBorders>
              <w:bottom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c>
          <w:tcPr>
            <w:tcW w:w="332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r>
      <w:tr w:rsidR="00000000">
        <w:trPr>
          <w:trHeight w:val="297"/>
        </w:trPr>
        <w:tc>
          <w:tcPr>
            <w:tcW w:w="2540" w:type="dxa"/>
            <w:vMerge w:val="restart"/>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r>
              <w:rPr>
                <w:rFonts w:ascii="Arial" w:eastAsia="Arial" w:hAnsi="Arial"/>
                <w:b/>
                <w:sz w:val="28"/>
              </w:rPr>
              <w:t>Impact</w:t>
            </w:r>
          </w:p>
        </w:tc>
        <w:tc>
          <w:tcPr>
            <w:tcW w:w="3460" w:type="dxa"/>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high</w:t>
            </w:r>
          </w:p>
        </w:tc>
        <w:tc>
          <w:tcPr>
            <w:tcW w:w="3320" w:type="dxa"/>
            <w:tcBorders>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24"/>
              </w:rPr>
            </w:pPr>
          </w:p>
        </w:tc>
      </w:tr>
      <w:tr w:rsidR="00000000">
        <w:trPr>
          <w:trHeight w:val="141"/>
        </w:trPr>
        <w:tc>
          <w:tcPr>
            <w:tcW w:w="2540" w:type="dxa"/>
            <w:vMerge/>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2"/>
              </w:rPr>
            </w:pPr>
          </w:p>
        </w:tc>
        <w:tc>
          <w:tcPr>
            <w:tcW w:w="3460" w:type="dxa"/>
            <w:shd w:val="clear" w:color="auto" w:fill="auto"/>
            <w:vAlign w:val="bottom"/>
          </w:tcPr>
          <w:p w:rsidR="00000000" w:rsidRDefault="008413C2">
            <w:pPr>
              <w:spacing w:line="0" w:lineRule="atLeast"/>
              <w:rPr>
                <w:rFonts w:ascii="Times New Roman" w:eastAsia="Times New Roman" w:hAnsi="Times New Roman"/>
                <w:sz w:val="12"/>
              </w:rPr>
            </w:pPr>
          </w:p>
        </w:tc>
        <w:tc>
          <w:tcPr>
            <w:tcW w:w="3320" w:type="dxa"/>
            <w:tcBorders>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2"/>
              </w:rPr>
            </w:pPr>
          </w:p>
        </w:tc>
      </w:tr>
      <w:tr w:rsidR="00000000">
        <w:trPr>
          <w:trHeight w:val="72"/>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c>
          <w:tcPr>
            <w:tcW w:w="6780" w:type="dxa"/>
            <w:gridSpan w:val="2"/>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r>
      <w:tr w:rsidR="00000000">
        <w:trPr>
          <w:trHeight w:val="297"/>
        </w:trPr>
        <w:tc>
          <w:tcPr>
            <w:tcW w:w="2540" w:type="dxa"/>
            <w:vMerge w:val="restart"/>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r>
              <w:rPr>
                <w:rFonts w:ascii="Arial" w:eastAsia="Arial" w:hAnsi="Arial"/>
                <w:b/>
                <w:sz w:val="28"/>
              </w:rPr>
              <w:t>Likely Scenario</w:t>
            </w:r>
          </w:p>
        </w:tc>
        <w:tc>
          <w:tcPr>
            <w:tcW w:w="6780" w:type="dxa"/>
            <w:gridSpan w:val="2"/>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lights or power points only or all 240v power failure</w:t>
            </w:r>
          </w:p>
        </w:tc>
      </w:tr>
      <w:tr w:rsidR="00000000">
        <w:trPr>
          <w:trHeight w:val="141"/>
        </w:trPr>
        <w:tc>
          <w:tcPr>
            <w:tcW w:w="2540" w:type="dxa"/>
            <w:vMerge/>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2"/>
              </w:rPr>
            </w:pPr>
          </w:p>
        </w:tc>
        <w:tc>
          <w:tcPr>
            <w:tcW w:w="3460" w:type="dxa"/>
            <w:shd w:val="clear" w:color="auto" w:fill="auto"/>
            <w:vAlign w:val="bottom"/>
          </w:tcPr>
          <w:p w:rsidR="00000000" w:rsidRDefault="008413C2">
            <w:pPr>
              <w:spacing w:line="0" w:lineRule="atLeast"/>
              <w:rPr>
                <w:rFonts w:ascii="Times New Roman" w:eastAsia="Times New Roman" w:hAnsi="Times New Roman"/>
                <w:sz w:val="12"/>
              </w:rPr>
            </w:pPr>
          </w:p>
        </w:tc>
        <w:tc>
          <w:tcPr>
            <w:tcW w:w="3320" w:type="dxa"/>
            <w:tcBorders>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2"/>
              </w:rPr>
            </w:pPr>
          </w:p>
        </w:tc>
      </w:tr>
      <w:tr w:rsidR="00000000">
        <w:trPr>
          <w:trHeight w:val="71"/>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c>
          <w:tcPr>
            <w:tcW w:w="3460" w:type="dxa"/>
            <w:tcBorders>
              <w:bottom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c>
          <w:tcPr>
            <w:tcW w:w="332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r>
      <w:tr w:rsidR="00000000">
        <w:trPr>
          <w:trHeight w:val="250"/>
        </w:trPr>
        <w:tc>
          <w:tcPr>
            <w:tcW w:w="2540" w:type="dxa"/>
            <w:vMerge w:val="restart"/>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r>
              <w:rPr>
                <w:rFonts w:ascii="Arial" w:eastAsia="Arial" w:hAnsi="Arial"/>
                <w:b/>
                <w:sz w:val="28"/>
              </w:rPr>
              <w:t>Functions</w:t>
            </w:r>
          </w:p>
        </w:tc>
        <w:tc>
          <w:tcPr>
            <w:tcW w:w="3460" w:type="dxa"/>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all, main impact if</w:t>
            </w:r>
            <w:r>
              <w:rPr>
                <w:rFonts w:ascii="Arial Narrow" w:eastAsia="Arial Narrow" w:hAnsi="Arial Narrow"/>
              </w:rPr>
              <w:t xml:space="preserve"> outage is long is on people</w:t>
            </w:r>
          </w:p>
        </w:tc>
        <w:tc>
          <w:tcPr>
            <w:tcW w:w="3320" w:type="dxa"/>
            <w:tcBorders>
              <w:right w:val="single" w:sz="8" w:space="0" w:color="auto"/>
            </w:tcBorders>
            <w:shd w:val="clear" w:color="auto" w:fill="auto"/>
            <w:vAlign w:val="bottom"/>
          </w:tcPr>
          <w:p w:rsidR="00000000" w:rsidRDefault="008413C2">
            <w:pPr>
              <w:spacing w:line="0" w:lineRule="atLeast"/>
              <w:rPr>
                <w:rFonts w:ascii="Arial Narrow" w:eastAsia="Arial Narrow" w:hAnsi="Arial Narrow"/>
              </w:rPr>
            </w:pPr>
            <w:r>
              <w:rPr>
                <w:rFonts w:ascii="Arial Narrow" w:eastAsia="Arial Narrow" w:hAnsi="Arial Narrow"/>
              </w:rPr>
              <w:t>movements in basement and sub basement</w:t>
            </w:r>
          </w:p>
        </w:tc>
      </w:tr>
      <w:tr w:rsidR="00000000">
        <w:trPr>
          <w:trHeight w:val="85"/>
        </w:trPr>
        <w:tc>
          <w:tcPr>
            <w:tcW w:w="2540" w:type="dxa"/>
            <w:vMerge/>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7"/>
              </w:rPr>
            </w:pPr>
          </w:p>
        </w:tc>
        <w:tc>
          <w:tcPr>
            <w:tcW w:w="3460" w:type="dxa"/>
            <w:vMerge w:val="restart"/>
            <w:shd w:val="clear" w:color="auto" w:fill="auto"/>
            <w:vAlign w:val="bottom"/>
          </w:tcPr>
          <w:p w:rsidR="00000000" w:rsidRDefault="008413C2">
            <w:pPr>
              <w:spacing w:line="0" w:lineRule="atLeast"/>
              <w:ind w:left="100"/>
              <w:rPr>
                <w:rFonts w:ascii="Arial Narrow" w:eastAsia="Arial Narrow" w:hAnsi="Arial Narrow"/>
                <w:w w:val="99"/>
              </w:rPr>
            </w:pPr>
            <w:r>
              <w:rPr>
                <w:rFonts w:ascii="Arial Narrow" w:eastAsia="Arial Narrow" w:hAnsi="Arial Narrow"/>
                <w:w w:val="99"/>
              </w:rPr>
              <w:t>for mail handling, couriers and file movements</w:t>
            </w:r>
          </w:p>
        </w:tc>
        <w:tc>
          <w:tcPr>
            <w:tcW w:w="3320" w:type="dxa"/>
            <w:tcBorders>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7"/>
              </w:rPr>
            </w:pPr>
          </w:p>
        </w:tc>
      </w:tr>
      <w:tr w:rsidR="00000000">
        <w:trPr>
          <w:trHeight w:val="192"/>
        </w:trPr>
        <w:tc>
          <w:tcPr>
            <w:tcW w:w="2540" w:type="dxa"/>
            <w:vMerge w:val="restart"/>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r>
              <w:rPr>
                <w:rFonts w:ascii="Arial" w:eastAsia="Arial" w:hAnsi="Arial"/>
                <w:b/>
                <w:sz w:val="28"/>
              </w:rPr>
              <w:t>Affected</w:t>
            </w:r>
          </w:p>
        </w:tc>
        <w:tc>
          <w:tcPr>
            <w:tcW w:w="3460" w:type="dxa"/>
            <w:vMerge/>
            <w:shd w:val="clear" w:color="auto" w:fill="auto"/>
            <w:vAlign w:val="bottom"/>
          </w:tcPr>
          <w:p w:rsidR="00000000" w:rsidRDefault="008413C2">
            <w:pPr>
              <w:spacing w:line="0" w:lineRule="atLeast"/>
              <w:rPr>
                <w:rFonts w:ascii="Times New Roman" w:eastAsia="Times New Roman" w:hAnsi="Times New Roman"/>
                <w:sz w:val="16"/>
              </w:rPr>
            </w:pPr>
          </w:p>
        </w:tc>
        <w:tc>
          <w:tcPr>
            <w:tcW w:w="3320" w:type="dxa"/>
            <w:tcBorders>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6"/>
              </w:rPr>
            </w:pPr>
          </w:p>
        </w:tc>
      </w:tr>
      <w:tr w:rsidR="00000000">
        <w:trPr>
          <w:trHeight w:val="193"/>
        </w:trPr>
        <w:tc>
          <w:tcPr>
            <w:tcW w:w="2540" w:type="dxa"/>
            <w:vMerge/>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6"/>
              </w:rPr>
            </w:pPr>
          </w:p>
        </w:tc>
        <w:tc>
          <w:tcPr>
            <w:tcW w:w="3460" w:type="dxa"/>
            <w:shd w:val="clear" w:color="auto" w:fill="auto"/>
            <w:vAlign w:val="bottom"/>
          </w:tcPr>
          <w:p w:rsidR="00000000" w:rsidRDefault="008413C2">
            <w:pPr>
              <w:spacing w:line="0" w:lineRule="atLeast"/>
              <w:rPr>
                <w:rFonts w:ascii="Times New Roman" w:eastAsia="Times New Roman" w:hAnsi="Times New Roman"/>
                <w:sz w:val="16"/>
              </w:rPr>
            </w:pPr>
          </w:p>
        </w:tc>
        <w:tc>
          <w:tcPr>
            <w:tcW w:w="3320" w:type="dxa"/>
            <w:tcBorders>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6"/>
              </w:rPr>
            </w:pPr>
          </w:p>
        </w:tc>
      </w:tr>
      <w:tr w:rsidR="00000000">
        <w:trPr>
          <w:trHeight w:val="70"/>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c>
          <w:tcPr>
            <w:tcW w:w="6780" w:type="dxa"/>
            <w:gridSpan w:val="2"/>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r>
      <w:tr w:rsidR="00000000">
        <w:trPr>
          <w:trHeight w:val="250"/>
        </w:trPr>
        <w:tc>
          <w:tcPr>
            <w:tcW w:w="2540" w:type="dxa"/>
            <w:vMerge w:val="restart"/>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r>
              <w:rPr>
                <w:rFonts w:ascii="Arial" w:eastAsia="Arial" w:hAnsi="Arial"/>
                <w:b/>
                <w:sz w:val="28"/>
              </w:rPr>
              <w:t>Action</w:t>
            </w:r>
          </w:p>
        </w:tc>
        <w:tc>
          <w:tcPr>
            <w:tcW w:w="6780" w:type="dxa"/>
            <w:gridSpan w:val="2"/>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Total power outage means no lifts, lights, phones or computers. This will be managed by</w:t>
            </w:r>
          </w:p>
        </w:tc>
      </w:tr>
      <w:tr w:rsidR="00000000">
        <w:trPr>
          <w:trHeight w:val="189"/>
        </w:trPr>
        <w:tc>
          <w:tcPr>
            <w:tcW w:w="2540" w:type="dxa"/>
            <w:vMerge/>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6"/>
              </w:rPr>
            </w:pPr>
          </w:p>
        </w:tc>
        <w:tc>
          <w:tcPr>
            <w:tcW w:w="3460" w:type="dxa"/>
            <w:vMerge w:val="restart"/>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The Company</w:t>
            </w:r>
            <w:r>
              <w:rPr>
                <w:rFonts w:ascii="Arial Narrow" w:eastAsia="Arial Narrow" w:hAnsi="Arial Narrow"/>
              </w:rPr>
              <w:t>’s general</w:t>
            </w:r>
            <w:r>
              <w:rPr>
                <w:rFonts w:ascii="Arial Narrow" w:eastAsia="Arial Narrow" w:hAnsi="Arial Narrow"/>
              </w:rPr>
              <w:t xml:space="preserve"> procedures.</w:t>
            </w:r>
          </w:p>
        </w:tc>
        <w:tc>
          <w:tcPr>
            <w:tcW w:w="3320" w:type="dxa"/>
            <w:tcBorders>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6"/>
              </w:rPr>
            </w:pPr>
          </w:p>
        </w:tc>
      </w:tr>
      <w:tr w:rsidR="00000000">
        <w:trPr>
          <w:trHeight w:val="88"/>
        </w:trPr>
        <w:tc>
          <w:tcPr>
            <w:tcW w:w="2540" w:type="dxa"/>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7"/>
              </w:rPr>
            </w:pPr>
          </w:p>
        </w:tc>
        <w:tc>
          <w:tcPr>
            <w:tcW w:w="3460" w:type="dxa"/>
            <w:vMerge/>
            <w:shd w:val="clear" w:color="auto" w:fill="auto"/>
            <w:vAlign w:val="bottom"/>
          </w:tcPr>
          <w:p w:rsidR="00000000" w:rsidRDefault="008413C2">
            <w:pPr>
              <w:spacing w:line="0" w:lineRule="atLeast"/>
              <w:rPr>
                <w:rFonts w:ascii="Times New Roman" w:eastAsia="Times New Roman" w:hAnsi="Times New Roman"/>
                <w:sz w:val="7"/>
              </w:rPr>
            </w:pPr>
          </w:p>
        </w:tc>
        <w:tc>
          <w:tcPr>
            <w:tcW w:w="3320" w:type="dxa"/>
            <w:tcBorders>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7"/>
              </w:rPr>
            </w:pPr>
          </w:p>
        </w:tc>
      </w:tr>
      <w:tr w:rsidR="00000000">
        <w:trPr>
          <w:trHeight w:val="301"/>
        </w:trPr>
        <w:tc>
          <w:tcPr>
            <w:tcW w:w="2540" w:type="dxa"/>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24"/>
              </w:rPr>
            </w:pPr>
          </w:p>
        </w:tc>
        <w:tc>
          <w:tcPr>
            <w:tcW w:w="6780" w:type="dxa"/>
            <w:gridSpan w:val="2"/>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 xml:space="preserve">Find out extent and likely duration of problem </w:t>
            </w:r>
            <w:r>
              <w:rPr>
                <w:rFonts w:ascii="Arial Narrow" w:eastAsia="Arial Narrow" w:hAnsi="Arial Narrow"/>
              </w:rPr>
              <w:t>– contact xxxx on x xxxxx if there are no</w:t>
            </w:r>
          </w:p>
        </w:tc>
      </w:tr>
      <w:tr w:rsidR="00000000">
        <w:trPr>
          <w:trHeight w:val="277"/>
        </w:trPr>
        <w:tc>
          <w:tcPr>
            <w:tcW w:w="2540" w:type="dxa"/>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24"/>
              </w:rPr>
            </w:pPr>
          </w:p>
        </w:tc>
        <w:tc>
          <w:tcPr>
            <w:tcW w:w="3460" w:type="dxa"/>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broadcasts.</w:t>
            </w:r>
          </w:p>
        </w:tc>
        <w:tc>
          <w:tcPr>
            <w:tcW w:w="3320" w:type="dxa"/>
            <w:tcBorders>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24"/>
              </w:rPr>
            </w:pPr>
          </w:p>
        </w:tc>
      </w:tr>
      <w:tr w:rsidR="00000000">
        <w:trPr>
          <w:trHeight w:val="302"/>
        </w:trPr>
        <w:tc>
          <w:tcPr>
            <w:tcW w:w="2540" w:type="dxa"/>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24"/>
              </w:rPr>
            </w:pPr>
          </w:p>
        </w:tc>
        <w:tc>
          <w:tcPr>
            <w:tcW w:w="6780" w:type="dxa"/>
            <w:gridSpan w:val="2"/>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Use the rechargeable flashlights in the DMU area, Basement Holding Room and Sub</w:t>
            </w:r>
          </w:p>
        </w:tc>
      </w:tr>
      <w:tr w:rsidR="00000000">
        <w:trPr>
          <w:trHeight w:val="277"/>
        </w:trPr>
        <w:tc>
          <w:tcPr>
            <w:tcW w:w="2540" w:type="dxa"/>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24"/>
              </w:rPr>
            </w:pPr>
          </w:p>
        </w:tc>
        <w:tc>
          <w:tcPr>
            <w:tcW w:w="3460" w:type="dxa"/>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Basement to move around safely.</w:t>
            </w:r>
          </w:p>
        </w:tc>
        <w:tc>
          <w:tcPr>
            <w:tcW w:w="3320" w:type="dxa"/>
            <w:tcBorders>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24"/>
              </w:rPr>
            </w:pPr>
          </w:p>
        </w:tc>
      </w:tr>
      <w:tr w:rsidR="00000000">
        <w:trPr>
          <w:trHeight w:val="301"/>
        </w:trPr>
        <w:tc>
          <w:tcPr>
            <w:tcW w:w="2540" w:type="dxa"/>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24"/>
              </w:rPr>
            </w:pPr>
          </w:p>
        </w:tc>
        <w:tc>
          <w:tcPr>
            <w:tcW w:w="6780" w:type="dxa"/>
            <w:gridSpan w:val="2"/>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If the outage</w:t>
            </w:r>
            <w:r>
              <w:rPr>
                <w:rFonts w:ascii="Arial Narrow" w:eastAsia="Arial Narrow" w:hAnsi="Arial Narrow"/>
              </w:rPr>
              <w:t xml:space="preserve"> is long, contact courier andstorage companies if pickups or deliveries are</w:t>
            </w:r>
          </w:p>
        </w:tc>
      </w:tr>
      <w:tr w:rsidR="00000000">
        <w:trPr>
          <w:trHeight w:val="277"/>
        </w:trPr>
        <w:tc>
          <w:tcPr>
            <w:tcW w:w="2540" w:type="dxa"/>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24"/>
              </w:rPr>
            </w:pPr>
          </w:p>
        </w:tc>
        <w:tc>
          <w:tcPr>
            <w:tcW w:w="6780" w:type="dxa"/>
            <w:gridSpan w:val="2"/>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expected: they may prefer to arrange alternative delivery points or to hold deliveries.</w:t>
            </w:r>
          </w:p>
        </w:tc>
      </w:tr>
      <w:tr w:rsidR="00000000">
        <w:trPr>
          <w:trHeight w:val="43"/>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3"/>
              </w:rPr>
            </w:pPr>
          </w:p>
        </w:tc>
        <w:tc>
          <w:tcPr>
            <w:tcW w:w="6780" w:type="dxa"/>
            <w:gridSpan w:val="2"/>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3"/>
              </w:rPr>
            </w:pPr>
          </w:p>
        </w:tc>
      </w:tr>
      <w:tr w:rsidR="00000000">
        <w:trPr>
          <w:trHeight w:val="297"/>
        </w:trPr>
        <w:tc>
          <w:tcPr>
            <w:tcW w:w="2540" w:type="dxa"/>
            <w:vMerge w:val="restart"/>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r>
              <w:rPr>
                <w:rFonts w:ascii="Arial" w:eastAsia="Arial" w:hAnsi="Arial"/>
                <w:b/>
                <w:sz w:val="28"/>
              </w:rPr>
              <w:t>Responsibilities</w:t>
            </w:r>
          </w:p>
        </w:tc>
        <w:tc>
          <w:tcPr>
            <w:tcW w:w="6780" w:type="dxa"/>
            <w:gridSpan w:val="2"/>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Senior DMU staff member present to coordinate and escalate if require</w:t>
            </w:r>
            <w:r>
              <w:rPr>
                <w:rFonts w:ascii="Arial Narrow" w:eastAsia="Arial Narrow" w:hAnsi="Arial Narrow"/>
              </w:rPr>
              <w:t>d</w:t>
            </w:r>
          </w:p>
        </w:tc>
      </w:tr>
      <w:tr w:rsidR="00000000">
        <w:trPr>
          <w:trHeight w:val="141"/>
        </w:trPr>
        <w:tc>
          <w:tcPr>
            <w:tcW w:w="2540" w:type="dxa"/>
            <w:vMerge/>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2"/>
              </w:rPr>
            </w:pPr>
          </w:p>
        </w:tc>
        <w:tc>
          <w:tcPr>
            <w:tcW w:w="3460" w:type="dxa"/>
            <w:shd w:val="clear" w:color="auto" w:fill="auto"/>
            <w:vAlign w:val="bottom"/>
          </w:tcPr>
          <w:p w:rsidR="00000000" w:rsidRDefault="008413C2">
            <w:pPr>
              <w:spacing w:line="0" w:lineRule="atLeast"/>
              <w:rPr>
                <w:rFonts w:ascii="Times New Roman" w:eastAsia="Times New Roman" w:hAnsi="Times New Roman"/>
                <w:sz w:val="12"/>
              </w:rPr>
            </w:pPr>
          </w:p>
        </w:tc>
        <w:tc>
          <w:tcPr>
            <w:tcW w:w="3320" w:type="dxa"/>
            <w:tcBorders>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2"/>
              </w:rPr>
            </w:pPr>
          </w:p>
        </w:tc>
      </w:tr>
      <w:tr w:rsidR="00000000">
        <w:trPr>
          <w:trHeight w:val="71"/>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c>
          <w:tcPr>
            <w:tcW w:w="6780" w:type="dxa"/>
            <w:gridSpan w:val="2"/>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r>
      <w:tr w:rsidR="00000000">
        <w:trPr>
          <w:trHeight w:val="298"/>
        </w:trPr>
        <w:tc>
          <w:tcPr>
            <w:tcW w:w="2540" w:type="dxa"/>
            <w:vMerge w:val="restart"/>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r>
              <w:rPr>
                <w:rFonts w:ascii="Arial" w:eastAsia="Arial" w:hAnsi="Arial"/>
                <w:b/>
                <w:sz w:val="28"/>
              </w:rPr>
              <w:t>Mitigation</w:t>
            </w:r>
          </w:p>
        </w:tc>
        <w:tc>
          <w:tcPr>
            <w:tcW w:w="6780" w:type="dxa"/>
            <w:gridSpan w:val="2"/>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The Company</w:t>
            </w:r>
            <w:r>
              <w:rPr>
                <w:rFonts w:ascii="Arial Narrow" w:eastAsia="Arial Narrow" w:hAnsi="Arial Narrow"/>
              </w:rPr>
              <w:t>’s Property Group planning, standards &amp; general emergency procedures</w:t>
            </w:r>
          </w:p>
        </w:tc>
      </w:tr>
      <w:tr w:rsidR="00000000">
        <w:trPr>
          <w:trHeight w:val="141"/>
        </w:trPr>
        <w:tc>
          <w:tcPr>
            <w:tcW w:w="2540" w:type="dxa"/>
            <w:vMerge/>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2"/>
              </w:rPr>
            </w:pPr>
          </w:p>
        </w:tc>
        <w:tc>
          <w:tcPr>
            <w:tcW w:w="3460" w:type="dxa"/>
            <w:shd w:val="clear" w:color="auto" w:fill="auto"/>
            <w:vAlign w:val="bottom"/>
          </w:tcPr>
          <w:p w:rsidR="00000000" w:rsidRDefault="008413C2">
            <w:pPr>
              <w:spacing w:line="0" w:lineRule="atLeast"/>
              <w:rPr>
                <w:rFonts w:ascii="Times New Roman" w:eastAsia="Times New Roman" w:hAnsi="Times New Roman"/>
                <w:sz w:val="12"/>
              </w:rPr>
            </w:pPr>
          </w:p>
        </w:tc>
        <w:tc>
          <w:tcPr>
            <w:tcW w:w="3320" w:type="dxa"/>
            <w:tcBorders>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2"/>
              </w:rPr>
            </w:pPr>
          </w:p>
        </w:tc>
      </w:tr>
      <w:tr w:rsidR="00000000">
        <w:trPr>
          <w:trHeight w:val="71"/>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c>
          <w:tcPr>
            <w:tcW w:w="6780" w:type="dxa"/>
            <w:gridSpan w:val="2"/>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r>
      <w:tr w:rsidR="00000000">
        <w:trPr>
          <w:trHeight w:val="258"/>
        </w:trPr>
        <w:tc>
          <w:tcPr>
            <w:tcW w:w="2540" w:type="dxa"/>
            <w:vMerge w:val="restart"/>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r>
              <w:rPr>
                <w:rFonts w:ascii="Arial" w:eastAsia="Arial" w:hAnsi="Arial"/>
                <w:b/>
                <w:sz w:val="28"/>
              </w:rPr>
              <w:t>Constraints</w:t>
            </w:r>
          </w:p>
        </w:tc>
        <w:tc>
          <w:tcPr>
            <w:tcW w:w="6780" w:type="dxa"/>
            <w:gridSpan w:val="2"/>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i/>
              </w:rPr>
            </w:pPr>
            <w:r>
              <w:rPr>
                <w:rFonts w:ascii="Arial Narrow" w:eastAsia="Arial Narrow" w:hAnsi="Arial Narrow"/>
                <w:i/>
              </w:rPr>
              <w:t>The Company</w:t>
            </w:r>
            <w:r>
              <w:rPr>
                <w:rFonts w:ascii="Arial Narrow" w:eastAsia="Arial Narrow" w:hAnsi="Arial Narrow"/>
                <w:i/>
              </w:rPr>
              <w:t>’s general emergency procedures override these instructions if there are</w:t>
            </w:r>
          </w:p>
        </w:tc>
      </w:tr>
      <w:tr w:rsidR="00000000">
        <w:trPr>
          <w:trHeight w:val="180"/>
        </w:trPr>
        <w:tc>
          <w:tcPr>
            <w:tcW w:w="2540" w:type="dxa"/>
            <w:vMerge/>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5"/>
              </w:rPr>
            </w:pPr>
          </w:p>
        </w:tc>
        <w:tc>
          <w:tcPr>
            <w:tcW w:w="3460" w:type="dxa"/>
            <w:vMerge w:val="restart"/>
            <w:shd w:val="clear" w:color="auto" w:fill="auto"/>
            <w:vAlign w:val="bottom"/>
          </w:tcPr>
          <w:p w:rsidR="00000000" w:rsidRDefault="008413C2">
            <w:pPr>
              <w:spacing w:line="0" w:lineRule="atLeast"/>
              <w:ind w:left="100"/>
              <w:rPr>
                <w:rFonts w:ascii="Arial Narrow" w:eastAsia="Arial Narrow" w:hAnsi="Arial Narrow"/>
                <w:i/>
              </w:rPr>
            </w:pPr>
            <w:r>
              <w:rPr>
                <w:rFonts w:ascii="Arial Narrow" w:eastAsia="Arial Narrow" w:hAnsi="Arial Narrow"/>
                <w:i/>
              </w:rPr>
              <w:t>any conflicts</w:t>
            </w:r>
          </w:p>
        </w:tc>
        <w:tc>
          <w:tcPr>
            <w:tcW w:w="3320" w:type="dxa"/>
            <w:tcBorders>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5"/>
              </w:rPr>
            </w:pPr>
          </w:p>
        </w:tc>
      </w:tr>
      <w:tr w:rsidR="00000000">
        <w:trPr>
          <w:trHeight w:val="89"/>
        </w:trPr>
        <w:tc>
          <w:tcPr>
            <w:tcW w:w="2540" w:type="dxa"/>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7"/>
              </w:rPr>
            </w:pPr>
          </w:p>
        </w:tc>
        <w:tc>
          <w:tcPr>
            <w:tcW w:w="3460" w:type="dxa"/>
            <w:vMerge/>
            <w:shd w:val="clear" w:color="auto" w:fill="auto"/>
            <w:vAlign w:val="bottom"/>
          </w:tcPr>
          <w:p w:rsidR="00000000" w:rsidRDefault="008413C2">
            <w:pPr>
              <w:spacing w:line="0" w:lineRule="atLeast"/>
              <w:rPr>
                <w:rFonts w:ascii="Times New Roman" w:eastAsia="Times New Roman" w:hAnsi="Times New Roman"/>
                <w:sz w:val="7"/>
              </w:rPr>
            </w:pPr>
          </w:p>
        </w:tc>
        <w:tc>
          <w:tcPr>
            <w:tcW w:w="3320" w:type="dxa"/>
            <w:tcBorders>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7"/>
              </w:rPr>
            </w:pPr>
          </w:p>
        </w:tc>
      </w:tr>
      <w:tr w:rsidR="00000000">
        <w:trPr>
          <w:trHeight w:val="42"/>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3"/>
              </w:rPr>
            </w:pPr>
          </w:p>
        </w:tc>
        <w:tc>
          <w:tcPr>
            <w:tcW w:w="3460" w:type="dxa"/>
            <w:tcBorders>
              <w:bottom w:val="single" w:sz="8" w:space="0" w:color="auto"/>
            </w:tcBorders>
            <w:shd w:val="clear" w:color="auto" w:fill="auto"/>
            <w:vAlign w:val="bottom"/>
          </w:tcPr>
          <w:p w:rsidR="00000000" w:rsidRDefault="008413C2">
            <w:pPr>
              <w:spacing w:line="0" w:lineRule="atLeast"/>
              <w:rPr>
                <w:rFonts w:ascii="Times New Roman" w:eastAsia="Times New Roman" w:hAnsi="Times New Roman"/>
                <w:sz w:val="3"/>
              </w:rPr>
            </w:pPr>
          </w:p>
        </w:tc>
        <w:tc>
          <w:tcPr>
            <w:tcW w:w="332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3"/>
              </w:rPr>
            </w:pPr>
          </w:p>
        </w:tc>
      </w:tr>
      <w:tr w:rsidR="00000000">
        <w:trPr>
          <w:trHeight w:val="297"/>
        </w:trPr>
        <w:tc>
          <w:tcPr>
            <w:tcW w:w="2540" w:type="dxa"/>
            <w:vMerge w:val="restart"/>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r>
              <w:rPr>
                <w:rFonts w:ascii="Arial" w:eastAsia="Arial" w:hAnsi="Arial"/>
                <w:b/>
                <w:sz w:val="28"/>
              </w:rPr>
              <w:t>Resources</w:t>
            </w:r>
          </w:p>
        </w:tc>
        <w:tc>
          <w:tcPr>
            <w:tcW w:w="3460" w:type="dxa"/>
            <w:shd w:val="clear" w:color="auto" w:fill="auto"/>
            <w:vAlign w:val="bottom"/>
          </w:tcPr>
          <w:p w:rsidR="00000000" w:rsidRDefault="008413C2">
            <w:pPr>
              <w:spacing w:line="0" w:lineRule="atLeast"/>
              <w:ind w:left="100"/>
              <w:rPr>
                <w:rFonts w:ascii="Arial Narrow" w:eastAsia="Arial Narrow" w:hAnsi="Arial Narrow"/>
                <w:w w:val="99"/>
              </w:rPr>
            </w:pPr>
            <w:r>
              <w:rPr>
                <w:rFonts w:ascii="Arial Narrow" w:eastAsia="Arial Narrow" w:hAnsi="Arial Narrow"/>
                <w:w w:val="99"/>
              </w:rPr>
              <w:t>phone, mobile p</w:t>
            </w:r>
            <w:r>
              <w:rPr>
                <w:rFonts w:ascii="Arial Narrow" w:eastAsia="Arial Narrow" w:hAnsi="Arial Narrow"/>
                <w:w w:val="99"/>
              </w:rPr>
              <w:t>hone, rechargeable flashlights</w:t>
            </w:r>
          </w:p>
        </w:tc>
        <w:tc>
          <w:tcPr>
            <w:tcW w:w="3320" w:type="dxa"/>
            <w:tcBorders>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24"/>
              </w:rPr>
            </w:pPr>
          </w:p>
        </w:tc>
      </w:tr>
      <w:tr w:rsidR="00000000">
        <w:trPr>
          <w:trHeight w:val="141"/>
        </w:trPr>
        <w:tc>
          <w:tcPr>
            <w:tcW w:w="2540" w:type="dxa"/>
            <w:vMerge/>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2"/>
              </w:rPr>
            </w:pPr>
          </w:p>
        </w:tc>
        <w:tc>
          <w:tcPr>
            <w:tcW w:w="3460" w:type="dxa"/>
            <w:shd w:val="clear" w:color="auto" w:fill="auto"/>
            <w:vAlign w:val="bottom"/>
          </w:tcPr>
          <w:p w:rsidR="00000000" w:rsidRDefault="008413C2">
            <w:pPr>
              <w:spacing w:line="0" w:lineRule="atLeast"/>
              <w:rPr>
                <w:rFonts w:ascii="Times New Roman" w:eastAsia="Times New Roman" w:hAnsi="Times New Roman"/>
                <w:sz w:val="12"/>
              </w:rPr>
            </w:pPr>
          </w:p>
        </w:tc>
        <w:tc>
          <w:tcPr>
            <w:tcW w:w="3320" w:type="dxa"/>
            <w:tcBorders>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2"/>
              </w:rPr>
            </w:pPr>
          </w:p>
        </w:tc>
      </w:tr>
      <w:tr w:rsidR="00000000">
        <w:trPr>
          <w:trHeight w:val="72"/>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c>
          <w:tcPr>
            <w:tcW w:w="3460" w:type="dxa"/>
            <w:tcBorders>
              <w:bottom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c>
          <w:tcPr>
            <w:tcW w:w="332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r>
    </w:tbl>
    <w:p w:rsidR="00000000" w:rsidRDefault="008413C2">
      <w:pPr>
        <w:spacing w:line="0" w:lineRule="atLeast"/>
        <w:rPr>
          <w:rFonts w:ascii="Times New Roman" w:eastAsia="Times New Roman" w:hAnsi="Times New Roman"/>
          <w:sz w:val="6"/>
        </w:rPr>
        <w:sectPr w:rsidR="00000000">
          <w:pgSz w:w="11900" w:h="16840"/>
          <w:pgMar w:top="1392" w:right="1020" w:bottom="449" w:left="1580" w:header="0" w:footer="0" w:gutter="0"/>
          <w:cols w:space="0" w:equalWidth="0">
            <w:col w:w="9300"/>
          </w:cols>
          <w:docGrid w:linePitch="360"/>
        </w:sectPr>
      </w:pPr>
      <w:r>
        <w:rPr>
          <w:rFonts w:ascii="Times New Roman" w:eastAsia="Times New Roman" w:hAnsi="Times New Roman"/>
          <w:noProof/>
          <w:sz w:val="6"/>
        </w:rPr>
        <mc:AlternateContent>
          <mc:Choice Requires="wps">
            <w:drawing>
              <wp:anchor distT="0" distB="0" distL="114300" distR="114300" simplePos="0" relativeHeight="251683840" behindDoc="1" locked="0" layoutInCell="0" allowOverlap="1">
                <wp:simplePos x="0" y="0"/>
                <wp:positionH relativeFrom="column">
                  <wp:posOffset>57785</wp:posOffset>
                </wp:positionH>
                <wp:positionV relativeFrom="paragraph">
                  <wp:posOffset>4446270</wp:posOffset>
                </wp:positionV>
                <wp:extent cx="5798820" cy="0"/>
                <wp:effectExtent l="13335" t="13335" r="7620" b="5715"/>
                <wp:wrapNone/>
                <wp:docPr id="3" name="Line 5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98820" cy="0"/>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35CEBE2" id="Line 55" o:spid="_x0000_s1026" style="position:absolute;z-index:-251632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5pt,350.1pt" to="461.15pt,350.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" o:allowincell="f" strokeweight=".48pt"/>
            </w:pict>
          </mc:Fallback>
        </mc:AlternateContent>
      </w: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10" w:lineRule="exact"/>
        <w:rPr>
          <w:rFonts w:ascii="Times New Roman" w:eastAsia="Times New Roman" w:hAnsi="Times New Roman"/>
        </w:rPr>
      </w:pPr>
    </w:p>
    <w:p w:rsidR="00000000" w:rsidRDefault="008413C2">
      <w:pPr>
        <w:tabs>
          <w:tab w:val="left" w:pos="3840"/>
          <w:tab w:val="left" w:pos="8060"/>
        </w:tabs>
        <w:spacing w:line="0" w:lineRule="atLeast"/>
        <w:rPr>
          <w:rFonts w:ascii="Times New Roman" w:eastAsia="Times New Roman" w:hAnsi="Times New Roman"/>
          <w:sz w:val="18"/>
        </w:rPr>
      </w:pPr>
      <w:r>
        <w:rPr>
          <w:rFonts w:ascii="Times New Roman" w:eastAsia="Times New Roman" w:hAnsi="Times New Roman"/>
          <w:sz w:val="18"/>
        </w:rPr>
        <w:t>Sample Business Continuity Plan</w:t>
      </w:r>
      <w:r>
        <w:rPr>
          <w:rFonts w:ascii="Times New Roman" w:eastAsia="Times New Roman" w:hAnsi="Times New Roman"/>
        </w:rPr>
        <w:tab/>
      </w:r>
      <w:r>
        <w:rPr>
          <w:rFonts w:ascii="Times New Roman" w:eastAsia="Times New Roman" w:hAnsi="Times New Roman"/>
          <w:sz w:val="18"/>
        </w:rPr>
        <w:t>© Glenn Sanders 2004</w:t>
      </w:r>
      <w:r>
        <w:rPr>
          <w:rFonts w:ascii="Times New Roman" w:eastAsia="Times New Roman" w:hAnsi="Times New Roman"/>
        </w:rPr>
        <w:tab/>
      </w:r>
      <w:r>
        <w:rPr>
          <w:rFonts w:ascii="Times New Roman" w:eastAsia="Times New Roman" w:hAnsi="Times New Roman"/>
          <w:sz w:val="18"/>
        </w:rPr>
        <w:t>Page 29 of 31</w:t>
      </w:r>
    </w:p>
    <w:p w:rsidR="00000000" w:rsidRDefault="008413C2">
      <w:pPr>
        <w:tabs>
          <w:tab w:val="left" w:pos="3840"/>
          <w:tab w:val="left" w:pos="8060"/>
        </w:tabs>
        <w:spacing w:line="0" w:lineRule="atLeast"/>
        <w:rPr>
          <w:rFonts w:ascii="Times New Roman" w:eastAsia="Times New Roman" w:hAnsi="Times New Roman"/>
          <w:sz w:val="18"/>
        </w:rPr>
        <w:sectPr w:rsidR="00000000">
          <w:type w:val="continuous"/>
          <w:pgSz w:w="11900" w:h="16840"/>
          <w:pgMar w:top="1392" w:right="1120" w:bottom="449" w:left="1700" w:header="0" w:footer="0" w:gutter="0"/>
          <w:cols w:space="0" w:equalWidth="0">
            <w:col w:w="9080"/>
          </w:cols>
          <w:docGrid w:linePitch="360"/>
        </w:sectPr>
      </w:pPr>
    </w:p>
    <w:tbl>
      <w:tblPr>
        <w:tblW w:w="0" w:type="auto"/>
        <w:tblInd w:w="10" w:type="dxa"/>
        <w:tblLayout w:type="fixed"/>
        <w:tblCellMar>
          <w:top w:w="0" w:type="dxa"/>
          <w:left w:w="0" w:type="dxa"/>
          <w:bottom w:w="0" w:type="dxa"/>
          <w:right w:w="0" w:type="dxa"/>
        </w:tblCellMar>
        <w:tblLook w:val="0000" w:firstRow="0" w:lastRow="0" w:firstColumn="0" w:lastColumn="0" w:noHBand="0" w:noVBand="0"/>
      </w:tblPr>
      <w:tblGrid>
        <w:gridCol w:w="2540"/>
        <w:gridCol w:w="6780"/>
      </w:tblGrid>
      <w:tr w:rsidR="00000000">
        <w:trPr>
          <w:trHeight w:val="490"/>
        </w:trPr>
        <w:tc>
          <w:tcPr>
            <w:tcW w:w="2540" w:type="dxa"/>
            <w:tcBorders>
              <w:top w:val="single" w:sz="8" w:space="0" w:color="auto"/>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bookmarkStart w:id="30" w:name="page30"/>
            <w:bookmarkEnd w:id="30"/>
            <w:r>
              <w:rPr>
                <w:rFonts w:ascii="Arial" w:eastAsia="Arial" w:hAnsi="Arial"/>
                <w:b/>
                <w:sz w:val="28"/>
              </w:rPr>
              <w:t>Risk</w:t>
            </w:r>
          </w:p>
        </w:tc>
        <w:tc>
          <w:tcPr>
            <w:tcW w:w="6780" w:type="dxa"/>
            <w:tcBorders>
              <w:top w:val="single" w:sz="8" w:space="0" w:color="auto"/>
              <w:right w:val="single" w:sz="8" w:space="0" w:color="auto"/>
            </w:tcBorders>
            <w:shd w:val="clear" w:color="auto" w:fill="auto"/>
            <w:vAlign w:val="bottom"/>
          </w:tcPr>
          <w:p w:rsidR="00000000" w:rsidRDefault="008413C2">
            <w:pPr>
              <w:spacing w:line="0" w:lineRule="atLeast"/>
              <w:ind w:left="2560"/>
              <w:rPr>
                <w:rFonts w:ascii="Arial" w:eastAsia="Arial" w:hAnsi="Arial"/>
                <w:b/>
                <w:sz w:val="28"/>
              </w:rPr>
            </w:pPr>
            <w:r>
              <w:rPr>
                <w:rFonts w:ascii="Arial" w:eastAsia="Arial" w:hAnsi="Arial"/>
                <w:b/>
                <w:sz w:val="28"/>
              </w:rPr>
              <w:t>Software - XXXX System Down</w:t>
            </w:r>
          </w:p>
        </w:tc>
      </w:tr>
      <w:tr w:rsidR="00000000">
        <w:trPr>
          <w:trHeight w:val="80"/>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c>
          <w:tcPr>
            <w:tcW w:w="678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r>
      <w:tr w:rsidR="00000000">
        <w:trPr>
          <w:trHeight w:val="298"/>
        </w:trPr>
        <w:tc>
          <w:tcPr>
            <w:tcW w:w="2540" w:type="dxa"/>
            <w:vMerge w:val="restart"/>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r>
              <w:rPr>
                <w:rFonts w:ascii="Arial" w:eastAsia="Arial" w:hAnsi="Arial"/>
                <w:b/>
                <w:sz w:val="28"/>
              </w:rPr>
              <w:t>Probability</w:t>
            </w: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low</w:t>
            </w:r>
          </w:p>
        </w:tc>
      </w:tr>
      <w:tr w:rsidR="00000000">
        <w:trPr>
          <w:trHeight w:val="141"/>
        </w:trPr>
        <w:tc>
          <w:tcPr>
            <w:tcW w:w="2540" w:type="dxa"/>
            <w:vMerge/>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2"/>
              </w:rPr>
            </w:pPr>
          </w:p>
        </w:tc>
        <w:tc>
          <w:tcPr>
            <w:tcW w:w="6780" w:type="dxa"/>
            <w:tcBorders>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2"/>
              </w:rPr>
            </w:pPr>
          </w:p>
        </w:tc>
      </w:tr>
      <w:tr w:rsidR="00000000">
        <w:trPr>
          <w:trHeight w:val="71"/>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c>
          <w:tcPr>
            <w:tcW w:w="678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r>
      <w:tr w:rsidR="00000000">
        <w:trPr>
          <w:trHeight w:val="297"/>
        </w:trPr>
        <w:tc>
          <w:tcPr>
            <w:tcW w:w="2540" w:type="dxa"/>
            <w:vMerge w:val="restart"/>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r>
              <w:rPr>
                <w:rFonts w:ascii="Arial" w:eastAsia="Arial" w:hAnsi="Arial"/>
                <w:b/>
                <w:sz w:val="28"/>
              </w:rPr>
              <w:t>Impact</w:t>
            </w: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medium</w:t>
            </w:r>
          </w:p>
        </w:tc>
      </w:tr>
      <w:tr w:rsidR="00000000">
        <w:trPr>
          <w:trHeight w:val="141"/>
        </w:trPr>
        <w:tc>
          <w:tcPr>
            <w:tcW w:w="2540" w:type="dxa"/>
            <w:vMerge/>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2"/>
              </w:rPr>
            </w:pPr>
          </w:p>
        </w:tc>
        <w:tc>
          <w:tcPr>
            <w:tcW w:w="6780" w:type="dxa"/>
            <w:tcBorders>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2"/>
              </w:rPr>
            </w:pPr>
          </w:p>
        </w:tc>
      </w:tr>
      <w:tr w:rsidR="00000000">
        <w:trPr>
          <w:trHeight w:val="72"/>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c>
          <w:tcPr>
            <w:tcW w:w="678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r>
      <w:tr w:rsidR="00000000">
        <w:trPr>
          <w:trHeight w:val="249"/>
        </w:trPr>
        <w:tc>
          <w:tcPr>
            <w:tcW w:w="2540" w:type="dxa"/>
            <w:vMerge w:val="restart"/>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r>
              <w:rPr>
                <w:rFonts w:ascii="Arial" w:eastAsia="Arial" w:hAnsi="Arial"/>
                <w:b/>
                <w:sz w:val="28"/>
              </w:rPr>
              <w:t>Likely Scenario</w:t>
            </w: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XXXX itself p</w:t>
            </w:r>
            <w:r>
              <w:rPr>
                <w:rFonts w:ascii="Arial Narrow" w:eastAsia="Arial Narrow" w:hAnsi="Arial Narrow"/>
              </w:rPr>
              <w:t>laying up, the network having problems, or the database corrupted and being</w:t>
            </w:r>
          </w:p>
        </w:tc>
      </w:tr>
      <w:tr w:rsidR="00000000">
        <w:trPr>
          <w:trHeight w:val="189"/>
        </w:trPr>
        <w:tc>
          <w:tcPr>
            <w:tcW w:w="2540" w:type="dxa"/>
            <w:vMerge/>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6"/>
              </w:rPr>
            </w:pPr>
          </w:p>
        </w:tc>
        <w:tc>
          <w:tcPr>
            <w:tcW w:w="6780" w:type="dxa"/>
            <w:vMerge w:val="restart"/>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restored or rebuilt</w:t>
            </w:r>
          </w:p>
        </w:tc>
      </w:tr>
      <w:tr w:rsidR="00000000">
        <w:trPr>
          <w:trHeight w:val="88"/>
        </w:trPr>
        <w:tc>
          <w:tcPr>
            <w:tcW w:w="2540" w:type="dxa"/>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7"/>
              </w:rPr>
            </w:pPr>
          </w:p>
        </w:tc>
        <w:tc>
          <w:tcPr>
            <w:tcW w:w="6780" w:type="dxa"/>
            <w:vMerge/>
            <w:tcBorders>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7"/>
              </w:rPr>
            </w:pPr>
          </w:p>
        </w:tc>
      </w:tr>
      <w:tr w:rsidR="00000000">
        <w:trPr>
          <w:trHeight w:val="302"/>
        </w:trPr>
        <w:tc>
          <w:tcPr>
            <w:tcW w:w="2540" w:type="dxa"/>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24"/>
              </w:rPr>
            </w:pP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i/>
              </w:rPr>
            </w:pPr>
            <w:r>
              <w:rPr>
                <w:rFonts w:ascii="Arial Narrow" w:eastAsia="Arial Narrow" w:hAnsi="Arial Narrow"/>
              </w:rPr>
              <w:t xml:space="preserve">This Risk only cover the XXXX system itself: for network and email problems see </w:t>
            </w:r>
            <w:hyperlink w:anchor="page22" w:history="1">
              <w:r>
                <w:rPr>
                  <w:rFonts w:ascii="Arial Narrow" w:eastAsia="Arial Narrow" w:hAnsi="Arial Narrow"/>
                  <w:i/>
                </w:rPr>
                <w:t>Email or</w:t>
              </w:r>
            </w:hyperlink>
          </w:p>
        </w:tc>
      </w:tr>
      <w:tr w:rsidR="00000000">
        <w:trPr>
          <w:trHeight w:val="277"/>
        </w:trPr>
        <w:tc>
          <w:tcPr>
            <w:tcW w:w="2540" w:type="dxa"/>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24"/>
              </w:rPr>
            </w:pP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i/>
              </w:rPr>
            </w:pPr>
            <w:hyperlink w:anchor="page22" w:history="1">
              <w:r>
                <w:rPr>
                  <w:rFonts w:ascii="Arial Narrow" w:eastAsia="Arial Narrow" w:hAnsi="Arial Narrow"/>
                  <w:i/>
                </w:rPr>
                <w:t>Network Dow</w:t>
              </w:r>
              <w:r>
                <w:rPr>
                  <w:rFonts w:ascii="Arial Narrow" w:eastAsia="Arial Narrow" w:hAnsi="Arial Narrow"/>
                  <w:i/>
                </w:rPr>
                <w:t>n</w:t>
              </w:r>
            </w:hyperlink>
            <w:r>
              <w:rPr>
                <w:rFonts w:ascii="Arial Narrow" w:eastAsia="Arial Narrow" w:hAnsi="Arial Narrow"/>
              </w:rPr>
              <w:t>;</w:t>
            </w:r>
            <w:r>
              <w:rPr>
                <w:rFonts w:ascii="Arial Narrow" w:eastAsia="Arial Narrow" w:hAnsi="Arial Narrow"/>
                <w:i/>
              </w:rPr>
              <w:t xml:space="preserve"> </w:t>
            </w:r>
            <w:r>
              <w:rPr>
                <w:rFonts w:ascii="Arial Narrow" w:eastAsia="Arial Narrow" w:hAnsi="Arial Narrow"/>
              </w:rPr>
              <w:t>for hardware problems see</w:t>
            </w:r>
            <w:r>
              <w:rPr>
                <w:rFonts w:ascii="Arial Narrow" w:eastAsia="Arial Narrow" w:hAnsi="Arial Narrow"/>
                <w:i/>
              </w:rPr>
              <w:t xml:space="preserve"> </w:t>
            </w:r>
            <w:hyperlink w:anchor="page25" w:history="1">
              <w:r>
                <w:rPr>
                  <w:rFonts w:ascii="Arial Narrow" w:eastAsia="Arial Narrow" w:hAnsi="Arial Narrow"/>
                  <w:i/>
                </w:rPr>
                <w:t>Hardware Problems</w:t>
              </w:r>
            </w:hyperlink>
          </w:p>
        </w:tc>
      </w:tr>
      <w:tr w:rsidR="00000000">
        <w:trPr>
          <w:trHeight w:val="42"/>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3"/>
              </w:rPr>
            </w:pPr>
          </w:p>
        </w:tc>
        <w:tc>
          <w:tcPr>
            <w:tcW w:w="678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3"/>
              </w:rPr>
            </w:pPr>
          </w:p>
        </w:tc>
      </w:tr>
      <w:tr w:rsidR="00000000">
        <w:trPr>
          <w:trHeight w:val="297"/>
        </w:trPr>
        <w:tc>
          <w:tcPr>
            <w:tcW w:w="2540" w:type="dxa"/>
            <w:vMerge w:val="restart"/>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r>
              <w:rPr>
                <w:rFonts w:ascii="Arial" w:eastAsia="Arial" w:hAnsi="Arial"/>
                <w:b/>
                <w:sz w:val="28"/>
              </w:rPr>
              <w:t>Functions</w:t>
            </w: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Business Units and DMU searching for file and box numbers</w:t>
            </w:r>
          </w:p>
        </w:tc>
      </w:tr>
      <w:tr w:rsidR="00000000">
        <w:trPr>
          <w:trHeight w:val="37"/>
        </w:trPr>
        <w:tc>
          <w:tcPr>
            <w:tcW w:w="2540" w:type="dxa"/>
            <w:vMerge/>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3"/>
              </w:rPr>
            </w:pPr>
          </w:p>
        </w:tc>
        <w:tc>
          <w:tcPr>
            <w:tcW w:w="6780" w:type="dxa"/>
            <w:tcBorders>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3"/>
              </w:rPr>
            </w:pPr>
          </w:p>
        </w:tc>
      </w:tr>
      <w:tr w:rsidR="00000000">
        <w:trPr>
          <w:trHeight w:val="385"/>
        </w:trPr>
        <w:tc>
          <w:tcPr>
            <w:tcW w:w="2540" w:type="dxa"/>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r>
              <w:rPr>
                <w:rFonts w:ascii="Arial" w:eastAsia="Arial" w:hAnsi="Arial"/>
                <w:b/>
                <w:sz w:val="28"/>
              </w:rPr>
              <w:t>Affected</w:t>
            </w: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Business Units requesting files from the DMU</w:t>
            </w:r>
          </w:p>
        </w:tc>
      </w:tr>
      <w:tr w:rsidR="00000000">
        <w:trPr>
          <w:trHeight w:val="277"/>
        </w:trPr>
        <w:tc>
          <w:tcPr>
            <w:tcW w:w="2540" w:type="dxa"/>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24"/>
              </w:rPr>
            </w:pP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Issuing and returning files</w:t>
            </w:r>
          </w:p>
        </w:tc>
      </w:tr>
      <w:tr w:rsidR="00000000">
        <w:trPr>
          <w:trHeight w:val="42"/>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3"/>
              </w:rPr>
            </w:pPr>
          </w:p>
        </w:tc>
        <w:tc>
          <w:tcPr>
            <w:tcW w:w="678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3"/>
              </w:rPr>
            </w:pPr>
          </w:p>
        </w:tc>
      </w:tr>
      <w:tr w:rsidR="00000000">
        <w:trPr>
          <w:trHeight w:val="297"/>
        </w:trPr>
        <w:tc>
          <w:tcPr>
            <w:tcW w:w="2540" w:type="dxa"/>
            <w:vMerge w:val="restart"/>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r>
              <w:rPr>
                <w:rFonts w:ascii="Arial" w:eastAsia="Arial" w:hAnsi="Arial"/>
                <w:b/>
                <w:sz w:val="28"/>
              </w:rPr>
              <w:t>Action</w:t>
            </w: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u w:val="single"/>
              </w:rPr>
            </w:pPr>
            <w:r>
              <w:rPr>
                <w:rFonts w:ascii="Arial Narrow" w:eastAsia="Arial Narrow" w:hAnsi="Arial Narrow"/>
                <w:u w:val="single"/>
              </w:rPr>
              <w:t>On realisin</w:t>
            </w:r>
            <w:r>
              <w:rPr>
                <w:rFonts w:ascii="Arial Narrow" w:eastAsia="Arial Narrow" w:hAnsi="Arial Narrow"/>
                <w:u w:val="single"/>
              </w:rPr>
              <w:t>g system has a problem:</w:t>
            </w:r>
          </w:p>
        </w:tc>
      </w:tr>
      <w:tr w:rsidR="00000000">
        <w:trPr>
          <w:trHeight w:val="142"/>
        </w:trPr>
        <w:tc>
          <w:tcPr>
            <w:tcW w:w="2540" w:type="dxa"/>
            <w:vMerge/>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2"/>
              </w:rPr>
            </w:pPr>
          </w:p>
        </w:tc>
        <w:tc>
          <w:tcPr>
            <w:tcW w:w="6780" w:type="dxa"/>
            <w:vMerge w:val="restart"/>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u w:val="single"/>
              </w:rPr>
              <w:t>I</w:t>
            </w:r>
            <w:r>
              <w:rPr>
                <w:rFonts w:ascii="Arial Narrow" w:eastAsia="Arial Narrow" w:hAnsi="Arial Narrow"/>
              </w:rPr>
              <w:t>nvestigate, contacts IT and if required, XXXX Software.</w:t>
            </w:r>
          </w:p>
        </w:tc>
      </w:tr>
      <w:tr w:rsidR="00000000">
        <w:trPr>
          <w:trHeight w:val="208"/>
        </w:trPr>
        <w:tc>
          <w:tcPr>
            <w:tcW w:w="2540" w:type="dxa"/>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8"/>
              </w:rPr>
            </w:pPr>
          </w:p>
        </w:tc>
        <w:tc>
          <w:tcPr>
            <w:tcW w:w="6780" w:type="dxa"/>
            <w:vMerge/>
            <w:tcBorders>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8"/>
              </w:rPr>
            </w:pPr>
          </w:p>
        </w:tc>
      </w:tr>
      <w:tr w:rsidR="00000000">
        <w:trPr>
          <w:trHeight w:val="349"/>
        </w:trPr>
        <w:tc>
          <w:tcPr>
            <w:tcW w:w="2540" w:type="dxa"/>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24"/>
              </w:rPr>
            </w:pP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Advise all Business Units, saying:</w:t>
            </w:r>
          </w:p>
        </w:tc>
      </w:tr>
      <w:tr w:rsidR="00000000">
        <w:trPr>
          <w:trHeight w:val="309"/>
        </w:trPr>
        <w:tc>
          <w:tcPr>
            <w:tcW w:w="2540" w:type="dxa"/>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24"/>
              </w:rPr>
            </w:pP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i/>
              </w:rPr>
            </w:pPr>
            <w:r>
              <w:rPr>
                <w:rFonts w:ascii="Arial Narrow" w:eastAsia="Arial Narrow" w:hAnsi="Arial Narrow"/>
                <w:i/>
              </w:rPr>
              <w:t>System is down until xxx, we will advise when it is available again, contact DMU in the</w:t>
            </w:r>
          </w:p>
        </w:tc>
      </w:tr>
      <w:tr w:rsidR="00000000">
        <w:trPr>
          <w:trHeight w:val="269"/>
        </w:trPr>
        <w:tc>
          <w:tcPr>
            <w:tcW w:w="2540" w:type="dxa"/>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23"/>
              </w:rPr>
            </w:pP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i/>
              </w:rPr>
            </w:pPr>
            <w:r>
              <w:rPr>
                <w:rFonts w:ascii="Arial Narrow" w:eastAsia="Arial Narrow" w:hAnsi="Arial Narrow"/>
                <w:i/>
              </w:rPr>
              <w:t>meantime by email. phone or in person for</w:t>
            </w:r>
            <w:r>
              <w:rPr>
                <w:rFonts w:ascii="Arial Narrow" w:eastAsia="Arial Narrow" w:hAnsi="Arial Narrow"/>
                <w:i/>
              </w:rPr>
              <w:t xml:space="preserve"> urgent file and box requests</w:t>
            </w:r>
          </w:p>
        </w:tc>
      </w:tr>
      <w:tr w:rsidR="00000000">
        <w:trPr>
          <w:trHeight w:val="350"/>
        </w:trPr>
        <w:tc>
          <w:tcPr>
            <w:tcW w:w="2540" w:type="dxa"/>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24"/>
              </w:rPr>
            </w:pP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Log all file and box movements on paper</w:t>
            </w:r>
          </w:p>
        </w:tc>
      </w:tr>
      <w:tr w:rsidR="00000000">
        <w:trPr>
          <w:trHeight w:val="349"/>
        </w:trPr>
        <w:tc>
          <w:tcPr>
            <w:tcW w:w="2540" w:type="dxa"/>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24"/>
              </w:rPr>
            </w:pP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Once problem is resolved, arrange data entry of all file movements recorded on paper</w:t>
            </w:r>
          </w:p>
        </w:tc>
      </w:tr>
      <w:tr w:rsidR="00000000">
        <w:trPr>
          <w:trHeight w:val="42"/>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3"/>
              </w:rPr>
            </w:pPr>
          </w:p>
        </w:tc>
        <w:tc>
          <w:tcPr>
            <w:tcW w:w="678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3"/>
              </w:rPr>
            </w:pPr>
          </w:p>
        </w:tc>
      </w:tr>
      <w:tr w:rsidR="00000000">
        <w:trPr>
          <w:trHeight w:val="297"/>
        </w:trPr>
        <w:tc>
          <w:tcPr>
            <w:tcW w:w="2540" w:type="dxa"/>
            <w:vMerge w:val="restart"/>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r>
              <w:rPr>
                <w:rFonts w:ascii="Arial" w:eastAsia="Arial" w:hAnsi="Arial"/>
                <w:b/>
                <w:sz w:val="28"/>
              </w:rPr>
              <w:t>Responsibilities</w:t>
            </w: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Any The Company</w:t>
            </w:r>
            <w:r>
              <w:rPr>
                <w:rFonts w:ascii="Arial Narrow" w:eastAsia="Arial Narrow" w:hAnsi="Arial Narrow"/>
              </w:rPr>
              <w:t>’s officers contact DMU if XXXX plays up</w:t>
            </w:r>
          </w:p>
        </w:tc>
      </w:tr>
      <w:tr w:rsidR="00000000">
        <w:trPr>
          <w:trHeight w:val="142"/>
        </w:trPr>
        <w:tc>
          <w:tcPr>
            <w:tcW w:w="2540" w:type="dxa"/>
            <w:vMerge/>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2"/>
              </w:rPr>
            </w:pPr>
          </w:p>
        </w:tc>
        <w:tc>
          <w:tcPr>
            <w:tcW w:w="6780" w:type="dxa"/>
            <w:vMerge w:val="restart"/>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DMU contacts IT, X</w:t>
            </w:r>
            <w:r>
              <w:rPr>
                <w:rFonts w:ascii="Arial Narrow" w:eastAsia="Arial Narrow" w:hAnsi="Arial Narrow"/>
              </w:rPr>
              <w:t>XXX</w:t>
            </w:r>
          </w:p>
        </w:tc>
      </w:tr>
      <w:tr w:rsidR="00000000">
        <w:trPr>
          <w:trHeight w:val="208"/>
        </w:trPr>
        <w:tc>
          <w:tcPr>
            <w:tcW w:w="2540" w:type="dxa"/>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8"/>
              </w:rPr>
            </w:pPr>
          </w:p>
        </w:tc>
        <w:tc>
          <w:tcPr>
            <w:tcW w:w="6780" w:type="dxa"/>
            <w:vMerge/>
            <w:tcBorders>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8"/>
              </w:rPr>
            </w:pPr>
          </w:p>
        </w:tc>
      </w:tr>
      <w:tr w:rsidR="00000000">
        <w:trPr>
          <w:trHeight w:val="42"/>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3"/>
              </w:rPr>
            </w:pPr>
          </w:p>
        </w:tc>
        <w:tc>
          <w:tcPr>
            <w:tcW w:w="678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3"/>
              </w:rPr>
            </w:pPr>
          </w:p>
        </w:tc>
      </w:tr>
      <w:tr w:rsidR="00000000">
        <w:trPr>
          <w:trHeight w:val="250"/>
        </w:trPr>
        <w:tc>
          <w:tcPr>
            <w:tcW w:w="2540" w:type="dxa"/>
            <w:vMerge w:val="restart"/>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r>
              <w:rPr>
                <w:rFonts w:ascii="Arial" w:eastAsia="Arial" w:hAnsi="Arial"/>
                <w:b/>
                <w:sz w:val="28"/>
              </w:rPr>
              <w:t>Mitigation</w:t>
            </w: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For overall system availability and database integrity we rely on the normal IT backups</w:t>
            </w:r>
          </w:p>
        </w:tc>
      </w:tr>
      <w:tr w:rsidR="00000000">
        <w:trPr>
          <w:trHeight w:val="188"/>
        </w:trPr>
        <w:tc>
          <w:tcPr>
            <w:tcW w:w="2540" w:type="dxa"/>
            <w:vMerge/>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6"/>
              </w:rPr>
            </w:pPr>
          </w:p>
        </w:tc>
        <w:tc>
          <w:tcPr>
            <w:tcW w:w="6780" w:type="dxa"/>
            <w:vMerge w:val="restart"/>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and offsite storage arrangements</w:t>
            </w:r>
          </w:p>
        </w:tc>
      </w:tr>
      <w:tr w:rsidR="00000000">
        <w:trPr>
          <w:trHeight w:val="89"/>
        </w:trPr>
        <w:tc>
          <w:tcPr>
            <w:tcW w:w="2540" w:type="dxa"/>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7"/>
              </w:rPr>
            </w:pPr>
          </w:p>
        </w:tc>
        <w:tc>
          <w:tcPr>
            <w:tcW w:w="6780" w:type="dxa"/>
            <w:vMerge/>
            <w:tcBorders>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7"/>
              </w:rPr>
            </w:pPr>
          </w:p>
        </w:tc>
      </w:tr>
      <w:tr w:rsidR="00000000">
        <w:trPr>
          <w:trHeight w:val="309"/>
        </w:trPr>
        <w:tc>
          <w:tcPr>
            <w:tcW w:w="2540" w:type="dxa"/>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24"/>
              </w:rPr>
            </w:pP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i/>
              </w:rPr>
            </w:pPr>
            <w:r>
              <w:rPr>
                <w:rFonts w:ascii="Arial Narrow" w:eastAsia="Arial Narrow" w:hAnsi="Arial Narrow"/>
                <w:i/>
              </w:rPr>
              <w:t>[For consideration] On a weekly basis, DMU prints reports showing file number, barcode,</w:t>
            </w:r>
          </w:p>
        </w:tc>
      </w:tr>
      <w:tr w:rsidR="00000000">
        <w:trPr>
          <w:trHeight w:val="229"/>
        </w:trPr>
        <w:tc>
          <w:tcPr>
            <w:tcW w:w="2540" w:type="dxa"/>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9"/>
              </w:rPr>
            </w:pPr>
          </w:p>
        </w:tc>
        <w:tc>
          <w:tcPr>
            <w:tcW w:w="6780" w:type="dxa"/>
            <w:tcBorders>
              <w:right w:val="single" w:sz="8" w:space="0" w:color="auto"/>
            </w:tcBorders>
            <w:shd w:val="clear" w:color="auto" w:fill="auto"/>
            <w:vAlign w:val="bottom"/>
          </w:tcPr>
          <w:p w:rsidR="00000000" w:rsidRDefault="008413C2">
            <w:pPr>
              <w:spacing w:line="229" w:lineRule="exact"/>
              <w:ind w:left="100"/>
              <w:rPr>
                <w:rFonts w:ascii="Arial Narrow" w:eastAsia="Arial Narrow" w:hAnsi="Arial Narrow"/>
                <w:i/>
              </w:rPr>
            </w:pPr>
            <w:r>
              <w:rPr>
                <w:rFonts w:ascii="Arial Narrow" w:eastAsia="Arial Narrow" w:hAnsi="Arial Narrow"/>
                <w:i/>
              </w:rPr>
              <w:t>file title, loca</w:t>
            </w:r>
            <w:r>
              <w:rPr>
                <w:rFonts w:ascii="Arial Narrow" w:eastAsia="Arial Narrow" w:hAnsi="Arial Narrow"/>
                <w:i/>
              </w:rPr>
              <w:t>tion and if applicable box number. The current version is held in the DMU, the</w:t>
            </w:r>
          </w:p>
        </w:tc>
      </w:tr>
      <w:tr w:rsidR="00000000">
        <w:trPr>
          <w:trHeight w:val="269"/>
        </w:trPr>
        <w:tc>
          <w:tcPr>
            <w:tcW w:w="2540" w:type="dxa"/>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23"/>
              </w:rPr>
            </w:pP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i/>
              </w:rPr>
            </w:pPr>
            <w:r>
              <w:rPr>
                <w:rFonts w:ascii="Arial Narrow" w:eastAsia="Arial Narrow" w:hAnsi="Arial Narrow"/>
                <w:i/>
              </w:rPr>
              <w:t>previous version is stored offsite, older versions are discarded.</w:t>
            </w:r>
          </w:p>
        </w:tc>
      </w:tr>
      <w:tr w:rsidR="00000000">
        <w:trPr>
          <w:trHeight w:val="43"/>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3"/>
              </w:rPr>
            </w:pPr>
          </w:p>
        </w:tc>
        <w:tc>
          <w:tcPr>
            <w:tcW w:w="678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3"/>
              </w:rPr>
            </w:pPr>
          </w:p>
        </w:tc>
      </w:tr>
      <w:tr w:rsidR="00000000">
        <w:trPr>
          <w:trHeight w:val="297"/>
        </w:trPr>
        <w:tc>
          <w:tcPr>
            <w:tcW w:w="2540" w:type="dxa"/>
            <w:vMerge w:val="restart"/>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r>
              <w:rPr>
                <w:rFonts w:ascii="Arial" w:eastAsia="Arial" w:hAnsi="Arial"/>
                <w:b/>
                <w:sz w:val="28"/>
              </w:rPr>
              <w:t>Constraints</w:t>
            </w: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email, phone</w:t>
            </w:r>
          </w:p>
        </w:tc>
      </w:tr>
      <w:tr w:rsidR="00000000">
        <w:trPr>
          <w:trHeight w:val="141"/>
        </w:trPr>
        <w:tc>
          <w:tcPr>
            <w:tcW w:w="2540" w:type="dxa"/>
            <w:vMerge/>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2"/>
              </w:rPr>
            </w:pPr>
          </w:p>
        </w:tc>
        <w:tc>
          <w:tcPr>
            <w:tcW w:w="6780" w:type="dxa"/>
            <w:vMerge w:val="restart"/>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It can be difficult to decide whether the problem lies with XXXX, the network,</w:t>
            </w:r>
            <w:r>
              <w:rPr>
                <w:rFonts w:ascii="Arial Narrow" w:eastAsia="Arial Narrow" w:hAnsi="Arial Narrow"/>
              </w:rPr>
              <w:t xml:space="preserve"> or hardware.</w:t>
            </w:r>
          </w:p>
        </w:tc>
      </w:tr>
      <w:tr w:rsidR="00000000">
        <w:trPr>
          <w:trHeight w:val="160"/>
        </w:trPr>
        <w:tc>
          <w:tcPr>
            <w:tcW w:w="2540" w:type="dxa"/>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3"/>
              </w:rPr>
            </w:pPr>
          </w:p>
        </w:tc>
        <w:tc>
          <w:tcPr>
            <w:tcW w:w="6780" w:type="dxa"/>
            <w:vMerge/>
            <w:tcBorders>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3"/>
              </w:rPr>
            </w:pPr>
          </w:p>
        </w:tc>
      </w:tr>
      <w:tr w:rsidR="00000000">
        <w:trPr>
          <w:trHeight w:val="277"/>
        </w:trPr>
        <w:tc>
          <w:tcPr>
            <w:tcW w:w="2540" w:type="dxa"/>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24"/>
              </w:rPr>
            </w:pP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Discuss this with IT before contacting XXXX.</w:t>
            </w:r>
          </w:p>
        </w:tc>
      </w:tr>
      <w:tr w:rsidR="00000000">
        <w:trPr>
          <w:trHeight w:val="43"/>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3"/>
              </w:rPr>
            </w:pPr>
          </w:p>
        </w:tc>
        <w:tc>
          <w:tcPr>
            <w:tcW w:w="678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3"/>
              </w:rPr>
            </w:pPr>
          </w:p>
        </w:tc>
      </w:tr>
      <w:tr w:rsidR="00000000">
        <w:trPr>
          <w:trHeight w:val="297"/>
        </w:trPr>
        <w:tc>
          <w:tcPr>
            <w:tcW w:w="2540" w:type="dxa"/>
            <w:vMerge w:val="restart"/>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r>
              <w:rPr>
                <w:rFonts w:ascii="Arial" w:eastAsia="Arial" w:hAnsi="Arial"/>
                <w:b/>
                <w:sz w:val="28"/>
              </w:rPr>
              <w:t>Resources</w:t>
            </w: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broadcast email (preferred); phone system; paper forms</w:t>
            </w:r>
          </w:p>
        </w:tc>
      </w:tr>
      <w:tr w:rsidR="00000000">
        <w:trPr>
          <w:trHeight w:val="141"/>
        </w:trPr>
        <w:tc>
          <w:tcPr>
            <w:tcW w:w="2540" w:type="dxa"/>
            <w:vMerge/>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2"/>
              </w:rPr>
            </w:pPr>
          </w:p>
        </w:tc>
        <w:tc>
          <w:tcPr>
            <w:tcW w:w="6780" w:type="dxa"/>
            <w:tcBorders>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2"/>
              </w:rPr>
            </w:pPr>
          </w:p>
        </w:tc>
      </w:tr>
      <w:tr w:rsidR="00000000">
        <w:trPr>
          <w:trHeight w:val="72"/>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c>
          <w:tcPr>
            <w:tcW w:w="678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r>
    </w:tbl>
    <w:p w:rsidR="00000000" w:rsidRDefault="008413C2">
      <w:pPr>
        <w:spacing w:line="0" w:lineRule="atLeast"/>
        <w:rPr>
          <w:rFonts w:ascii="Times New Roman" w:eastAsia="Times New Roman" w:hAnsi="Times New Roman"/>
          <w:sz w:val="6"/>
        </w:rPr>
        <w:sectPr w:rsidR="00000000">
          <w:pgSz w:w="11900" w:h="16840"/>
          <w:pgMar w:top="1392" w:right="1020" w:bottom="449" w:left="1580" w:header="0" w:footer="0" w:gutter="0"/>
          <w:cols w:space="0" w:equalWidth="0">
            <w:col w:w="9300"/>
          </w:cols>
          <w:docGrid w:linePitch="360"/>
        </w:sectPr>
      </w:pPr>
      <w:r>
        <w:rPr>
          <w:rFonts w:ascii="Times New Roman" w:eastAsia="Times New Roman" w:hAnsi="Times New Roman"/>
          <w:noProof/>
          <w:sz w:val="6"/>
        </w:rPr>
        <mc:AlternateContent>
          <mc:Choice Requires="wps">
            <w:drawing>
              <wp:anchor distT="0" distB="0" distL="114300" distR="114300" simplePos="0" relativeHeight="251684864" behindDoc="1" locked="0" layoutInCell="0" allowOverlap="1">
                <wp:simplePos x="0" y="0"/>
                <wp:positionH relativeFrom="column">
                  <wp:posOffset>57785</wp:posOffset>
                </wp:positionH>
                <wp:positionV relativeFrom="paragraph">
                  <wp:posOffset>2989580</wp:posOffset>
                </wp:positionV>
                <wp:extent cx="5798820" cy="0"/>
                <wp:effectExtent l="13335" t="12065" r="7620" b="6985"/>
                <wp:wrapNone/>
                <wp:docPr id="2" name="Line 5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98820" cy="0"/>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2DE84D8" id="Line 56" o:spid="_x0000_s1026" style="position:absolute;z-index:-251631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5pt,235.4pt" to="461.15pt,235.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" o:allowincell="f" strokeweight=".48pt"/>
            </w:pict>
          </mc:Fallback>
        </mc:AlternateContent>
      </w: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317" w:lineRule="exact"/>
        <w:rPr>
          <w:rFonts w:ascii="Times New Roman" w:eastAsia="Times New Roman" w:hAnsi="Times New Roman"/>
        </w:rPr>
      </w:pPr>
    </w:p>
    <w:p w:rsidR="00000000" w:rsidRDefault="008413C2">
      <w:pPr>
        <w:tabs>
          <w:tab w:val="left" w:pos="3840"/>
          <w:tab w:val="left" w:pos="8060"/>
        </w:tabs>
        <w:spacing w:line="0" w:lineRule="atLeast"/>
        <w:rPr>
          <w:rFonts w:ascii="Times New Roman" w:eastAsia="Times New Roman" w:hAnsi="Times New Roman"/>
          <w:sz w:val="18"/>
        </w:rPr>
      </w:pPr>
      <w:r>
        <w:rPr>
          <w:rFonts w:ascii="Times New Roman" w:eastAsia="Times New Roman" w:hAnsi="Times New Roman"/>
          <w:sz w:val="18"/>
        </w:rPr>
        <w:t>Sample Business Continuity Plan</w:t>
      </w:r>
      <w:r>
        <w:rPr>
          <w:rFonts w:ascii="Times New Roman" w:eastAsia="Times New Roman" w:hAnsi="Times New Roman"/>
        </w:rPr>
        <w:tab/>
      </w:r>
      <w:r>
        <w:rPr>
          <w:rFonts w:ascii="Times New Roman" w:eastAsia="Times New Roman" w:hAnsi="Times New Roman"/>
          <w:sz w:val="18"/>
        </w:rPr>
        <w:t>© Glenn Sanders 2004</w:t>
      </w:r>
      <w:r>
        <w:rPr>
          <w:rFonts w:ascii="Times New Roman" w:eastAsia="Times New Roman" w:hAnsi="Times New Roman"/>
        </w:rPr>
        <w:tab/>
      </w:r>
      <w:r>
        <w:rPr>
          <w:rFonts w:ascii="Times New Roman" w:eastAsia="Times New Roman" w:hAnsi="Times New Roman"/>
          <w:sz w:val="18"/>
        </w:rPr>
        <w:t>Page 30 of 31</w:t>
      </w:r>
    </w:p>
    <w:p w:rsidR="00000000" w:rsidRDefault="008413C2">
      <w:pPr>
        <w:tabs>
          <w:tab w:val="left" w:pos="3840"/>
          <w:tab w:val="left" w:pos="8060"/>
        </w:tabs>
        <w:spacing w:line="0" w:lineRule="atLeast"/>
        <w:rPr>
          <w:rFonts w:ascii="Times New Roman" w:eastAsia="Times New Roman" w:hAnsi="Times New Roman"/>
          <w:sz w:val="18"/>
        </w:rPr>
        <w:sectPr w:rsidR="00000000">
          <w:type w:val="continuous"/>
          <w:pgSz w:w="11900" w:h="16840"/>
          <w:pgMar w:top="1392" w:right="1120" w:bottom="449" w:left="1700" w:header="0" w:footer="0" w:gutter="0"/>
          <w:cols w:space="0" w:equalWidth="0">
            <w:col w:w="9080"/>
          </w:cols>
          <w:docGrid w:linePitch="360"/>
        </w:sectPr>
      </w:pPr>
    </w:p>
    <w:tbl>
      <w:tblPr>
        <w:tblW w:w="0" w:type="auto"/>
        <w:tblInd w:w="10" w:type="dxa"/>
        <w:tblLayout w:type="fixed"/>
        <w:tblCellMar>
          <w:top w:w="0" w:type="dxa"/>
          <w:left w:w="0" w:type="dxa"/>
          <w:bottom w:w="0" w:type="dxa"/>
          <w:right w:w="0" w:type="dxa"/>
        </w:tblCellMar>
        <w:tblLook w:val="0000" w:firstRow="0" w:lastRow="0" w:firstColumn="0" w:lastColumn="0" w:noHBand="0" w:noVBand="0"/>
      </w:tblPr>
      <w:tblGrid>
        <w:gridCol w:w="2540"/>
        <w:gridCol w:w="6780"/>
      </w:tblGrid>
      <w:tr w:rsidR="00000000">
        <w:trPr>
          <w:trHeight w:val="489"/>
        </w:trPr>
        <w:tc>
          <w:tcPr>
            <w:tcW w:w="2540" w:type="dxa"/>
            <w:tcBorders>
              <w:top w:val="single" w:sz="8" w:space="0" w:color="auto"/>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bookmarkStart w:id="31" w:name="page31"/>
            <w:bookmarkEnd w:id="31"/>
            <w:r>
              <w:rPr>
                <w:rFonts w:ascii="Arial" w:eastAsia="Arial" w:hAnsi="Arial"/>
                <w:b/>
                <w:sz w:val="28"/>
              </w:rPr>
              <w:t>Risk</w:t>
            </w:r>
          </w:p>
        </w:tc>
        <w:tc>
          <w:tcPr>
            <w:tcW w:w="6780" w:type="dxa"/>
            <w:tcBorders>
              <w:top w:val="single" w:sz="8" w:space="0" w:color="auto"/>
              <w:right w:val="single" w:sz="8" w:space="0" w:color="auto"/>
            </w:tcBorders>
            <w:shd w:val="clear" w:color="auto" w:fill="auto"/>
            <w:vAlign w:val="bottom"/>
          </w:tcPr>
          <w:p w:rsidR="00000000" w:rsidRDefault="008413C2">
            <w:pPr>
              <w:spacing w:line="0" w:lineRule="atLeast"/>
              <w:ind w:left="4040"/>
              <w:rPr>
                <w:rFonts w:ascii="Arial" w:eastAsia="Arial" w:hAnsi="Arial"/>
                <w:b/>
                <w:sz w:val="28"/>
              </w:rPr>
            </w:pPr>
            <w:r>
              <w:rPr>
                <w:rFonts w:ascii="Arial" w:eastAsia="Arial" w:hAnsi="Arial"/>
                <w:b/>
                <w:sz w:val="28"/>
              </w:rPr>
              <w:t>Vehicle Unavailabl</w:t>
            </w:r>
            <w:r>
              <w:rPr>
                <w:rFonts w:ascii="Arial" w:eastAsia="Arial" w:hAnsi="Arial"/>
                <w:b/>
                <w:sz w:val="28"/>
              </w:rPr>
              <w:t>e</w:t>
            </w:r>
          </w:p>
        </w:tc>
      </w:tr>
      <w:tr w:rsidR="00000000">
        <w:trPr>
          <w:trHeight w:val="81"/>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7"/>
              </w:rPr>
            </w:pPr>
          </w:p>
        </w:tc>
        <w:tc>
          <w:tcPr>
            <w:tcW w:w="678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7"/>
              </w:rPr>
            </w:pPr>
          </w:p>
        </w:tc>
      </w:tr>
      <w:tr w:rsidR="00000000">
        <w:trPr>
          <w:trHeight w:val="297"/>
        </w:trPr>
        <w:tc>
          <w:tcPr>
            <w:tcW w:w="2540" w:type="dxa"/>
            <w:vMerge w:val="restart"/>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r>
              <w:rPr>
                <w:rFonts w:ascii="Arial" w:eastAsia="Arial" w:hAnsi="Arial"/>
                <w:b/>
                <w:sz w:val="28"/>
              </w:rPr>
              <w:t>Probability</w:t>
            </w: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medium</w:t>
            </w:r>
          </w:p>
        </w:tc>
      </w:tr>
      <w:tr w:rsidR="00000000">
        <w:trPr>
          <w:trHeight w:val="141"/>
        </w:trPr>
        <w:tc>
          <w:tcPr>
            <w:tcW w:w="2540" w:type="dxa"/>
            <w:vMerge/>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2"/>
              </w:rPr>
            </w:pPr>
          </w:p>
        </w:tc>
        <w:tc>
          <w:tcPr>
            <w:tcW w:w="6780" w:type="dxa"/>
            <w:tcBorders>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2"/>
              </w:rPr>
            </w:pPr>
          </w:p>
        </w:tc>
      </w:tr>
      <w:tr w:rsidR="00000000">
        <w:trPr>
          <w:trHeight w:val="71"/>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c>
          <w:tcPr>
            <w:tcW w:w="678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r>
      <w:tr w:rsidR="00000000">
        <w:trPr>
          <w:trHeight w:val="297"/>
        </w:trPr>
        <w:tc>
          <w:tcPr>
            <w:tcW w:w="2540" w:type="dxa"/>
            <w:vMerge w:val="restart"/>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r>
              <w:rPr>
                <w:rFonts w:ascii="Arial" w:eastAsia="Arial" w:hAnsi="Arial"/>
                <w:b/>
                <w:sz w:val="28"/>
              </w:rPr>
              <w:t>Impact</w:t>
            </w: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medium</w:t>
            </w:r>
          </w:p>
        </w:tc>
      </w:tr>
      <w:tr w:rsidR="00000000">
        <w:trPr>
          <w:trHeight w:val="142"/>
        </w:trPr>
        <w:tc>
          <w:tcPr>
            <w:tcW w:w="2540" w:type="dxa"/>
            <w:vMerge/>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2"/>
              </w:rPr>
            </w:pPr>
          </w:p>
        </w:tc>
        <w:tc>
          <w:tcPr>
            <w:tcW w:w="6780" w:type="dxa"/>
            <w:tcBorders>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2"/>
              </w:rPr>
            </w:pPr>
          </w:p>
        </w:tc>
      </w:tr>
      <w:tr w:rsidR="00000000">
        <w:trPr>
          <w:trHeight w:val="71"/>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c>
          <w:tcPr>
            <w:tcW w:w="678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r>
      <w:tr w:rsidR="00000000">
        <w:trPr>
          <w:trHeight w:val="249"/>
        </w:trPr>
        <w:tc>
          <w:tcPr>
            <w:tcW w:w="2540" w:type="dxa"/>
            <w:vMerge w:val="restart"/>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r>
              <w:rPr>
                <w:rFonts w:ascii="Arial" w:eastAsia="Arial" w:hAnsi="Arial"/>
                <w:b/>
                <w:sz w:val="28"/>
              </w:rPr>
              <w:t>Likely Scenario</w:t>
            </w: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The Company</w:t>
            </w:r>
            <w:r>
              <w:rPr>
                <w:rFonts w:ascii="Arial Narrow" w:eastAsia="Arial Narrow" w:hAnsi="Arial Narrow"/>
              </w:rPr>
              <w:t>’s vehicle booked to go to the warehouses, unavailable at last minute</w:t>
            </w:r>
          </w:p>
        </w:tc>
      </w:tr>
      <w:tr w:rsidR="00000000">
        <w:trPr>
          <w:trHeight w:val="189"/>
        </w:trPr>
        <w:tc>
          <w:tcPr>
            <w:tcW w:w="2540" w:type="dxa"/>
            <w:vMerge/>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6"/>
              </w:rPr>
            </w:pPr>
          </w:p>
        </w:tc>
        <w:tc>
          <w:tcPr>
            <w:tcW w:w="6780" w:type="dxa"/>
            <w:vMerge w:val="restart"/>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because vehicle required by senior management or field services</w:t>
            </w:r>
          </w:p>
        </w:tc>
      </w:tr>
      <w:tr w:rsidR="00000000">
        <w:trPr>
          <w:trHeight w:val="88"/>
        </w:trPr>
        <w:tc>
          <w:tcPr>
            <w:tcW w:w="2540" w:type="dxa"/>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7"/>
              </w:rPr>
            </w:pPr>
          </w:p>
        </w:tc>
        <w:tc>
          <w:tcPr>
            <w:tcW w:w="6780" w:type="dxa"/>
            <w:vMerge/>
            <w:tcBorders>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7"/>
              </w:rPr>
            </w:pPr>
          </w:p>
        </w:tc>
      </w:tr>
      <w:tr w:rsidR="00000000">
        <w:trPr>
          <w:trHeight w:val="43"/>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3"/>
              </w:rPr>
            </w:pPr>
          </w:p>
        </w:tc>
        <w:tc>
          <w:tcPr>
            <w:tcW w:w="678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3"/>
              </w:rPr>
            </w:pPr>
          </w:p>
        </w:tc>
      </w:tr>
      <w:tr w:rsidR="00000000">
        <w:trPr>
          <w:trHeight w:val="334"/>
        </w:trPr>
        <w:tc>
          <w:tcPr>
            <w:tcW w:w="2540" w:type="dxa"/>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r>
              <w:rPr>
                <w:rFonts w:ascii="Arial" w:eastAsia="Arial" w:hAnsi="Arial"/>
                <w:b/>
                <w:sz w:val="28"/>
              </w:rPr>
              <w:t>Functions</w:t>
            </w: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Box deliveries and retr</w:t>
            </w:r>
            <w:r>
              <w:rPr>
                <w:rFonts w:ascii="Arial Narrow" w:eastAsia="Arial Narrow" w:hAnsi="Arial Narrow"/>
              </w:rPr>
              <w:t xml:space="preserve">ievals </w:t>
            </w:r>
            <w:r>
              <w:rPr>
                <w:rFonts w:ascii="Arial Narrow" w:eastAsia="Arial Narrow" w:hAnsi="Arial Narrow"/>
              </w:rPr>
              <w:t>– main impact is on servicing subpoenas and FOI</w:t>
            </w:r>
          </w:p>
        </w:tc>
      </w:tr>
      <w:tr w:rsidR="00000000">
        <w:trPr>
          <w:trHeight w:val="385"/>
        </w:trPr>
        <w:tc>
          <w:tcPr>
            <w:tcW w:w="2540" w:type="dxa"/>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r>
              <w:rPr>
                <w:rFonts w:ascii="Arial" w:eastAsia="Arial" w:hAnsi="Arial"/>
                <w:b/>
                <w:sz w:val="28"/>
              </w:rPr>
              <w:t>Affected</w:t>
            </w:r>
          </w:p>
        </w:tc>
        <w:tc>
          <w:tcPr>
            <w:tcW w:w="6780" w:type="dxa"/>
            <w:tcBorders>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24"/>
              </w:rPr>
            </w:pPr>
          </w:p>
        </w:tc>
      </w:tr>
      <w:tr w:rsidR="00000000">
        <w:trPr>
          <w:trHeight w:val="71"/>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c>
          <w:tcPr>
            <w:tcW w:w="678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r>
      <w:tr w:rsidR="00000000">
        <w:trPr>
          <w:trHeight w:val="297"/>
        </w:trPr>
        <w:tc>
          <w:tcPr>
            <w:tcW w:w="2540" w:type="dxa"/>
            <w:vMerge w:val="restart"/>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r>
              <w:rPr>
                <w:rFonts w:ascii="Arial" w:eastAsia="Arial" w:hAnsi="Arial"/>
                <w:b/>
                <w:sz w:val="28"/>
              </w:rPr>
              <w:t>Action</w:t>
            </w: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u w:val="single"/>
              </w:rPr>
            </w:pPr>
            <w:r>
              <w:rPr>
                <w:rFonts w:ascii="Arial Narrow" w:eastAsia="Arial Narrow" w:hAnsi="Arial Narrow"/>
                <w:u w:val="single"/>
              </w:rPr>
              <w:t>Warehouse 1</w:t>
            </w:r>
          </w:p>
        </w:tc>
      </w:tr>
      <w:tr w:rsidR="00000000">
        <w:trPr>
          <w:trHeight w:val="141"/>
        </w:trPr>
        <w:tc>
          <w:tcPr>
            <w:tcW w:w="2540" w:type="dxa"/>
            <w:vMerge/>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2"/>
              </w:rPr>
            </w:pPr>
          </w:p>
        </w:tc>
        <w:tc>
          <w:tcPr>
            <w:tcW w:w="6780" w:type="dxa"/>
            <w:vMerge w:val="restart"/>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If only a few documents are involved, travel by train or taxi</w:t>
            </w:r>
          </w:p>
        </w:tc>
      </w:tr>
      <w:tr w:rsidR="00000000">
        <w:trPr>
          <w:trHeight w:val="208"/>
        </w:trPr>
        <w:tc>
          <w:tcPr>
            <w:tcW w:w="2540" w:type="dxa"/>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8"/>
              </w:rPr>
            </w:pPr>
          </w:p>
        </w:tc>
        <w:tc>
          <w:tcPr>
            <w:tcW w:w="6780" w:type="dxa"/>
            <w:vMerge/>
            <w:tcBorders>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8"/>
              </w:rPr>
            </w:pPr>
          </w:p>
        </w:tc>
      </w:tr>
      <w:tr w:rsidR="00000000">
        <w:trPr>
          <w:trHeight w:val="349"/>
        </w:trPr>
        <w:tc>
          <w:tcPr>
            <w:tcW w:w="2540" w:type="dxa"/>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24"/>
              </w:rPr>
            </w:pP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Otherwise discuss urgency with business unit, consider using ad hoc courier services</w:t>
            </w:r>
          </w:p>
        </w:tc>
      </w:tr>
      <w:tr w:rsidR="00000000">
        <w:trPr>
          <w:trHeight w:val="350"/>
        </w:trPr>
        <w:tc>
          <w:tcPr>
            <w:tcW w:w="2540" w:type="dxa"/>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24"/>
              </w:rPr>
            </w:pP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u w:val="single"/>
              </w:rPr>
            </w:pPr>
            <w:r>
              <w:rPr>
                <w:rFonts w:ascii="Arial Narrow" w:eastAsia="Arial Narrow" w:hAnsi="Arial Narrow"/>
                <w:u w:val="single"/>
              </w:rPr>
              <w:t>Warehouse 2</w:t>
            </w:r>
          </w:p>
        </w:tc>
      </w:tr>
      <w:tr w:rsidR="00000000">
        <w:trPr>
          <w:trHeight w:val="349"/>
        </w:trPr>
        <w:tc>
          <w:tcPr>
            <w:tcW w:w="2540" w:type="dxa"/>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24"/>
              </w:rPr>
            </w:pP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Discuss urgency with business unit, consider using hire car or truck.</w:t>
            </w:r>
          </w:p>
        </w:tc>
      </w:tr>
      <w:tr w:rsidR="00000000">
        <w:trPr>
          <w:trHeight w:val="42"/>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3"/>
              </w:rPr>
            </w:pPr>
          </w:p>
        </w:tc>
        <w:tc>
          <w:tcPr>
            <w:tcW w:w="678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3"/>
              </w:rPr>
            </w:pPr>
          </w:p>
        </w:tc>
      </w:tr>
      <w:tr w:rsidR="00000000">
        <w:trPr>
          <w:trHeight w:val="297"/>
        </w:trPr>
        <w:tc>
          <w:tcPr>
            <w:tcW w:w="2540" w:type="dxa"/>
            <w:vMerge w:val="restart"/>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r>
              <w:rPr>
                <w:rFonts w:ascii="Arial" w:eastAsia="Arial" w:hAnsi="Arial"/>
                <w:b/>
                <w:sz w:val="28"/>
              </w:rPr>
              <w:t>Responsibilities</w:t>
            </w: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Senior DMU staff member present to coordinate and escalate if required</w:t>
            </w:r>
          </w:p>
        </w:tc>
      </w:tr>
      <w:tr w:rsidR="00000000">
        <w:trPr>
          <w:trHeight w:val="142"/>
        </w:trPr>
        <w:tc>
          <w:tcPr>
            <w:tcW w:w="2540" w:type="dxa"/>
            <w:vMerge/>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2"/>
              </w:rPr>
            </w:pPr>
          </w:p>
        </w:tc>
        <w:tc>
          <w:tcPr>
            <w:tcW w:w="6780" w:type="dxa"/>
            <w:tcBorders>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2"/>
              </w:rPr>
            </w:pPr>
          </w:p>
        </w:tc>
      </w:tr>
      <w:tr w:rsidR="00000000">
        <w:trPr>
          <w:trHeight w:val="71"/>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c>
          <w:tcPr>
            <w:tcW w:w="678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r>
      <w:tr w:rsidR="00000000">
        <w:trPr>
          <w:trHeight w:val="297"/>
        </w:trPr>
        <w:tc>
          <w:tcPr>
            <w:tcW w:w="2540" w:type="dxa"/>
            <w:vMerge w:val="restart"/>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r>
              <w:rPr>
                <w:rFonts w:ascii="Arial" w:eastAsia="Arial" w:hAnsi="Arial"/>
                <w:b/>
                <w:sz w:val="28"/>
              </w:rPr>
              <w:t>Mitigation</w:t>
            </w: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We are transferring as many boxes as possible to commercial storage</w:t>
            </w:r>
          </w:p>
        </w:tc>
      </w:tr>
      <w:tr w:rsidR="00000000">
        <w:trPr>
          <w:trHeight w:val="141"/>
        </w:trPr>
        <w:tc>
          <w:tcPr>
            <w:tcW w:w="2540" w:type="dxa"/>
            <w:vMerge/>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2"/>
              </w:rPr>
            </w:pPr>
          </w:p>
        </w:tc>
        <w:tc>
          <w:tcPr>
            <w:tcW w:w="6780" w:type="dxa"/>
            <w:tcBorders>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2"/>
              </w:rPr>
            </w:pPr>
          </w:p>
        </w:tc>
      </w:tr>
      <w:tr w:rsidR="00000000">
        <w:trPr>
          <w:trHeight w:val="72"/>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c>
          <w:tcPr>
            <w:tcW w:w="678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r>
      <w:tr w:rsidR="00000000">
        <w:trPr>
          <w:trHeight w:val="438"/>
        </w:trPr>
        <w:tc>
          <w:tcPr>
            <w:tcW w:w="2540" w:type="dxa"/>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r>
              <w:rPr>
                <w:rFonts w:ascii="Arial" w:eastAsia="Arial" w:hAnsi="Arial"/>
                <w:b/>
                <w:sz w:val="28"/>
              </w:rPr>
              <w:t>Constraints</w:t>
            </w:r>
          </w:p>
        </w:tc>
        <w:tc>
          <w:tcPr>
            <w:tcW w:w="6780" w:type="dxa"/>
            <w:tcBorders>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24"/>
              </w:rPr>
            </w:pPr>
          </w:p>
        </w:tc>
      </w:tr>
      <w:tr w:rsidR="00000000">
        <w:trPr>
          <w:trHeight w:val="71"/>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c>
          <w:tcPr>
            <w:tcW w:w="678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r>
      <w:tr w:rsidR="00000000">
        <w:trPr>
          <w:trHeight w:val="297"/>
        </w:trPr>
        <w:tc>
          <w:tcPr>
            <w:tcW w:w="2540" w:type="dxa"/>
            <w:vMerge w:val="restart"/>
            <w:tcBorders>
              <w:left w:val="single" w:sz="8" w:space="0" w:color="auto"/>
              <w:right w:val="single" w:sz="8" w:space="0" w:color="auto"/>
            </w:tcBorders>
            <w:shd w:val="clear" w:color="auto" w:fill="auto"/>
            <w:vAlign w:val="bottom"/>
          </w:tcPr>
          <w:p w:rsidR="00000000" w:rsidRDefault="008413C2">
            <w:pPr>
              <w:spacing w:line="0" w:lineRule="atLeast"/>
              <w:ind w:left="120"/>
              <w:rPr>
                <w:rFonts w:ascii="Arial" w:eastAsia="Arial" w:hAnsi="Arial"/>
                <w:b/>
                <w:sz w:val="28"/>
              </w:rPr>
            </w:pPr>
            <w:r>
              <w:rPr>
                <w:rFonts w:ascii="Arial" w:eastAsia="Arial" w:hAnsi="Arial"/>
                <w:b/>
                <w:sz w:val="28"/>
              </w:rPr>
              <w:t>Resources</w:t>
            </w:r>
          </w:p>
        </w:tc>
        <w:tc>
          <w:tcPr>
            <w:tcW w:w="6780" w:type="dxa"/>
            <w:tcBorders>
              <w:right w:val="single" w:sz="8" w:space="0" w:color="auto"/>
            </w:tcBorders>
            <w:shd w:val="clear" w:color="auto" w:fill="auto"/>
            <w:vAlign w:val="bottom"/>
          </w:tcPr>
          <w:p w:rsidR="00000000" w:rsidRDefault="008413C2">
            <w:pPr>
              <w:spacing w:line="0" w:lineRule="atLeast"/>
              <w:ind w:left="100"/>
              <w:rPr>
                <w:rFonts w:ascii="Arial Narrow" w:eastAsia="Arial Narrow" w:hAnsi="Arial Narrow"/>
              </w:rPr>
            </w:pPr>
            <w:r>
              <w:rPr>
                <w:rFonts w:ascii="Arial Narrow" w:eastAsia="Arial Narrow" w:hAnsi="Arial Narrow"/>
              </w:rPr>
              <w:t>phone, staff</w:t>
            </w:r>
          </w:p>
        </w:tc>
      </w:tr>
      <w:tr w:rsidR="00000000">
        <w:trPr>
          <w:trHeight w:val="142"/>
        </w:trPr>
        <w:tc>
          <w:tcPr>
            <w:tcW w:w="2540" w:type="dxa"/>
            <w:vMerge/>
            <w:tcBorders>
              <w:left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2"/>
              </w:rPr>
            </w:pPr>
          </w:p>
        </w:tc>
        <w:tc>
          <w:tcPr>
            <w:tcW w:w="6780" w:type="dxa"/>
            <w:tcBorders>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12"/>
              </w:rPr>
            </w:pPr>
          </w:p>
        </w:tc>
      </w:tr>
      <w:tr w:rsidR="00000000">
        <w:trPr>
          <w:trHeight w:val="71"/>
        </w:trPr>
        <w:tc>
          <w:tcPr>
            <w:tcW w:w="2540" w:type="dxa"/>
            <w:tcBorders>
              <w:left w:val="single" w:sz="8" w:space="0" w:color="auto"/>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c>
          <w:tcPr>
            <w:tcW w:w="6780" w:type="dxa"/>
            <w:tcBorders>
              <w:bottom w:val="single" w:sz="8" w:space="0" w:color="auto"/>
              <w:right w:val="single" w:sz="8" w:space="0" w:color="auto"/>
            </w:tcBorders>
            <w:shd w:val="clear" w:color="auto" w:fill="auto"/>
            <w:vAlign w:val="bottom"/>
          </w:tcPr>
          <w:p w:rsidR="00000000" w:rsidRDefault="008413C2">
            <w:pPr>
              <w:spacing w:line="0" w:lineRule="atLeast"/>
              <w:rPr>
                <w:rFonts w:ascii="Times New Roman" w:eastAsia="Times New Roman" w:hAnsi="Times New Roman"/>
                <w:sz w:val="6"/>
              </w:rPr>
            </w:pPr>
          </w:p>
        </w:tc>
      </w:tr>
    </w:tbl>
    <w:p w:rsidR="00000000" w:rsidRDefault="008413C2">
      <w:pPr>
        <w:spacing w:line="0" w:lineRule="atLeast"/>
        <w:rPr>
          <w:rFonts w:ascii="Times New Roman" w:eastAsia="Times New Roman" w:hAnsi="Times New Roman"/>
          <w:sz w:val="6"/>
        </w:rPr>
        <w:sectPr w:rsidR="00000000">
          <w:pgSz w:w="11900" w:h="16840"/>
          <w:pgMar w:top="1057" w:right="1020" w:bottom="449" w:left="1580" w:header="0" w:footer="0" w:gutter="0"/>
          <w:cols w:space="0" w:equalWidth="0">
            <w:col w:w="9300"/>
          </w:cols>
          <w:docGrid w:linePitch="360"/>
        </w:sectPr>
      </w:pPr>
      <w:r>
        <w:rPr>
          <w:rFonts w:ascii="Times New Roman" w:eastAsia="Times New Roman" w:hAnsi="Times New Roman"/>
          <w:noProof/>
          <w:sz w:val="6"/>
        </w:rPr>
        <mc:AlternateContent>
          <mc:Choice Requires="wps">
            <w:drawing>
              <wp:anchor distT="0" distB="0" distL="114300" distR="114300" simplePos="0" relativeHeight="251685888" behindDoc="1" locked="0" layoutInCell="0" allowOverlap="1">
                <wp:simplePos x="0" y="0"/>
                <wp:positionH relativeFrom="column">
                  <wp:posOffset>57785</wp:posOffset>
                </wp:positionH>
                <wp:positionV relativeFrom="paragraph">
                  <wp:posOffset>5020310</wp:posOffset>
                </wp:positionV>
                <wp:extent cx="5798820" cy="0"/>
                <wp:effectExtent l="13335" t="13335" r="7620" b="5715"/>
                <wp:wrapNone/>
                <wp:docPr id="1" name="Line 5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98820" cy="0"/>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E70C2AB" id="Line 57" o:spid="_x0000_s1026" style="position:absolute;z-index:-251630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5pt,395.3pt" to="461.15pt,395.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" o:allowincell="f" strokeweight=".48pt"/>
            </w:pict>
          </mc:Fallback>
        </mc:AlternateContent>
      </w: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200" w:lineRule="exact"/>
        <w:rPr>
          <w:rFonts w:ascii="Times New Roman" w:eastAsia="Times New Roman" w:hAnsi="Times New Roman"/>
        </w:rPr>
      </w:pPr>
    </w:p>
    <w:p w:rsidR="00000000" w:rsidRDefault="008413C2">
      <w:pPr>
        <w:spacing w:line="315" w:lineRule="exact"/>
        <w:rPr>
          <w:rFonts w:ascii="Times New Roman" w:eastAsia="Times New Roman" w:hAnsi="Times New Roman"/>
        </w:rPr>
      </w:pPr>
    </w:p>
    <w:p w:rsidR="00000000" w:rsidRDefault="008413C2">
      <w:pPr>
        <w:tabs>
          <w:tab w:val="left" w:pos="3840"/>
          <w:tab w:val="left" w:pos="8060"/>
        </w:tabs>
        <w:spacing w:line="0" w:lineRule="atLeast"/>
        <w:rPr>
          <w:rFonts w:ascii="Times New Roman" w:eastAsia="Times New Roman" w:hAnsi="Times New Roman"/>
          <w:sz w:val="18"/>
        </w:rPr>
      </w:pPr>
      <w:r>
        <w:rPr>
          <w:rFonts w:ascii="Times New Roman" w:eastAsia="Times New Roman" w:hAnsi="Times New Roman"/>
          <w:sz w:val="18"/>
        </w:rPr>
        <w:t>Sample Business Continuity Plan</w:t>
      </w:r>
      <w:r>
        <w:rPr>
          <w:rFonts w:ascii="Times New Roman" w:eastAsia="Times New Roman" w:hAnsi="Times New Roman"/>
        </w:rPr>
        <w:tab/>
      </w:r>
      <w:r>
        <w:rPr>
          <w:rFonts w:ascii="Times New Roman" w:eastAsia="Times New Roman" w:hAnsi="Times New Roman"/>
          <w:sz w:val="18"/>
        </w:rPr>
        <w:t>© Glenn Sanders 2004</w:t>
      </w:r>
      <w:r>
        <w:rPr>
          <w:rFonts w:ascii="Times New Roman" w:eastAsia="Times New Roman" w:hAnsi="Times New Roman"/>
        </w:rPr>
        <w:tab/>
      </w:r>
      <w:r>
        <w:rPr>
          <w:rFonts w:ascii="Times New Roman" w:eastAsia="Times New Roman" w:hAnsi="Times New Roman"/>
          <w:sz w:val="18"/>
        </w:rPr>
        <w:t>Page 31 of 31</w:t>
      </w:r>
    </w:p>
    <w:sectPr w:rsidR="00000000">
      <w:type w:val="continuous"/>
      <w:pgSz w:w="11900" w:h="16840"/>
      <w:pgMar w:top="1057" w:right="1120" w:bottom="449" w:left="1700" w:header="0" w:footer="0" w:gutter="0"/>
      <w:cols w:space="0" w:equalWidth="0">
        <w:col w:w="9080"/>
      </w:cols>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omic Sans MS">
    <w:panose1 w:val="030F0702030302020204"/>
    <w:charset w:val="00"/>
    <w:family w:val="script"/>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hybridMultilevel"/>
    <w:tmpl w:val="625558EC"/>
    <w:lvl w:ilvl="0">
      <w:start w:val="1"/>
      <w:numFmt w:val="bullet"/>
      <w:lvlText w:val="•"/>
      <w:lvlJc w:val="left"/>
    </w:lvl>
    <w:lvl w:ilvl="1">
      <w:start w:val="1"/>
      <w:numFmt w:val="bullet"/>
      <w:lvlText w:val=""/>
      <w:lvlJc w:val="left"/>
    </w:lvl>
    <w:lvl w:ilvl="2">
      <w:start w:val="1"/>
      <w:numFmt w:val="bullet"/>
      <w:lvlText w:val=""/>
      <w:lvlJc w:val="left"/>
    </w:lvl>
    <w:lvl w:ilvl="3">
      <w:start w:val="1"/>
      <w:numFmt w:val="bullet"/>
      <w:lvlText w:val=""/>
      <w:lvlJc w:val="left"/>
    </w:lvl>
    <w:lvl w:ilvl="4">
      <w:start w:val="1"/>
      <w:numFmt w:val="bullet"/>
      <w:lvlText w:val=""/>
      <w:lvlJc w:val="left"/>
    </w:lvl>
    <w:lvl w:ilvl="5">
      <w:start w:val="1"/>
      <w:numFmt w:val="bullet"/>
      <w:lvlText w:val=""/>
      <w:lvlJc w:val="left"/>
    </w:lvl>
    <w:lvl w:ilvl="6">
      <w:start w:val="1"/>
      <w:numFmt w:val="bullet"/>
      <w:lvlText w:val=""/>
      <w:lvlJc w:val="left"/>
    </w:lvl>
    <w:lvl w:ilvl="7">
      <w:start w:val="1"/>
      <w:numFmt w:val="bullet"/>
      <w:lvlText w:val=""/>
      <w:lvlJc w:val="left"/>
    </w:lvl>
    <w:lvl w:ilvl="8">
      <w:start w:val="1"/>
      <w:numFmt w:val="bullet"/>
      <w:lvlText w:val=""/>
      <w:lvlJc w:val="left"/>
    </w:lvl>
  </w:abstractNum>
  <w:abstractNum w:abstractNumId="1">
    <w:nsid w:val="00000002"/>
    <w:multiLevelType w:val="hybridMultilevel"/>
    <w:tmpl w:val="238E1F28"/>
    <w:lvl w:ilvl="0">
      <w:start w:val="1"/>
      <w:numFmt w:val="bullet"/>
      <w:lvlText w:val="•"/>
      <w:lvlJc w:val="left"/>
    </w:lvl>
    <w:lvl w:ilvl="1">
      <w:start w:val="1"/>
      <w:numFmt w:val="bullet"/>
      <w:lvlText w:val=""/>
      <w:lvlJc w:val="left"/>
    </w:lvl>
    <w:lvl w:ilvl="2">
      <w:start w:val="1"/>
      <w:numFmt w:val="bullet"/>
      <w:lvlText w:val=""/>
      <w:lvlJc w:val="left"/>
    </w:lvl>
    <w:lvl w:ilvl="3">
      <w:start w:val="1"/>
      <w:numFmt w:val="bullet"/>
      <w:lvlText w:val=""/>
      <w:lvlJc w:val="left"/>
    </w:lvl>
    <w:lvl w:ilvl="4">
      <w:start w:val="1"/>
      <w:numFmt w:val="bullet"/>
      <w:lvlText w:val=""/>
      <w:lvlJc w:val="left"/>
    </w:lvl>
    <w:lvl w:ilvl="5">
      <w:start w:val="1"/>
      <w:numFmt w:val="bullet"/>
      <w:lvlText w:val=""/>
      <w:lvlJc w:val="left"/>
    </w:lvl>
    <w:lvl w:ilvl="6">
      <w:start w:val="1"/>
      <w:numFmt w:val="bullet"/>
      <w:lvlText w:val=""/>
      <w:lvlJc w:val="left"/>
    </w:lvl>
    <w:lvl w:ilvl="7">
      <w:start w:val="1"/>
      <w:numFmt w:val="bullet"/>
      <w:lvlText w:val=""/>
      <w:lvlJc w:val="left"/>
    </w:lvl>
    <w:lvl w:ilvl="8">
      <w:start w:val="1"/>
      <w:numFmt w:val="bullet"/>
      <w:lvlText w:val=""/>
      <w:lvlJc w:val="left"/>
    </w:lvl>
  </w:abstractNum>
  <w:abstractNum w:abstractNumId="2">
    <w:nsid w:val="00000003"/>
    <w:multiLevelType w:val="hybridMultilevel"/>
    <w:tmpl w:val="46E87CCC"/>
    <w:lvl w:ilvl="0">
      <w:start w:val="1"/>
      <w:numFmt w:val="bullet"/>
      <w:lvlText w:val="•"/>
      <w:lvlJc w:val="left"/>
    </w:lvl>
    <w:lvl w:ilvl="1">
      <w:start w:val="1"/>
      <w:numFmt w:val="bullet"/>
      <w:lvlText w:val=""/>
      <w:lvlJc w:val="left"/>
    </w:lvl>
    <w:lvl w:ilvl="2">
      <w:start w:val="1"/>
      <w:numFmt w:val="bullet"/>
      <w:lvlText w:val=""/>
      <w:lvlJc w:val="left"/>
    </w:lvl>
    <w:lvl w:ilvl="3">
      <w:start w:val="1"/>
      <w:numFmt w:val="bullet"/>
      <w:lvlText w:val=""/>
      <w:lvlJc w:val="left"/>
    </w:lvl>
    <w:lvl w:ilvl="4">
      <w:start w:val="1"/>
      <w:numFmt w:val="bullet"/>
      <w:lvlText w:val=""/>
      <w:lvlJc w:val="left"/>
    </w:lvl>
    <w:lvl w:ilvl="5">
      <w:start w:val="1"/>
      <w:numFmt w:val="bullet"/>
      <w:lvlText w:val=""/>
      <w:lvlJc w:val="left"/>
    </w:lvl>
    <w:lvl w:ilvl="6">
      <w:start w:val="1"/>
      <w:numFmt w:val="bullet"/>
      <w:lvlText w:val=""/>
      <w:lvlJc w:val="left"/>
    </w:lvl>
    <w:lvl w:ilvl="7">
      <w:start w:val="1"/>
      <w:numFmt w:val="bullet"/>
      <w:lvlText w:val=""/>
      <w:lvlJc w:val="left"/>
    </w:lvl>
    <w:lvl w:ilvl="8">
      <w:start w:val="1"/>
      <w:numFmt w:val="bullet"/>
      <w:lvlText w:val=""/>
      <w:lvlJc w:val="left"/>
    </w:lvl>
  </w:abstractNum>
  <w:abstractNum w:abstractNumId="3">
    <w:nsid w:val="00000004"/>
    <w:multiLevelType w:val="hybridMultilevel"/>
    <w:tmpl w:val="3D1B58BA"/>
    <w:lvl w:ilvl="0">
      <w:start w:val="1"/>
      <w:numFmt w:val="bullet"/>
      <w:lvlText w:val="•"/>
      <w:lvlJc w:val="left"/>
    </w:lvl>
    <w:lvl w:ilvl="1">
      <w:start w:val="1"/>
      <w:numFmt w:val="bullet"/>
      <w:lvlText w:val=""/>
      <w:lvlJc w:val="left"/>
    </w:lvl>
    <w:lvl w:ilvl="2">
      <w:start w:val="1"/>
      <w:numFmt w:val="bullet"/>
      <w:lvlText w:val=""/>
      <w:lvlJc w:val="left"/>
    </w:lvl>
    <w:lvl w:ilvl="3">
      <w:start w:val="1"/>
      <w:numFmt w:val="bullet"/>
      <w:lvlText w:val=""/>
      <w:lvlJc w:val="left"/>
    </w:lvl>
    <w:lvl w:ilvl="4">
      <w:start w:val="1"/>
      <w:numFmt w:val="bullet"/>
      <w:lvlText w:val=""/>
      <w:lvlJc w:val="left"/>
    </w:lvl>
    <w:lvl w:ilvl="5">
      <w:start w:val="1"/>
      <w:numFmt w:val="bullet"/>
      <w:lvlText w:val=""/>
      <w:lvlJc w:val="left"/>
    </w:lvl>
    <w:lvl w:ilvl="6">
      <w:start w:val="1"/>
      <w:numFmt w:val="bullet"/>
      <w:lvlText w:val=""/>
      <w:lvlJc w:val="left"/>
    </w:lvl>
    <w:lvl w:ilvl="7">
      <w:start w:val="1"/>
      <w:numFmt w:val="bullet"/>
      <w:lvlText w:val=""/>
      <w:lvlJc w:val="left"/>
    </w:lvl>
    <w:lvl w:ilvl="8">
      <w:start w:val="1"/>
      <w:numFmt w:val="bullet"/>
      <w:lvlText w:val=""/>
      <w:lvlJc w:val="left"/>
    </w:lvl>
  </w:abstractNum>
  <w:abstractNum w:abstractNumId="4">
    <w:nsid w:val="00000005"/>
    <w:multiLevelType w:val="hybridMultilevel"/>
    <w:tmpl w:val="507ED7AA"/>
    <w:lvl w:ilvl="0">
      <w:start w:val="1"/>
      <w:numFmt w:val="bullet"/>
      <w:lvlText w:val="•"/>
      <w:lvlJc w:val="left"/>
    </w:lvl>
    <w:lvl w:ilvl="1">
      <w:start w:val="1"/>
      <w:numFmt w:val="bullet"/>
      <w:lvlText w:val=""/>
      <w:lvlJc w:val="left"/>
    </w:lvl>
    <w:lvl w:ilvl="2">
      <w:start w:val="1"/>
      <w:numFmt w:val="bullet"/>
      <w:lvlText w:val=""/>
      <w:lvlJc w:val="left"/>
    </w:lvl>
    <w:lvl w:ilvl="3">
      <w:start w:val="1"/>
      <w:numFmt w:val="bullet"/>
      <w:lvlText w:val=""/>
      <w:lvlJc w:val="left"/>
    </w:lvl>
    <w:lvl w:ilvl="4">
      <w:start w:val="1"/>
      <w:numFmt w:val="bullet"/>
      <w:lvlText w:val=""/>
      <w:lvlJc w:val="left"/>
    </w:lvl>
    <w:lvl w:ilvl="5">
      <w:start w:val="1"/>
      <w:numFmt w:val="bullet"/>
      <w:lvlText w:val=""/>
      <w:lvlJc w:val="left"/>
    </w:lvl>
    <w:lvl w:ilvl="6">
      <w:start w:val="1"/>
      <w:numFmt w:val="bullet"/>
      <w:lvlText w:val=""/>
      <w:lvlJc w:val="left"/>
    </w:lvl>
    <w:lvl w:ilvl="7">
      <w:start w:val="1"/>
      <w:numFmt w:val="bullet"/>
      <w:lvlText w:val=""/>
      <w:lvlJc w:val="left"/>
    </w:lvl>
    <w:lvl w:ilvl="8">
      <w:start w:val="1"/>
      <w:numFmt w:val="bullet"/>
      <w:lvlText w:val=""/>
      <w:lvlJc w:val="left"/>
    </w:lvl>
  </w:abstractNum>
  <w:abstractNum w:abstractNumId="5">
    <w:nsid w:val="00000006"/>
    <w:multiLevelType w:val="hybridMultilevel"/>
    <w:tmpl w:val="2EB141F2"/>
    <w:lvl w:ilvl="0">
      <w:start w:val="1"/>
      <w:numFmt w:val="bullet"/>
      <w:lvlText w:val="•"/>
      <w:lvlJc w:val="left"/>
    </w:lvl>
    <w:lvl w:ilvl="1">
      <w:start w:val="1"/>
      <w:numFmt w:val="bullet"/>
      <w:lvlText w:val=""/>
      <w:lvlJc w:val="left"/>
    </w:lvl>
    <w:lvl w:ilvl="2">
      <w:start w:val="1"/>
      <w:numFmt w:val="bullet"/>
      <w:lvlText w:val=""/>
      <w:lvlJc w:val="left"/>
    </w:lvl>
    <w:lvl w:ilvl="3">
      <w:start w:val="1"/>
      <w:numFmt w:val="bullet"/>
      <w:lvlText w:val=""/>
      <w:lvlJc w:val="left"/>
    </w:lvl>
    <w:lvl w:ilvl="4">
      <w:start w:val="1"/>
      <w:numFmt w:val="bullet"/>
      <w:lvlText w:val=""/>
      <w:lvlJc w:val="left"/>
    </w:lvl>
    <w:lvl w:ilvl="5">
      <w:start w:val="1"/>
      <w:numFmt w:val="bullet"/>
      <w:lvlText w:val=""/>
      <w:lvlJc w:val="left"/>
    </w:lvl>
    <w:lvl w:ilvl="6">
      <w:start w:val="1"/>
      <w:numFmt w:val="bullet"/>
      <w:lvlText w:val=""/>
      <w:lvlJc w:val="left"/>
    </w:lvl>
    <w:lvl w:ilvl="7">
      <w:start w:val="1"/>
      <w:numFmt w:val="bullet"/>
      <w:lvlText w:val=""/>
      <w:lvlJc w:val="left"/>
    </w:lvl>
    <w:lvl w:ilvl="8">
      <w:start w:val="1"/>
      <w:numFmt w:val="bullet"/>
      <w:lvlText w:val=""/>
      <w:lvlJc w:val="left"/>
    </w:lvl>
  </w:abstractNum>
  <w:abstractNum w:abstractNumId="6">
    <w:nsid w:val="00000007"/>
    <w:multiLevelType w:val="hybridMultilevel"/>
    <w:tmpl w:val="41B71EFA"/>
    <w:lvl w:ilvl="0">
      <w:start w:val="1"/>
      <w:numFmt w:val="bullet"/>
      <w:lvlText w:val="•"/>
      <w:lvlJc w:val="left"/>
    </w:lvl>
    <w:lvl w:ilvl="1">
      <w:start w:val="1"/>
      <w:numFmt w:val="bullet"/>
      <w:lvlText w:val=""/>
      <w:lvlJc w:val="left"/>
    </w:lvl>
    <w:lvl w:ilvl="2">
      <w:start w:val="1"/>
      <w:numFmt w:val="bullet"/>
      <w:lvlText w:val=""/>
      <w:lvlJc w:val="left"/>
    </w:lvl>
    <w:lvl w:ilvl="3">
      <w:start w:val="1"/>
      <w:numFmt w:val="bullet"/>
      <w:lvlText w:val=""/>
      <w:lvlJc w:val="left"/>
    </w:lvl>
    <w:lvl w:ilvl="4">
      <w:start w:val="1"/>
      <w:numFmt w:val="bullet"/>
      <w:lvlText w:val=""/>
      <w:lvlJc w:val="left"/>
    </w:lvl>
    <w:lvl w:ilvl="5">
      <w:start w:val="1"/>
      <w:numFmt w:val="bullet"/>
      <w:lvlText w:val=""/>
      <w:lvlJc w:val="left"/>
    </w:lvl>
    <w:lvl w:ilvl="6">
      <w:start w:val="1"/>
      <w:numFmt w:val="bullet"/>
      <w:lvlText w:val=""/>
      <w:lvlJc w:val="left"/>
    </w:lvl>
    <w:lvl w:ilvl="7">
      <w:start w:val="1"/>
      <w:numFmt w:val="bullet"/>
      <w:lvlText w:val=""/>
      <w:lvlJc w:val="left"/>
    </w:lvl>
    <w:lvl w:ilvl="8">
      <w:start w:val="1"/>
      <w:numFmt w:val="bullet"/>
      <w:lvlText w:val=""/>
      <w:lvlJc w:val="left"/>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413C2"/>
    <w:rsid w:val="008413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15:chartTrackingRefBased/>
  <w15:docId w15:val="{6C55673A-A208-4005-93FD-19E6DDDFE2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Arial"/>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CellMar>
        <w:top w:w="0" w:type="dxa"/>
        <w:left w:w="0" w:type="dxa"/>
        <w:bottom w:w="0" w:type="dxa"/>
        <w:right w:w="0"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hyperlink" Target="http://www.strohl.com/" TargetMode="External"/><Relationship Id="rId13" Type="http://schemas.openxmlformats.org/officeDocument/2006/relationships/hyperlink" Target="http://www.munters.com/" TargetMode="External"/><Relationship Id="rId3" Type="http://schemas.openxmlformats.org/officeDocument/2006/relationships/settings" Target="settings.xml"/><Relationship Id="rId7" Type="http://schemas.openxmlformats.org/officeDocument/2006/relationships/hyperlink" Target="http://members.ozemail.com.au/%60sanders/articles" TargetMode="External"/><Relationship Id="rId12" Type="http://schemas.openxmlformats.org/officeDocument/2006/relationships/hyperlink" Target="http://www.bmscat.com/"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www.records.nsw.gov.au/" TargetMode="External"/><Relationship Id="rId11" Type="http://schemas.openxmlformats.org/officeDocument/2006/relationships/hyperlink" Target="http://www.fema.gov/" TargetMode="External"/><Relationship Id="rId5" Type="http://schemas.openxmlformats.org/officeDocument/2006/relationships/hyperlink" Target="http://www.thebci.org/" TargetMode="External"/><Relationship Id="rId15" Type="http://schemas.openxmlformats.org/officeDocument/2006/relationships/fontTable" Target="fontTable.xml"/><Relationship Id="rId10" Type="http://schemas.openxmlformats.org/officeDocument/2006/relationships/hyperlink" Target="http://www.ema.gov.au/" TargetMode="External"/><Relationship Id="rId4" Type="http://schemas.openxmlformats.org/officeDocument/2006/relationships/webSettings" Target="webSettings.xml"/><Relationship Id="rId9" Type="http://schemas.openxmlformats.org/officeDocument/2006/relationships/hyperlink" Target="http://www.techrepublic.com/" TargetMode="External"/><Relationship Id="rId14" Type="http://schemas.openxmlformats.org/officeDocument/2006/relationships/hyperlink" Target="mailto:sanders@ozemail.com.a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31</Pages>
  <Words>5334</Words>
  <Characters>30407</Characters>
  <Application>Microsoft Office Word</Application>
  <DocSecurity>0</DocSecurity>
  <Lines>253</Lines>
  <Paragraphs>71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35670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cp:lastModifiedBy>user</cp:lastModifiedBy>
  <cp:revision>2</cp:revision>
  <dcterms:created xsi:type="dcterms:W3CDTF">2017-04-24T23:33:00Z</dcterms:created>
  <dcterms:modified xsi:type="dcterms:W3CDTF">2017-04-24T23:33:00Z</dcterms:modified>
</cp:coreProperties>
</file>