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A1" w:rsidRDefault="005256A1" w:rsidP="00107401">
      <w:pPr>
        <w:spacing w:line="240" w:lineRule="auto"/>
      </w:pPr>
      <w:r>
        <w:t>B. Shot Landlord</w:t>
      </w:r>
    </w:p>
    <w:p w:rsidR="005256A1" w:rsidRDefault="005256A1" w:rsidP="00107401">
      <w:pPr>
        <w:spacing w:line="240" w:lineRule="auto"/>
      </w:pPr>
      <w:r>
        <w:t>123 Easy Street</w:t>
      </w:r>
    </w:p>
    <w:p w:rsidR="005256A1" w:rsidRDefault="005256A1" w:rsidP="00107401">
      <w:pPr>
        <w:spacing w:line="240" w:lineRule="auto"/>
      </w:pPr>
      <w:r>
        <w:t>Omaha, Nebraska  68999</w:t>
      </w:r>
    </w:p>
    <w:p w:rsidR="005256A1" w:rsidRDefault="005256A1" w:rsidP="00107401">
      <w:pPr>
        <w:spacing w:line="240" w:lineRule="auto"/>
      </w:pPr>
      <w:r>
        <w:t>(402) 399-9999</w:t>
      </w:r>
    </w:p>
    <w:p w:rsidR="005256A1" w:rsidRDefault="005256A1" w:rsidP="00107401">
      <w:pPr>
        <w:spacing w:line="240" w:lineRule="auto"/>
      </w:pPr>
    </w:p>
    <w:p w:rsidR="005256A1" w:rsidRDefault="005256A1" w:rsidP="00107401">
      <w:pPr>
        <w:spacing w:line="240" w:lineRule="auto"/>
        <w:jc w:val="center"/>
      </w:pPr>
      <w:r>
        <w:t>THREE DAY NOTICE TO PAY RENT OR QUIT</w:t>
      </w:r>
    </w:p>
    <w:p w:rsidR="005256A1" w:rsidRDefault="005256A1" w:rsidP="00107401">
      <w:pPr>
        <w:spacing w:line="240" w:lineRule="auto"/>
      </w:pPr>
    </w:p>
    <w:p w:rsidR="005256A1" w:rsidRDefault="003774EE" w:rsidP="00107401">
      <w:pPr>
        <w:spacing w:line="240" w:lineRule="auto"/>
      </w:pPr>
      <w:r>
        <w:t>June 05, 2015</w:t>
      </w:r>
    </w:p>
    <w:p w:rsidR="005256A1" w:rsidRDefault="005256A1" w:rsidP="00107401">
      <w:pPr>
        <w:spacing w:line="240" w:lineRule="auto"/>
      </w:pPr>
    </w:p>
    <w:p w:rsidR="005256A1" w:rsidRDefault="005256A1" w:rsidP="00107401">
      <w:pPr>
        <w:spacing w:line="240" w:lineRule="auto"/>
      </w:pPr>
      <w:bookmarkStart w:id="0" w:name="_GoBack"/>
      <w:r>
        <w:t xml:space="preserve">Mr. and Mrs. Tenant  </w:t>
      </w:r>
    </w:p>
    <w:p w:rsidR="005256A1" w:rsidRDefault="005256A1" w:rsidP="00107401">
      <w:pPr>
        <w:spacing w:line="240" w:lineRule="auto"/>
      </w:pPr>
      <w:r>
        <w:t>123 Daydream Drive</w:t>
      </w:r>
    </w:p>
    <w:p w:rsidR="005256A1" w:rsidRDefault="005256A1" w:rsidP="00107401">
      <w:pPr>
        <w:spacing w:line="240" w:lineRule="auto"/>
      </w:pPr>
      <w:r>
        <w:t>Omaha NE 68999</w:t>
      </w:r>
    </w:p>
    <w:bookmarkEnd w:id="0"/>
    <w:p w:rsidR="005256A1" w:rsidRDefault="005256A1" w:rsidP="00107401">
      <w:pPr>
        <w:spacing w:line="240" w:lineRule="auto"/>
      </w:pPr>
    </w:p>
    <w:p w:rsidR="00107401" w:rsidRPr="00DA5219" w:rsidRDefault="00107401" w:rsidP="00107401">
      <w:pPr>
        <w:spacing w:line="240" w:lineRule="auto"/>
        <w:rPr>
          <w:szCs w:val="24"/>
        </w:rPr>
      </w:pPr>
      <w:r w:rsidRPr="00DA5219">
        <w:rPr>
          <w:szCs w:val="24"/>
        </w:rPr>
        <w:t>You are hereby notified that you have failed to pay rent when due for the above listed premises. Your rent is in arrears in the amount of</w:t>
      </w:r>
      <w:r>
        <w:rPr>
          <w:szCs w:val="24"/>
        </w:rPr>
        <w:t xml:space="preserve"> $__</w:t>
      </w:r>
      <w:r>
        <w:rPr>
          <w:szCs w:val="24"/>
          <w:u w:val="single"/>
        </w:rPr>
        <w:t>825.00</w:t>
      </w:r>
      <w:r>
        <w:rPr>
          <w:szCs w:val="24"/>
        </w:rPr>
        <w:t>______</w:t>
      </w:r>
      <w:r w:rsidRPr="00DA5219">
        <w:rPr>
          <w:szCs w:val="24"/>
        </w:rPr>
        <w:t xml:space="preserve"> as calculated on the ledger which is attached to this notice. Demand is hereby made for payment for payment within (3) days after your receipt of this notice. Make payment in full to: </w:t>
      </w:r>
    </w:p>
    <w:p w:rsidR="00107401" w:rsidRPr="00DA5219" w:rsidRDefault="00107401" w:rsidP="00107401">
      <w:pPr>
        <w:spacing w:line="240" w:lineRule="auto"/>
        <w:rPr>
          <w:szCs w:val="24"/>
        </w:rPr>
      </w:pPr>
    </w:p>
    <w:p w:rsidR="00107401" w:rsidRDefault="00107401" w:rsidP="00107401">
      <w:pPr>
        <w:spacing w:line="240" w:lineRule="auto"/>
        <w:jc w:val="center"/>
      </w:pPr>
      <w:r>
        <w:t>B. Shot Landlord</w:t>
      </w:r>
    </w:p>
    <w:p w:rsidR="00107401" w:rsidRDefault="00107401" w:rsidP="00107401">
      <w:pPr>
        <w:spacing w:line="240" w:lineRule="auto"/>
        <w:jc w:val="center"/>
      </w:pPr>
      <w:r>
        <w:t>123 Easy Street</w:t>
      </w:r>
    </w:p>
    <w:p w:rsidR="00107401" w:rsidRDefault="00107401" w:rsidP="00107401">
      <w:pPr>
        <w:spacing w:line="240" w:lineRule="auto"/>
        <w:jc w:val="center"/>
      </w:pPr>
      <w:r>
        <w:t>Omaha, Nebraska  68999</w:t>
      </w:r>
    </w:p>
    <w:p w:rsidR="00107401" w:rsidRDefault="00107401" w:rsidP="00107401">
      <w:pPr>
        <w:spacing w:line="240" w:lineRule="auto"/>
        <w:jc w:val="center"/>
      </w:pPr>
      <w:r>
        <w:t>(402) 399-9999</w:t>
      </w:r>
    </w:p>
    <w:p w:rsidR="00107401" w:rsidRPr="00DA5219" w:rsidRDefault="00107401" w:rsidP="00107401">
      <w:pPr>
        <w:spacing w:line="240" w:lineRule="auto"/>
      </w:pPr>
    </w:p>
    <w:p w:rsidR="00107401" w:rsidRPr="00DA5219" w:rsidRDefault="00107401" w:rsidP="00107401">
      <w:pPr>
        <w:spacing w:line="240" w:lineRule="auto"/>
        <w:rPr>
          <w:szCs w:val="24"/>
        </w:rPr>
      </w:pPr>
      <w:r w:rsidRPr="00DA5219">
        <w:rPr>
          <w:szCs w:val="24"/>
        </w:rPr>
        <w:t xml:space="preserve">If you fail to </w:t>
      </w:r>
      <w:r>
        <w:rPr>
          <w:szCs w:val="24"/>
        </w:rPr>
        <w:t>pay</w:t>
      </w:r>
      <w:r w:rsidRPr="00DA5219">
        <w:rPr>
          <w:szCs w:val="24"/>
        </w:rPr>
        <w:t xml:space="preserve"> all past due</w:t>
      </w:r>
      <w:r>
        <w:rPr>
          <w:szCs w:val="24"/>
        </w:rPr>
        <w:t xml:space="preserve"> rent</w:t>
      </w:r>
      <w:r w:rsidRPr="00DA5219">
        <w:rPr>
          <w:szCs w:val="24"/>
        </w:rPr>
        <w:t xml:space="preserve"> including late fees within (3) days after receipt of this notice, your Rental Agreement for occupancy of the premises is terminated and you are hereby given notice to immediately surrender possession of the premises to your landlord. Your surrender of possession of the premises does not relieve you of your obligation to pay rent amounts owed.</w:t>
      </w:r>
    </w:p>
    <w:p w:rsidR="00107401" w:rsidRDefault="00107401" w:rsidP="00107401">
      <w:pPr>
        <w:spacing w:line="240" w:lineRule="auto"/>
        <w:rPr>
          <w:szCs w:val="24"/>
        </w:rPr>
      </w:pPr>
      <w:r w:rsidRPr="00DA5219">
        <w:rPr>
          <w:szCs w:val="24"/>
        </w:rPr>
        <w:t>Failure to pay rent amounts owed or to surrender possession of the premises will result in legal proceedings being brought against you to recover possession of the premises in addition to any other remedy allowed under the Nebraska Landlord Tenant Act which may include court costs, attorney fees, and statutory damages for unlawful holdover in amount equal to three (3) month’s periodic rent.</w:t>
      </w:r>
    </w:p>
    <w:p w:rsidR="00107401" w:rsidRDefault="00107401" w:rsidP="00107401">
      <w:pPr>
        <w:spacing w:line="240" w:lineRule="auto"/>
        <w:rPr>
          <w:szCs w:val="24"/>
        </w:rPr>
      </w:pPr>
    </w:p>
    <w:p w:rsidR="00BC7CD2" w:rsidRDefault="00BC7CD2" w:rsidP="00107401">
      <w:pPr>
        <w:spacing w:line="240" w:lineRule="auto"/>
        <w:rPr>
          <w:szCs w:val="24"/>
        </w:rPr>
      </w:pPr>
    </w:p>
    <w:p w:rsidR="00107401" w:rsidRDefault="00107401" w:rsidP="00107401">
      <w:pPr>
        <w:spacing w:line="240" w:lineRule="auto"/>
        <w:jc w:val="center"/>
        <w:rPr>
          <w:szCs w:val="24"/>
        </w:rPr>
      </w:pPr>
      <w:r>
        <w:rPr>
          <w:szCs w:val="24"/>
        </w:rPr>
        <w:t>LEDGER</w:t>
      </w:r>
    </w:p>
    <w:p w:rsidR="00107401" w:rsidRDefault="00107401" w:rsidP="00107401">
      <w:pPr>
        <w:spacing w:line="240" w:lineRule="auto"/>
        <w:rPr>
          <w:szCs w:val="24"/>
        </w:rPr>
      </w:pPr>
    </w:p>
    <w:tbl>
      <w:tblPr>
        <w:tblStyle w:val="TableGrid"/>
        <w:tblW w:w="0" w:type="auto"/>
        <w:tblLook w:val="04A0"/>
      </w:tblPr>
      <w:tblGrid>
        <w:gridCol w:w="1870"/>
        <w:gridCol w:w="1870"/>
        <w:gridCol w:w="1870"/>
        <w:gridCol w:w="1870"/>
        <w:gridCol w:w="1870"/>
      </w:tblGrid>
      <w:tr w:rsidR="00107401" w:rsidTr="00065ECC">
        <w:tc>
          <w:tcPr>
            <w:tcW w:w="1870" w:type="dxa"/>
          </w:tcPr>
          <w:p w:rsidR="00107401" w:rsidRPr="00402E48" w:rsidRDefault="00107401" w:rsidP="00065ECC">
            <w:pPr>
              <w:pStyle w:val="NoSpacing"/>
              <w:rPr>
                <w:rFonts w:ascii="Times New Roman" w:hAnsi="Times New Roman"/>
                <w:b/>
                <w:sz w:val="28"/>
                <w:szCs w:val="28"/>
              </w:rPr>
            </w:pPr>
            <w:r w:rsidRPr="00402E48">
              <w:rPr>
                <w:rFonts w:ascii="Times New Roman" w:hAnsi="Times New Roman"/>
                <w:b/>
                <w:sz w:val="28"/>
                <w:szCs w:val="28"/>
              </w:rPr>
              <w:t>Month</w:t>
            </w:r>
          </w:p>
        </w:tc>
        <w:tc>
          <w:tcPr>
            <w:tcW w:w="1870" w:type="dxa"/>
          </w:tcPr>
          <w:p w:rsidR="00107401" w:rsidRPr="00402E48" w:rsidRDefault="00107401" w:rsidP="00065ECC">
            <w:pPr>
              <w:pStyle w:val="NoSpacing"/>
              <w:rPr>
                <w:rFonts w:ascii="Times New Roman" w:hAnsi="Times New Roman"/>
                <w:b/>
                <w:sz w:val="28"/>
                <w:szCs w:val="28"/>
              </w:rPr>
            </w:pPr>
            <w:r w:rsidRPr="00402E48">
              <w:rPr>
                <w:rFonts w:ascii="Times New Roman" w:hAnsi="Times New Roman"/>
                <w:b/>
                <w:sz w:val="28"/>
                <w:szCs w:val="28"/>
              </w:rPr>
              <w:t>Rent</w:t>
            </w:r>
          </w:p>
        </w:tc>
        <w:tc>
          <w:tcPr>
            <w:tcW w:w="1870" w:type="dxa"/>
          </w:tcPr>
          <w:p w:rsidR="00107401" w:rsidRPr="00402E48" w:rsidRDefault="00107401" w:rsidP="00065ECC">
            <w:pPr>
              <w:pStyle w:val="NoSpacing"/>
              <w:rPr>
                <w:rFonts w:ascii="Times New Roman" w:hAnsi="Times New Roman"/>
                <w:b/>
                <w:sz w:val="28"/>
                <w:szCs w:val="28"/>
              </w:rPr>
            </w:pPr>
            <w:r w:rsidRPr="00402E48">
              <w:rPr>
                <w:rFonts w:ascii="Times New Roman" w:hAnsi="Times New Roman"/>
                <w:b/>
                <w:sz w:val="28"/>
                <w:szCs w:val="28"/>
              </w:rPr>
              <w:t>Amount Paid</w:t>
            </w:r>
          </w:p>
        </w:tc>
        <w:tc>
          <w:tcPr>
            <w:tcW w:w="1870" w:type="dxa"/>
          </w:tcPr>
          <w:p w:rsidR="00107401" w:rsidRPr="00402E48" w:rsidRDefault="00107401" w:rsidP="00065ECC">
            <w:pPr>
              <w:pStyle w:val="NoSpacing"/>
              <w:rPr>
                <w:rFonts w:ascii="Times New Roman" w:hAnsi="Times New Roman"/>
                <w:b/>
                <w:sz w:val="28"/>
                <w:szCs w:val="28"/>
              </w:rPr>
            </w:pPr>
            <w:r w:rsidRPr="00402E48">
              <w:rPr>
                <w:rFonts w:ascii="Times New Roman" w:hAnsi="Times New Roman"/>
                <w:b/>
                <w:sz w:val="28"/>
                <w:szCs w:val="28"/>
              </w:rPr>
              <w:t>Late Fee</w:t>
            </w:r>
          </w:p>
        </w:tc>
        <w:tc>
          <w:tcPr>
            <w:tcW w:w="1870" w:type="dxa"/>
          </w:tcPr>
          <w:p w:rsidR="00107401" w:rsidRPr="00402E48" w:rsidRDefault="00107401" w:rsidP="00065ECC">
            <w:pPr>
              <w:pStyle w:val="NoSpacing"/>
              <w:rPr>
                <w:rFonts w:ascii="Times New Roman" w:hAnsi="Times New Roman"/>
                <w:b/>
                <w:sz w:val="28"/>
                <w:szCs w:val="28"/>
              </w:rPr>
            </w:pPr>
            <w:r w:rsidRPr="00402E48">
              <w:rPr>
                <w:rFonts w:ascii="Times New Roman" w:hAnsi="Times New Roman"/>
                <w:b/>
                <w:sz w:val="28"/>
                <w:szCs w:val="28"/>
              </w:rPr>
              <w:t>Total</w:t>
            </w:r>
          </w:p>
        </w:tc>
      </w:tr>
      <w:tr w:rsidR="00107401" w:rsidTr="00065ECC">
        <w:tc>
          <w:tcPr>
            <w:tcW w:w="1870" w:type="dxa"/>
          </w:tcPr>
          <w:p w:rsidR="00107401" w:rsidRDefault="00107401" w:rsidP="00065ECC">
            <w:pPr>
              <w:pStyle w:val="NoSpacing"/>
              <w:rPr>
                <w:rFonts w:ascii="Times New Roman" w:hAnsi="Times New Roman"/>
                <w:sz w:val="24"/>
                <w:szCs w:val="24"/>
              </w:rPr>
            </w:pPr>
            <w:r>
              <w:rPr>
                <w:rFonts w:ascii="Times New Roman" w:hAnsi="Times New Roman"/>
                <w:sz w:val="24"/>
                <w:szCs w:val="24"/>
              </w:rPr>
              <w:t>May 2015</w:t>
            </w:r>
          </w:p>
        </w:tc>
        <w:tc>
          <w:tcPr>
            <w:tcW w:w="1870" w:type="dxa"/>
          </w:tcPr>
          <w:p w:rsidR="00107401" w:rsidRDefault="00107401" w:rsidP="00065ECC">
            <w:pPr>
              <w:pStyle w:val="NoSpacing"/>
              <w:rPr>
                <w:rFonts w:ascii="Times New Roman" w:hAnsi="Times New Roman"/>
                <w:sz w:val="24"/>
                <w:szCs w:val="24"/>
              </w:rPr>
            </w:pPr>
            <w:r>
              <w:rPr>
                <w:rFonts w:ascii="Times New Roman" w:hAnsi="Times New Roman"/>
                <w:sz w:val="24"/>
                <w:szCs w:val="24"/>
              </w:rPr>
              <w:t>$400.00</w:t>
            </w:r>
          </w:p>
        </w:tc>
        <w:tc>
          <w:tcPr>
            <w:tcW w:w="1870" w:type="dxa"/>
          </w:tcPr>
          <w:p w:rsidR="00107401" w:rsidRDefault="00107401" w:rsidP="00065ECC">
            <w:pPr>
              <w:pStyle w:val="NoSpacing"/>
              <w:rPr>
                <w:rFonts w:ascii="Times New Roman" w:hAnsi="Times New Roman"/>
                <w:sz w:val="24"/>
                <w:szCs w:val="24"/>
              </w:rPr>
            </w:pPr>
            <w:r>
              <w:rPr>
                <w:rFonts w:ascii="Times New Roman" w:hAnsi="Times New Roman"/>
                <w:sz w:val="24"/>
                <w:szCs w:val="24"/>
              </w:rPr>
              <w:t>$0.00</w:t>
            </w:r>
          </w:p>
        </w:tc>
        <w:tc>
          <w:tcPr>
            <w:tcW w:w="1870" w:type="dxa"/>
          </w:tcPr>
          <w:p w:rsidR="00107401" w:rsidRDefault="00107401" w:rsidP="00065ECC">
            <w:pPr>
              <w:pStyle w:val="NoSpacing"/>
              <w:rPr>
                <w:rFonts w:ascii="Times New Roman" w:hAnsi="Times New Roman"/>
                <w:sz w:val="24"/>
                <w:szCs w:val="24"/>
              </w:rPr>
            </w:pPr>
            <w:r>
              <w:rPr>
                <w:rFonts w:ascii="Times New Roman" w:hAnsi="Times New Roman"/>
                <w:sz w:val="24"/>
                <w:szCs w:val="24"/>
              </w:rPr>
              <w:t>$25.00</w:t>
            </w:r>
          </w:p>
        </w:tc>
        <w:tc>
          <w:tcPr>
            <w:tcW w:w="1870" w:type="dxa"/>
          </w:tcPr>
          <w:p w:rsidR="00107401" w:rsidRDefault="00107401" w:rsidP="00065ECC">
            <w:pPr>
              <w:pStyle w:val="NoSpacing"/>
              <w:rPr>
                <w:rFonts w:ascii="Times New Roman" w:hAnsi="Times New Roman"/>
                <w:sz w:val="24"/>
                <w:szCs w:val="24"/>
              </w:rPr>
            </w:pPr>
            <w:r>
              <w:rPr>
                <w:rFonts w:ascii="Times New Roman" w:hAnsi="Times New Roman"/>
                <w:sz w:val="24"/>
                <w:szCs w:val="24"/>
              </w:rPr>
              <w:t>$425.00</w:t>
            </w:r>
          </w:p>
        </w:tc>
      </w:tr>
      <w:tr w:rsidR="00107401" w:rsidTr="00065ECC">
        <w:tc>
          <w:tcPr>
            <w:tcW w:w="1870" w:type="dxa"/>
          </w:tcPr>
          <w:p w:rsidR="00107401" w:rsidRDefault="00107401" w:rsidP="00065ECC">
            <w:pPr>
              <w:pStyle w:val="NoSpacing"/>
              <w:rPr>
                <w:rFonts w:ascii="Times New Roman" w:hAnsi="Times New Roman"/>
                <w:sz w:val="24"/>
                <w:szCs w:val="24"/>
              </w:rPr>
            </w:pPr>
            <w:r>
              <w:rPr>
                <w:rFonts w:ascii="Times New Roman" w:hAnsi="Times New Roman"/>
                <w:sz w:val="24"/>
                <w:szCs w:val="24"/>
              </w:rPr>
              <w:t>June 2015</w:t>
            </w:r>
          </w:p>
        </w:tc>
        <w:tc>
          <w:tcPr>
            <w:tcW w:w="1870" w:type="dxa"/>
          </w:tcPr>
          <w:p w:rsidR="00107401" w:rsidRDefault="00107401" w:rsidP="00065ECC">
            <w:pPr>
              <w:pStyle w:val="NoSpacing"/>
              <w:rPr>
                <w:rFonts w:ascii="Times New Roman" w:hAnsi="Times New Roman"/>
                <w:sz w:val="24"/>
                <w:szCs w:val="24"/>
              </w:rPr>
            </w:pPr>
            <w:r>
              <w:rPr>
                <w:rFonts w:ascii="Times New Roman" w:hAnsi="Times New Roman"/>
                <w:sz w:val="24"/>
                <w:szCs w:val="24"/>
              </w:rPr>
              <w:t>$400.00</w:t>
            </w:r>
          </w:p>
        </w:tc>
        <w:tc>
          <w:tcPr>
            <w:tcW w:w="1870" w:type="dxa"/>
          </w:tcPr>
          <w:p w:rsidR="00107401" w:rsidRDefault="00107401" w:rsidP="00065ECC">
            <w:pPr>
              <w:pStyle w:val="NoSpacing"/>
              <w:rPr>
                <w:rFonts w:ascii="Times New Roman" w:hAnsi="Times New Roman"/>
                <w:sz w:val="24"/>
                <w:szCs w:val="24"/>
              </w:rPr>
            </w:pPr>
            <w:r>
              <w:rPr>
                <w:rFonts w:ascii="Times New Roman" w:hAnsi="Times New Roman"/>
                <w:sz w:val="24"/>
                <w:szCs w:val="24"/>
              </w:rPr>
              <w:t>$0.00</w:t>
            </w:r>
          </w:p>
        </w:tc>
        <w:tc>
          <w:tcPr>
            <w:tcW w:w="1870" w:type="dxa"/>
          </w:tcPr>
          <w:p w:rsidR="00107401" w:rsidRDefault="00107401" w:rsidP="00065ECC">
            <w:pPr>
              <w:pStyle w:val="NoSpacing"/>
              <w:rPr>
                <w:rFonts w:ascii="Times New Roman" w:hAnsi="Times New Roman"/>
                <w:sz w:val="24"/>
                <w:szCs w:val="24"/>
              </w:rPr>
            </w:pPr>
            <w:r>
              <w:rPr>
                <w:rFonts w:ascii="Times New Roman" w:hAnsi="Times New Roman"/>
                <w:sz w:val="24"/>
                <w:szCs w:val="24"/>
              </w:rPr>
              <w:t>$0.00</w:t>
            </w:r>
          </w:p>
        </w:tc>
        <w:tc>
          <w:tcPr>
            <w:tcW w:w="1870" w:type="dxa"/>
          </w:tcPr>
          <w:p w:rsidR="00107401" w:rsidRDefault="00107401" w:rsidP="00065ECC">
            <w:pPr>
              <w:pStyle w:val="NoSpacing"/>
              <w:rPr>
                <w:rFonts w:ascii="Times New Roman" w:hAnsi="Times New Roman"/>
                <w:sz w:val="24"/>
                <w:szCs w:val="24"/>
              </w:rPr>
            </w:pPr>
            <w:r>
              <w:rPr>
                <w:rFonts w:ascii="Times New Roman" w:hAnsi="Times New Roman"/>
                <w:sz w:val="24"/>
                <w:szCs w:val="24"/>
              </w:rPr>
              <w:t>$400.00</w:t>
            </w:r>
          </w:p>
        </w:tc>
      </w:tr>
      <w:tr w:rsidR="00107401" w:rsidTr="00065ECC">
        <w:tc>
          <w:tcPr>
            <w:tcW w:w="1870" w:type="dxa"/>
          </w:tcPr>
          <w:p w:rsidR="00107401" w:rsidRDefault="00107401" w:rsidP="00065ECC">
            <w:pPr>
              <w:pStyle w:val="NoSpacing"/>
              <w:rPr>
                <w:rFonts w:ascii="Times New Roman" w:hAnsi="Times New Roman"/>
                <w:sz w:val="24"/>
                <w:szCs w:val="24"/>
              </w:rPr>
            </w:pPr>
          </w:p>
        </w:tc>
        <w:tc>
          <w:tcPr>
            <w:tcW w:w="1870" w:type="dxa"/>
          </w:tcPr>
          <w:p w:rsidR="00107401" w:rsidRDefault="00107401" w:rsidP="00065ECC">
            <w:pPr>
              <w:pStyle w:val="NoSpacing"/>
              <w:rPr>
                <w:rFonts w:ascii="Times New Roman" w:hAnsi="Times New Roman"/>
                <w:sz w:val="24"/>
                <w:szCs w:val="24"/>
              </w:rPr>
            </w:pPr>
          </w:p>
        </w:tc>
        <w:tc>
          <w:tcPr>
            <w:tcW w:w="1870" w:type="dxa"/>
          </w:tcPr>
          <w:p w:rsidR="00107401" w:rsidRDefault="00107401" w:rsidP="00065ECC">
            <w:pPr>
              <w:pStyle w:val="NoSpacing"/>
              <w:rPr>
                <w:rFonts w:ascii="Times New Roman" w:hAnsi="Times New Roman"/>
                <w:sz w:val="24"/>
                <w:szCs w:val="24"/>
              </w:rPr>
            </w:pPr>
          </w:p>
        </w:tc>
        <w:tc>
          <w:tcPr>
            <w:tcW w:w="1870" w:type="dxa"/>
          </w:tcPr>
          <w:p w:rsidR="00107401" w:rsidRDefault="00107401" w:rsidP="00065ECC">
            <w:pPr>
              <w:pStyle w:val="NoSpacing"/>
              <w:rPr>
                <w:rFonts w:ascii="Times New Roman" w:hAnsi="Times New Roman"/>
                <w:sz w:val="24"/>
                <w:szCs w:val="24"/>
              </w:rPr>
            </w:pPr>
          </w:p>
        </w:tc>
        <w:tc>
          <w:tcPr>
            <w:tcW w:w="1870" w:type="dxa"/>
          </w:tcPr>
          <w:p w:rsidR="00107401" w:rsidRDefault="00107401" w:rsidP="00065ECC">
            <w:pPr>
              <w:pStyle w:val="NoSpacing"/>
              <w:rPr>
                <w:rFonts w:ascii="Times New Roman" w:hAnsi="Times New Roman"/>
                <w:sz w:val="24"/>
                <w:szCs w:val="24"/>
              </w:rPr>
            </w:pPr>
            <w:r>
              <w:rPr>
                <w:rFonts w:ascii="Times New Roman" w:hAnsi="Times New Roman"/>
                <w:sz w:val="24"/>
                <w:szCs w:val="24"/>
              </w:rPr>
              <w:t>$825.00</w:t>
            </w:r>
          </w:p>
        </w:tc>
      </w:tr>
    </w:tbl>
    <w:p w:rsidR="00107401" w:rsidRPr="002463D6" w:rsidRDefault="00107401" w:rsidP="00107401">
      <w:pPr>
        <w:spacing w:line="240" w:lineRule="auto"/>
        <w:rPr>
          <w:szCs w:val="24"/>
        </w:rPr>
      </w:pPr>
    </w:p>
    <w:p w:rsidR="00BC7CD2" w:rsidRDefault="00BC7CD2" w:rsidP="00107401">
      <w:pPr>
        <w:spacing w:line="240" w:lineRule="auto"/>
        <w:jc w:val="center"/>
      </w:pPr>
    </w:p>
    <w:p w:rsidR="005256A1" w:rsidRDefault="005256A1" w:rsidP="00107401">
      <w:pPr>
        <w:spacing w:line="240" w:lineRule="auto"/>
        <w:jc w:val="center"/>
      </w:pPr>
      <w:r>
        <w:t>CERTIFICATE OF SERVICE</w:t>
      </w:r>
    </w:p>
    <w:p w:rsidR="005256A1" w:rsidRDefault="005256A1" w:rsidP="00107401">
      <w:pPr>
        <w:spacing w:line="240" w:lineRule="auto"/>
        <w:jc w:val="center"/>
      </w:pPr>
    </w:p>
    <w:p w:rsidR="005256A1" w:rsidRDefault="005256A1" w:rsidP="00107401">
      <w:pPr>
        <w:spacing w:line="240" w:lineRule="auto"/>
      </w:pPr>
      <w:r>
        <w:t>The undersigned hereby certifies that a true and accurate copy of the foregoing was mailed first class U.S. Mail, pos</w:t>
      </w:r>
      <w:r w:rsidR="00107401">
        <w:t>tage prepaid, on __________________</w:t>
      </w:r>
      <w:r>
        <w:t xml:space="preserve"> to:</w:t>
      </w:r>
    </w:p>
    <w:p w:rsidR="005256A1" w:rsidRDefault="005256A1" w:rsidP="00107401">
      <w:pPr>
        <w:spacing w:line="240" w:lineRule="auto"/>
      </w:pPr>
    </w:p>
    <w:p w:rsidR="005256A1" w:rsidRDefault="005256A1" w:rsidP="00107401">
      <w:pPr>
        <w:spacing w:line="240" w:lineRule="auto"/>
      </w:pPr>
      <w:r>
        <w:t xml:space="preserve">Mr. and Mrs. Tenant  </w:t>
      </w:r>
    </w:p>
    <w:p w:rsidR="005256A1" w:rsidRDefault="005256A1" w:rsidP="00107401">
      <w:pPr>
        <w:spacing w:line="240" w:lineRule="auto"/>
      </w:pPr>
      <w:r>
        <w:t>123 Daydream Drive</w:t>
      </w:r>
    </w:p>
    <w:p w:rsidR="005256A1" w:rsidRDefault="005256A1" w:rsidP="00107401">
      <w:pPr>
        <w:spacing w:line="240" w:lineRule="auto"/>
      </w:pPr>
      <w:r>
        <w:t>Omaha NE 68999</w:t>
      </w:r>
      <w:r>
        <w:tab/>
      </w:r>
      <w:r>
        <w:tab/>
      </w:r>
      <w:r>
        <w:tab/>
      </w:r>
      <w:r>
        <w:tab/>
        <w:t>_____________________</w:t>
      </w:r>
    </w:p>
    <w:p w:rsidR="005256A1" w:rsidRDefault="005256A1" w:rsidP="00107401">
      <w:pPr>
        <w:spacing w:line="240" w:lineRule="auto"/>
      </w:pPr>
      <w:r>
        <w:tab/>
      </w:r>
      <w:r>
        <w:tab/>
      </w:r>
      <w:r>
        <w:tab/>
      </w:r>
      <w:r>
        <w:tab/>
      </w:r>
      <w:r>
        <w:tab/>
      </w:r>
      <w:r>
        <w:tab/>
        <w:t xml:space="preserve">B. Shot Landlord </w:t>
      </w:r>
    </w:p>
    <w:p w:rsidR="005256A1" w:rsidRDefault="005256A1" w:rsidP="00107401">
      <w:pPr>
        <w:spacing w:line="240" w:lineRule="auto"/>
      </w:pPr>
    </w:p>
    <w:p w:rsidR="00B167BA" w:rsidRDefault="00B167BA" w:rsidP="00107401">
      <w:pPr>
        <w:spacing w:line="240" w:lineRule="auto"/>
      </w:pPr>
    </w:p>
    <w:sectPr w:rsidR="00B167BA" w:rsidSect="00B167B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A2" w:rsidRDefault="001E49A2" w:rsidP="00107401">
      <w:pPr>
        <w:spacing w:line="240" w:lineRule="auto"/>
      </w:pPr>
      <w:r>
        <w:separator/>
      </w:r>
    </w:p>
  </w:endnote>
  <w:endnote w:type="continuationSeparator" w:id="0">
    <w:p w:rsidR="001E49A2" w:rsidRDefault="001E49A2" w:rsidP="001074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01" w:rsidRPr="00BC7CD2" w:rsidRDefault="00BC7CD2" w:rsidP="00BC7CD2">
    <w:pPr>
      <w:pStyle w:val="Footer"/>
      <w:jc w:val="center"/>
      <w:rPr>
        <w:smallCaps/>
        <w:color w:val="C0504D" w:themeColor="accent2"/>
        <w:spacing w:val="20"/>
      </w:rPr>
    </w:pPr>
    <w:r w:rsidRPr="00BC7CD2">
      <w:rPr>
        <w:smallCaps/>
        <w:color w:val="C0504D" w:themeColor="accent2"/>
        <w:spacing w:val="20"/>
      </w:rPr>
      <w:t>jasonhubbardlaw.com</w:t>
    </w:r>
  </w:p>
  <w:p w:rsidR="00107401" w:rsidRDefault="00107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A2" w:rsidRDefault="001E49A2" w:rsidP="00107401">
      <w:pPr>
        <w:spacing w:line="240" w:lineRule="auto"/>
      </w:pPr>
      <w:r>
        <w:separator/>
      </w:r>
    </w:p>
  </w:footnote>
  <w:footnote w:type="continuationSeparator" w:id="0">
    <w:p w:rsidR="001E49A2" w:rsidRDefault="001E49A2" w:rsidP="0010740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56A1"/>
    <w:rsid w:val="000A4AC4"/>
    <w:rsid w:val="00107401"/>
    <w:rsid w:val="001729B8"/>
    <w:rsid w:val="001C3D27"/>
    <w:rsid w:val="001E49A2"/>
    <w:rsid w:val="002B437C"/>
    <w:rsid w:val="003774EE"/>
    <w:rsid w:val="003F7A46"/>
    <w:rsid w:val="00492CF3"/>
    <w:rsid w:val="00495D36"/>
    <w:rsid w:val="005256A1"/>
    <w:rsid w:val="0067477B"/>
    <w:rsid w:val="006D2839"/>
    <w:rsid w:val="006F4155"/>
    <w:rsid w:val="007337D6"/>
    <w:rsid w:val="00794C3A"/>
    <w:rsid w:val="007A5D3A"/>
    <w:rsid w:val="00856FF1"/>
    <w:rsid w:val="008759C7"/>
    <w:rsid w:val="009C06BB"/>
    <w:rsid w:val="009C16D6"/>
    <w:rsid w:val="00A37B7D"/>
    <w:rsid w:val="00AE2459"/>
    <w:rsid w:val="00AF084F"/>
    <w:rsid w:val="00B167BA"/>
    <w:rsid w:val="00B21E07"/>
    <w:rsid w:val="00BC7CD2"/>
    <w:rsid w:val="00D11C1D"/>
    <w:rsid w:val="00D334FA"/>
    <w:rsid w:val="00D4267D"/>
    <w:rsid w:val="00D76327"/>
    <w:rsid w:val="00D87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en-US"/>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46"/>
  </w:style>
  <w:style w:type="paragraph" w:styleId="Heading1">
    <w:name w:val="heading 1"/>
    <w:basedOn w:val="Normal"/>
    <w:next w:val="Normal"/>
    <w:link w:val="Heading1Char"/>
    <w:uiPriority w:val="9"/>
    <w:qFormat/>
    <w:rsid w:val="003F7A4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3F7A4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3F7A4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3F7A4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3F7A46"/>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F7A46"/>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F7A46"/>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F7A46"/>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F7A46"/>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F7A46"/>
  </w:style>
  <w:style w:type="character" w:customStyle="1" w:styleId="Heading1Char">
    <w:name w:val="Heading 1 Char"/>
    <w:basedOn w:val="DefaultParagraphFont"/>
    <w:link w:val="Heading1"/>
    <w:uiPriority w:val="9"/>
    <w:rsid w:val="003F7A4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F7A4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F7A4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F7A4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F7A4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F7A4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F7A4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F7A4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F7A4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F7A46"/>
    <w:rPr>
      <w:b/>
      <w:bCs/>
      <w:sz w:val="18"/>
      <w:szCs w:val="18"/>
    </w:rPr>
  </w:style>
  <w:style w:type="paragraph" w:styleId="Title">
    <w:name w:val="Title"/>
    <w:basedOn w:val="Normal"/>
    <w:next w:val="Normal"/>
    <w:link w:val="TitleChar"/>
    <w:uiPriority w:val="10"/>
    <w:qFormat/>
    <w:rsid w:val="003F7A4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F7A4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F7A46"/>
    <w:pPr>
      <w:spacing w:before="200" w:after="900"/>
      <w:jc w:val="right"/>
    </w:pPr>
    <w:rPr>
      <w:i/>
      <w:iCs/>
      <w:szCs w:val="24"/>
    </w:rPr>
  </w:style>
  <w:style w:type="character" w:customStyle="1" w:styleId="SubtitleChar">
    <w:name w:val="Subtitle Char"/>
    <w:basedOn w:val="DefaultParagraphFont"/>
    <w:link w:val="Subtitle"/>
    <w:uiPriority w:val="11"/>
    <w:rsid w:val="003F7A46"/>
    <w:rPr>
      <w:rFonts w:asciiTheme="minorHAnsi"/>
      <w:i/>
      <w:iCs/>
      <w:sz w:val="24"/>
      <w:szCs w:val="24"/>
    </w:rPr>
  </w:style>
  <w:style w:type="character" w:styleId="Strong">
    <w:name w:val="Strong"/>
    <w:basedOn w:val="DefaultParagraphFont"/>
    <w:uiPriority w:val="22"/>
    <w:qFormat/>
    <w:rsid w:val="003F7A46"/>
    <w:rPr>
      <w:b/>
      <w:bCs/>
      <w:spacing w:val="0"/>
    </w:rPr>
  </w:style>
  <w:style w:type="character" w:styleId="Emphasis">
    <w:name w:val="Emphasis"/>
    <w:uiPriority w:val="20"/>
    <w:qFormat/>
    <w:rsid w:val="003F7A46"/>
    <w:rPr>
      <w:b/>
      <w:bCs/>
      <w:i/>
      <w:iCs/>
      <w:color w:val="5A5A5A" w:themeColor="text1" w:themeTint="A5"/>
    </w:rPr>
  </w:style>
  <w:style w:type="character" w:customStyle="1" w:styleId="NoSpacingChar">
    <w:name w:val="No Spacing Char"/>
    <w:basedOn w:val="DefaultParagraphFont"/>
    <w:link w:val="NoSpacing"/>
    <w:uiPriority w:val="1"/>
    <w:rsid w:val="003F7A46"/>
  </w:style>
  <w:style w:type="paragraph" w:styleId="ListParagraph">
    <w:name w:val="List Paragraph"/>
    <w:basedOn w:val="Normal"/>
    <w:uiPriority w:val="34"/>
    <w:qFormat/>
    <w:rsid w:val="003F7A46"/>
    <w:pPr>
      <w:ind w:left="720"/>
      <w:contextualSpacing/>
    </w:pPr>
  </w:style>
  <w:style w:type="paragraph" w:styleId="Quote">
    <w:name w:val="Quote"/>
    <w:basedOn w:val="Normal"/>
    <w:next w:val="Normal"/>
    <w:link w:val="QuoteChar"/>
    <w:uiPriority w:val="29"/>
    <w:qFormat/>
    <w:rsid w:val="003F7A4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7A4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F7A4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3F7A4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F7A46"/>
    <w:rPr>
      <w:i/>
      <w:iCs/>
      <w:color w:val="5A5A5A" w:themeColor="text1" w:themeTint="A5"/>
    </w:rPr>
  </w:style>
  <w:style w:type="character" w:styleId="IntenseEmphasis">
    <w:name w:val="Intense Emphasis"/>
    <w:uiPriority w:val="21"/>
    <w:qFormat/>
    <w:rsid w:val="003F7A46"/>
    <w:rPr>
      <w:b/>
      <w:bCs/>
      <w:i/>
      <w:iCs/>
      <w:color w:val="4F81BD" w:themeColor="accent1"/>
      <w:sz w:val="22"/>
      <w:szCs w:val="22"/>
    </w:rPr>
  </w:style>
  <w:style w:type="character" w:styleId="SubtleReference">
    <w:name w:val="Subtle Reference"/>
    <w:uiPriority w:val="31"/>
    <w:qFormat/>
    <w:rsid w:val="003F7A46"/>
    <w:rPr>
      <w:color w:val="auto"/>
      <w:u w:val="single" w:color="9BBB59" w:themeColor="accent3"/>
    </w:rPr>
  </w:style>
  <w:style w:type="character" w:styleId="IntenseReference">
    <w:name w:val="Intense Reference"/>
    <w:basedOn w:val="DefaultParagraphFont"/>
    <w:uiPriority w:val="32"/>
    <w:qFormat/>
    <w:rsid w:val="003F7A46"/>
    <w:rPr>
      <w:b/>
      <w:bCs/>
      <w:color w:val="76923C" w:themeColor="accent3" w:themeShade="BF"/>
      <w:u w:val="single" w:color="9BBB59" w:themeColor="accent3"/>
    </w:rPr>
  </w:style>
  <w:style w:type="character" w:styleId="BookTitle">
    <w:name w:val="Book Title"/>
    <w:basedOn w:val="DefaultParagraphFont"/>
    <w:uiPriority w:val="33"/>
    <w:qFormat/>
    <w:rsid w:val="003F7A4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F7A46"/>
    <w:pPr>
      <w:outlineLvl w:val="9"/>
    </w:pPr>
  </w:style>
  <w:style w:type="table" w:styleId="TableGrid">
    <w:name w:val="Table Grid"/>
    <w:basedOn w:val="TableNormal"/>
    <w:uiPriority w:val="59"/>
    <w:rsid w:val="00107401"/>
    <w:pPr>
      <w:spacing w:line="240" w:lineRule="auto"/>
      <w:jc w:val="left"/>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74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07401"/>
  </w:style>
  <w:style w:type="paragraph" w:styleId="Footer">
    <w:name w:val="footer"/>
    <w:basedOn w:val="Normal"/>
    <w:link w:val="FooterChar"/>
    <w:uiPriority w:val="99"/>
    <w:unhideWhenUsed/>
    <w:rsid w:val="00107401"/>
    <w:pPr>
      <w:tabs>
        <w:tab w:val="center" w:pos="4680"/>
        <w:tab w:val="right" w:pos="9360"/>
      </w:tabs>
      <w:spacing w:line="240" w:lineRule="auto"/>
    </w:pPr>
  </w:style>
  <w:style w:type="character" w:customStyle="1" w:styleId="FooterChar">
    <w:name w:val="Footer Char"/>
    <w:basedOn w:val="DefaultParagraphFont"/>
    <w:link w:val="Footer"/>
    <w:uiPriority w:val="99"/>
    <w:rsid w:val="00107401"/>
  </w:style>
  <w:style w:type="paragraph" w:styleId="BalloonText">
    <w:name w:val="Balloon Text"/>
    <w:basedOn w:val="Normal"/>
    <w:link w:val="BalloonTextChar"/>
    <w:uiPriority w:val="99"/>
    <w:semiHidden/>
    <w:unhideWhenUsed/>
    <w:rsid w:val="001074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Hubbard</cp:lastModifiedBy>
  <cp:revision>2</cp:revision>
  <cp:lastPrinted>2015-06-17T20:25:00Z</cp:lastPrinted>
  <dcterms:created xsi:type="dcterms:W3CDTF">2017-07-28T16:50:00Z</dcterms:created>
  <dcterms:modified xsi:type="dcterms:W3CDTF">2017-07-28T16:50:00Z</dcterms:modified>
</cp:coreProperties>
</file>