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3F" w:rsidRDefault="00E7013F" w:rsidP="00E7013F">
      <w:pPr>
        <w:pStyle w:val="rich-text-component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5FBF9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Ebony Moore</w:t>
      </w:r>
    </w:p>
    <w:p w:rsidR="00E7013F" w:rsidRDefault="00E7013F" w:rsidP="00E7013F">
      <w:pPr>
        <w:pStyle w:val="rich-text-component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5FBF9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(123) 456-7891</w:t>
      </w:r>
    </w:p>
    <w:p w:rsidR="00E7013F" w:rsidRDefault="00E7013F" w:rsidP="00E7013F">
      <w:pPr>
        <w:pStyle w:val="rich-text-component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5FBF9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emoore@email.com</w:t>
      </w:r>
    </w:p>
    <w:p w:rsidR="00E7013F" w:rsidRDefault="00E7013F" w:rsidP="00E7013F">
      <w:pPr>
        <w:pStyle w:val="rich-text-component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5FBF9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May 1, 2018</w:t>
      </w:r>
    </w:p>
    <w:p w:rsidR="00E7013F" w:rsidRDefault="00E7013F" w:rsidP="00E7013F">
      <w:pPr>
        <w:pStyle w:val="rich-text-component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5FBF9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Dear Hiring Manager,</w:t>
      </w:r>
    </w:p>
    <w:p w:rsidR="00E7013F" w:rsidRDefault="00E7013F" w:rsidP="00E7013F">
      <w:pPr>
        <w:pStyle w:val="rich-text-component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5FBF9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I would like to introduce myself as a candidate for the Caregiver position at Crane &amp; Jenkins. As a highly empathetic and caring individual with extensive experience in the caregiving field, I am confident that I can succeed as a Caregiver at Crane &amp; Jenkins, a trusted name in geriatric care since 1990.</w:t>
      </w:r>
    </w:p>
    <w:p w:rsidR="00E7013F" w:rsidRDefault="00E7013F" w:rsidP="00E7013F">
      <w:pPr>
        <w:pStyle w:val="rich-text-component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5FBF9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During my tenure at River Tech, I provided home health care for a rotation of 10 patients per week, five days a week. My responsibilities included light housework, giving baths, preparing small snacks, reading to patients, helping them around the house, helping patients use the res</w:t>
      </w:r>
      <w:bookmarkStart w:id="0" w:name="_GoBack"/>
      <w:bookmarkEnd w:id="0"/>
      <w:r>
        <w:rPr>
          <w:rFonts w:ascii="Helvetica" w:hAnsi="Helvetica" w:cs="Helvetica"/>
          <w:color w:val="2D2D2D"/>
        </w:rPr>
        <w:t xml:space="preserve">troom, providing companionship, keeping track of appointments, and feeding patients. I am very passionate about the well-being of my patients. I believe that the elderly </w:t>
      </w:r>
      <w:proofErr w:type="gramStart"/>
      <w:r>
        <w:rPr>
          <w:rFonts w:ascii="Helvetica" w:hAnsi="Helvetica" w:cs="Helvetica"/>
          <w:color w:val="2D2D2D"/>
        </w:rPr>
        <w:t>are</w:t>
      </w:r>
      <w:proofErr w:type="gramEnd"/>
      <w:r>
        <w:rPr>
          <w:rFonts w:ascii="Helvetica" w:hAnsi="Helvetica" w:cs="Helvetica"/>
          <w:color w:val="2D2D2D"/>
        </w:rPr>
        <w:t xml:space="preserve"> a valuable and important generation, full of wisdom and knowledge and that they need to be cared for and protected.</w:t>
      </w:r>
    </w:p>
    <w:p w:rsidR="00E7013F" w:rsidRDefault="00E7013F" w:rsidP="00E7013F">
      <w:pPr>
        <w:pStyle w:val="rich-text-component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5FBF9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During my teenage years, I served as a primary caregiver for my grandmother. As a frail woman in her late 90s, she needed a lot of assistance with most day-to-day functions. Since I was there more than my parents, who both worked full-time, I took it upon myself to be her caregiver. The more time I spent with her, the more I realized that although her body may not function, her mind was an ocean of stories and wisdom, waiting to be explored. I will always cherish the time I had with her and the things she taught me.</w:t>
      </w:r>
    </w:p>
    <w:p w:rsidR="00E7013F" w:rsidRDefault="00E7013F" w:rsidP="00E7013F">
      <w:pPr>
        <w:pStyle w:val="rich-text-component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5FBF9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I would like to thank you for your time and consideration. I look forward to learning more about Crane &amp; Jenkins and the expectations of the Caregiver role.</w:t>
      </w:r>
    </w:p>
    <w:p w:rsidR="00E7013F" w:rsidRDefault="00E7013F" w:rsidP="00E7013F">
      <w:pPr>
        <w:pStyle w:val="rich-text-component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5FBF9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Sincerely,</w:t>
      </w:r>
    </w:p>
    <w:p w:rsidR="00E7013F" w:rsidRDefault="00E7013F" w:rsidP="00E7013F">
      <w:pPr>
        <w:pStyle w:val="rich-text-component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5FBF9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Ebony Moore</w:t>
      </w:r>
    </w:p>
    <w:p w:rsidR="00797A37" w:rsidRDefault="00797A37"/>
    <w:sectPr w:rsidR="00797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3F"/>
    <w:rsid w:val="00797A37"/>
    <w:rsid w:val="00E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45480-A897-4F64-9A1C-6926556E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E7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2022-01-19T09:49:00Z</dcterms:created>
  <dcterms:modified xsi:type="dcterms:W3CDTF">2022-01-19T09:50:00Z</dcterms:modified>
</cp:coreProperties>
</file>