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widowControl/>
        <w:pBdr>
          <w:top w:val="nil"/>
          <w:left w:val="nil"/>
          <w:bottom w:val="nil"/>
          <w:right w:val="nil"/>
        </w:pBdr>
        <w:spacing w:lineRule="atLeast" w:line="360" w:before="0" w:after="225"/>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To,</w:t>
      </w:r>
    </w:p>
    <w:p>
      <w:pPr>
        <w:pStyle w:val="TextBody"/>
        <w:widowControl/>
        <w:pBdr>
          <w:top w:val="nil"/>
          <w:left w:val="nil"/>
          <w:bottom w:val="nil"/>
          <w:right w:val="nil"/>
        </w:pBdr>
        <w:spacing w:lineRule="atLeast" w:line="360" w:before="0" w:after="300"/>
        <w:ind w:left="0" w:right="0" w:hanging="0"/>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Bob Taylor</w:t>
      </w:r>
    </w:p>
    <w:p>
      <w:pPr>
        <w:pStyle w:val="TextBody"/>
        <w:widowControl/>
        <w:pBdr>
          <w:top w:val="nil"/>
          <w:left w:val="nil"/>
          <w:bottom w:val="nil"/>
          <w:right w:val="nil"/>
        </w:pBdr>
        <w:spacing w:lineRule="atLeast" w:line="360" w:before="0" w:after="300"/>
        <w:ind w:left="0" w:right="0" w:hanging="0"/>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45, Rail Avenue</w:t>
      </w:r>
    </w:p>
    <w:p>
      <w:pPr>
        <w:pStyle w:val="TextBody"/>
        <w:widowControl/>
        <w:pBdr>
          <w:top w:val="nil"/>
          <w:left w:val="nil"/>
          <w:bottom w:val="nil"/>
          <w:right w:val="nil"/>
        </w:pBdr>
        <w:spacing w:lineRule="atLeast" w:line="360" w:before="0" w:after="225"/>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Glasgow</w:t>
      </w:r>
    </w:p>
    <w:p>
      <w:pPr>
        <w:pStyle w:val="TextBody"/>
        <w:widowControl/>
        <w:pBdr>
          <w:top w:val="nil"/>
          <w:left w:val="nil"/>
          <w:bottom w:val="nil"/>
          <w:right w:val="nil"/>
        </w:pBdr>
        <w:spacing w:lineRule="atLeast" w:line="360" w:before="0" w:after="300"/>
        <w:ind w:left="0" w:right="0" w:hanging="0"/>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UK</w:t>
      </w:r>
    </w:p>
    <w:p>
      <w:pPr>
        <w:pStyle w:val="TextBody"/>
        <w:widowControl/>
        <w:pBdr>
          <w:top w:val="nil"/>
          <w:left w:val="nil"/>
          <w:bottom w:val="nil"/>
          <w:right w:val="nil"/>
        </w:pBdr>
        <w:spacing w:lineRule="atLeast" w:line="360" w:before="0" w:after="0"/>
        <w:ind w:left="0" w:right="0" w:hanging="0"/>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2</w:t>
      </w:r>
      <w:r>
        <w:rPr>
          <w:rFonts w:ascii="Arail" w:hAnsi="Arail"/>
          <w:b w:val="false"/>
          <w:i w:val="false"/>
          <w:caps w:val="false"/>
          <w:smallCaps w:val="false"/>
          <w:color w:val="000000"/>
          <w:spacing w:val="0"/>
          <w:sz w:val="21"/>
          <w:szCs w:val="21"/>
          <w:vertAlign w:val="superscript"/>
        </w:rPr>
        <w:t>nd</w:t>
      </w:r>
      <w:r>
        <w:rPr>
          <w:rFonts w:ascii="Arail" w:hAnsi="Arail"/>
          <w:b w:val="false"/>
          <w:i w:val="false"/>
          <w:caps w:val="false"/>
          <w:smallCaps w:val="false"/>
          <w:color w:val="000000"/>
          <w:spacing w:val="0"/>
          <w:sz w:val="21"/>
          <w:szCs w:val="21"/>
        </w:rPr>
        <w:t xml:space="preserve"> </w:t>
      </w:r>
      <w:r>
        <w:rPr>
          <w:rFonts w:ascii="Arail" w:hAnsi="Arail"/>
          <w:b w:val="false"/>
          <w:i w:val="false"/>
          <w:caps w:val="false"/>
          <w:smallCaps w:val="false"/>
          <w:color w:val="000000"/>
          <w:spacing w:val="0"/>
          <w:sz w:val="21"/>
          <w:szCs w:val="21"/>
        </w:rPr>
        <w:t>June 20</w:t>
      </w:r>
      <w:r>
        <w:rPr>
          <w:rFonts w:ascii="Arail" w:hAnsi="Arail"/>
          <w:b w:val="false"/>
          <w:i w:val="false"/>
          <w:caps w:val="false"/>
          <w:smallCaps w:val="false"/>
          <w:color w:val="000000"/>
          <w:spacing w:val="0"/>
          <w:sz w:val="21"/>
          <w:szCs w:val="21"/>
        </w:rPr>
        <w:t>XX</w:t>
      </w:r>
    </w:p>
    <w:p>
      <w:pPr>
        <w:pStyle w:val="TextBody"/>
        <w:widowControl/>
        <w:pBdr>
          <w:top w:val="nil"/>
          <w:left w:val="nil"/>
          <w:bottom w:val="nil"/>
          <w:right w:val="nil"/>
        </w:pBdr>
        <w:spacing w:lineRule="atLeast" w:line="360" w:before="0" w:after="0"/>
        <w:ind w:left="0" w:right="0" w:hanging="0"/>
        <w:rPr>
          <w:rFonts w:ascii="Arail" w:hAnsi="Arail"/>
          <w:b w:val="false"/>
          <w:i w:val="false"/>
          <w:caps w:val="false"/>
          <w:smallCaps w:val="false"/>
          <w:color w:val="000000"/>
          <w:spacing w:val="0"/>
          <w:sz w:val="21"/>
          <w:szCs w:val="21"/>
        </w:rPr>
      </w:pPr>
      <w:r>
        <w:rPr>
          <w:rStyle w:val="StrongEmphasis"/>
          <w:rFonts w:ascii="Arail" w:hAnsi="Arail"/>
          <w:b w:val="false"/>
          <w:i w:val="false"/>
          <w:caps w:val="false"/>
          <w:smallCaps w:val="false"/>
          <w:color w:val="000000"/>
          <w:spacing w:val="0"/>
          <w:sz w:val="21"/>
          <w:szCs w:val="21"/>
        </w:rPr>
        <w:t>Subject</w:t>
      </w:r>
      <w:r>
        <w:rPr>
          <w:rFonts w:ascii="Arail" w:hAnsi="Arail"/>
          <w:b w:val="false"/>
          <w:i w:val="false"/>
          <w:caps w:val="false"/>
          <w:smallCaps w:val="false"/>
          <w:color w:val="000000"/>
          <w:spacing w:val="0"/>
          <w:sz w:val="21"/>
          <w:szCs w:val="21"/>
        </w:rPr>
        <w:t>: closing a business letter</w:t>
      </w:r>
    </w:p>
    <w:p>
      <w:pPr>
        <w:pStyle w:val="TextBody"/>
        <w:widowControl/>
        <w:pBdr>
          <w:top w:val="nil"/>
          <w:left w:val="nil"/>
          <w:bottom w:val="nil"/>
          <w:right w:val="nil"/>
        </w:pBdr>
        <w:spacing w:lineRule="atLeast" w:line="360" w:before="0" w:after="300"/>
        <w:ind w:left="0" w:right="0" w:hanging="0"/>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Dear Mr. Taylor,</w:t>
      </w:r>
    </w:p>
    <w:p>
      <w:pPr>
        <w:pStyle w:val="TextBody"/>
        <w:widowControl/>
        <w:pBdr>
          <w:top w:val="nil"/>
          <w:left w:val="nil"/>
          <w:bottom w:val="nil"/>
          <w:right w:val="nil"/>
        </w:pBdr>
        <w:spacing w:lineRule="atLeast" w:line="360" w:before="0" w:after="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It is with sincere regret that we inform you that The Tensile Construction Company will be closing permanently on 14</w:t>
      </w:r>
      <w:r>
        <w:rPr>
          <w:rFonts w:ascii="Arail" w:hAnsi="Arail"/>
          <w:b w:val="false"/>
          <w:i w:val="false"/>
          <w:caps w:val="false"/>
          <w:smallCaps w:val="false"/>
          <w:color w:val="000000"/>
          <w:spacing w:val="0"/>
          <w:sz w:val="21"/>
          <w:szCs w:val="21"/>
          <w:vertAlign w:val="superscript"/>
        </w:rPr>
        <w:t>th</w:t>
      </w:r>
      <w:r>
        <w:rPr>
          <w:rFonts w:ascii="Arail" w:hAnsi="Arail"/>
          <w:b w:val="false"/>
          <w:i w:val="false"/>
          <w:caps w:val="false"/>
          <w:smallCaps w:val="false"/>
          <w:color w:val="000000"/>
          <w:spacing w:val="0"/>
          <w:sz w:val="21"/>
          <w:szCs w:val="21"/>
        </w:rPr>
        <w:t xml:space="preserve"> </w:t>
      </w:r>
      <w:r>
        <w:rPr>
          <w:rFonts w:ascii="Arail" w:hAnsi="Arail"/>
          <w:b w:val="false"/>
          <w:i w:val="false"/>
          <w:caps w:val="false"/>
          <w:smallCaps w:val="false"/>
          <w:color w:val="000000"/>
          <w:spacing w:val="0"/>
          <w:sz w:val="21"/>
          <w:szCs w:val="21"/>
        </w:rPr>
        <w:t>June 20</w:t>
      </w:r>
      <w:r>
        <w:rPr>
          <w:rFonts w:ascii="Arail" w:hAnsi="Arail"/>
          <w:b w:val="false"/>
          <w:i w:val="false"/>
          <w:caps w:val="false"/>
          <w:smallCaps w:val="false"/>
          <w:color w:val="000000"/>
          <w:spacing w:val="0"/>
          <w:sz w:val="21"/>
          <w:szCs w:val="21"/>
        </w:rPr>
        <w:t>XX</w:t>
      </w:r>
      <w:r>
        <w:rPr>
          <w:rFonts w:ascii="Arail" w:hAnsi="Arail"/>
          <w:b w:val="false"/>
          <w:i w:val="false"/>
          <w:caps w:val="false"/>
          <w:smallCaps w:val="false"/>
          <w:color w:val="000000"/>
          <w:spacing w:val="0"/>
          <w:sz w:val="21"/>
          <w:szCs w:val="21"/>
        </w:rPr>
        <w:t>. It is our upmost priority to inform you about this decision as you are one of our most regarded shareholders.</w:t>
      </w:r>
    </w:p>
    <w:p>
      <w:pPr>
        <w:pStyle w:val="TextBody"/>
        <w:widowControl/>
        <w:pBdr>
          <w:top w:val="nil"/>
          <w:left w:val="nil"/>
          <w:bottom w:val="nil"/>
          <w:right w:val="nil"/>
        </w:pBdr>
        <w:spacing w:lineRule="atLeast" w:line="360" w:before="0" w:after="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r>
    </w:p>
    <w:p>
      <w:pPr>
        <w:pStyle w:val="TextBody"/>
        <w:widowControl/>
        <w:pBdr>
          <w:top w:val="nil"/>
          <w:left w:val="nil"/>
          <w:bottom w:val="nil"/>
          <w:right w:val="nil"/>
        </w:pBdr>
        <w:spacing w:lineRule="atLeast" w:line="36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 xml:space="preserve">The Tensile Construction Company has been the front runner building and construction company in our city for the past 30 years, and has been gratified at being a contributor to the many activities of this city. We are extremely proud of all that we have accomplished in these glorious years and could not be more thankful to those who have believed in us and invested in the future of this company. </w:t>
      </w:r>
    </w:p>
    <w:p>
      <w:pPr>
        <w:pStyle w:val="TextBody"/>
        <w:widowControl/>
        <w:pBdr>
          <w:top w:val="nil"/>
          <w:left w:val="nil"/>
          <w:bottom w:val="nil"/>
          <w:right w:val="nil"/>
        </w:pBdr>
        <w:spacing w:lineRule="atLeast" w:line="36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Unfortunately, due to the current financial climate, the running of The Tensile Construction Company has been difficult like the rest of us in the economy. As a regrettable outcome of this, we have to shut down our company in less than two weeks’ time.</w:t>
      </w:r>
    </w:p>
    <w:p>
      <w:pPr>
        <w:pStyle w:val="TextBody"/>
        <w:widowControl/>
        <w:pBdr>
          <w:top w:val="nil"/>
          <w:left w:val="nil"/>
          <w:bottom w:val="nil"/>
          <w:right w:val="nil"/>
        </w:pBdr>
        <w:spacing w:lineRule="atLeast" w:line="36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As you are a shareholder in The Tensile Construction Company, we have enclosed detailed documentation on how the company closure will affect your investment.</w:t>
      </w:r>
    </w:p>
    <w:p>
      <w:pPr>
        <w:pStyle w:val="TextBody"/>
        <w:widowControl/>
        <w:pBdr>
          <w:top w:val="nil"/>
          <w:left w:val="nil"/>
          <w:bottom w:val="nil"/>
          <w:right w:val="nil"/>
        </w:pBdr>
        <w:spacing w:lineRule="atLeast" w:line="36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We want to thank you for contributing to the company and are pleased to have worked with you.</w:t>
      </w:r>
    </w:p>
    <w:p>
      <w:pPr>
        <w:pStyle w:val="TextBody"/>
        <w:widowControl/>
        <w:pBdr>
          <w:top w:val="nil"/>
          <w:left w:val="nil"/>
          <w:bottom w:val="nil"/>
          <w:right w:val="nil"/>
        </w:pBdr>
        <w:spacing w:lineRule="atLeast" w:line="360" w:before="0" w:after="300"/>
        <w:ind w:left="0" w:right="0" w:hanging="0"/>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Sincerely,</w:t>
      </w:r>
    </w:p>
    <w:p>
      <w:pPr>
        <w:pStyle w:val="TextBody"/>
        <w:widowControl/>
        <w:pBdr>
          <w:top w:val="nil"/>
          <w:left w:val="nil"/>
          <w:bottom w:val="nil"/>
          <w:right w:val="nil"/>
        </w:pBdr>
        <w:spacing w:lineRule="atLeast" w:line="360" w:before="0" w:after="300"/>
        <w:ind w:left="0" w:right="0" w:hanging="0"/>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Stella Mayors</w:t>
      </w:r>
    </w:p>
    <w:p>
      <w:pPr>
        <w:pStyle w:val="TextBody"/>
        <w:widowControl/>
        <w:pBdr>
          <w:top w:val="nil"/>
          <w:left w:val="nil"/>
          <w:bottom w:val="nil"/>
          <w:right w:val="nil"/>
        </w:pBdr>
        <w:spacing w:lineRule="atLeast" w:line="360" w:before="0" w:after="300"/>
        <w:ind w:left="0" w:right="0" w:hanging="0"/>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CEO</w:t>
      </w:r>
    </w:p>
    <w:p>
      <w:pPr>
        <w:pStyle w:val="TextBody"/>
        <w:widowControl/>
        <w:pBdr>
          <w:top w:val="nil"/>
          <w:left w:val="nil"/>
          <w:bottom w:val="nil"/>
          <w:right w:val="nil"/>
        </w:pBdr>
        <w:spacing w:lineRule="atLeast" w:line="360" w:before="0" w:after="300"/>
        <w:ind w:left="0" w:right="0" w:hanging="0"/>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The Tensile Construction Company</w:t>
      </w:r>
    </w:p>
    <w:p>
      <w:pPr>
        <w:pStyle w:val="TextBody"/>
        <w:widowControl/>
        <w:pBdr>
          <w:top w:val="nil"/>
          <w:left w:val="nil"/>
          <w:bottom w:val="nil"/>
          <w:right w:val="nil"/>
        </w:pBdr>
        <w:spacing w:lineRule="atLeast" w:line="360" w:before="0" w:after="225"/>
        <w:ind w:left="0" w:right="0" w:hanging="0"/>
        <w:jc w:val="both"/>
        <w:rPr>
          <w:rFonts w:ascii="Arail" w:hAnsi="Arail"/>
          <w:color w:val="000000"/>
          <w:sz w:val="21"/>
          <w:szCs w:val="21"/>
        </w:rPr>
      </w:pPr>
      <w:r>
        <w:rPr>
          <w:rFonts w:ascii="Arail" w:hAnsi="Arail"/>
          <w:color w:val="000000"/>
          <w:sz w:val="21"/>
          <w:szCs w:val="21"/>
        </w:rPr>
      </w:r>
    </w:p>
    <w:sectPr>
      <w:type w:val="nextPage"/>
      <w:pgSz w:w="11906" w:h="16838"/>
      <w:pgMar w:left="1134" w:right="2942"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ail">
    <w:charset w:val="01"/>
    <w:family w:val="auto"/>
    <w:pitch w:val="default"/>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character" w:styleId="Bullets">
    <w:name w:val="Bullets"/>
    <w:rPr>
      <w:rFonts w:ascii="OpenSymbol" w:hAnsi="OpenSymbol" w:eastAsia="OpenSymbol" w:cs="OpenSymbol"/>
    </w:rPr>
  </w:style>
  <w:style w:type="character" w:styleId="StrongEmphasis">
    <w:name w:val="Strong Emphasis"/>
    <w:rPr>
      <w:b/>
      <w:bC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2016-01-06T14:58:21Z</dcterms:created>
  <dc:language>en-IN</dc:language>
  <cp:revision>0</cp:revision>
</cp:coreProperties>
</file>